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78" w:rsidRPr="00445C90" w:rsidRDefault="00880A7D" w:rsidP="00FD218D">
      <w:pPr>
        <w:spacing w:after="0" w:line="240" w:lineRule="auto"/>
        <w:ind w:right="-6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</w:p>
    <w:p w:rsidR="006E0178" w:rsidRPr="00445C90" w:rsidRDefault="006E0178" w:rsidP="00FD218D">
      <w:pPr>
        <w:spacing w:after="0" w:line="240" w:lineRule="auto"/>
        <w:ind w:left="1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90">
        <w:rPr>
          <w:rFonts w:ascii="Times New Roman" w:hAnsi="Times New Roman" w:cs="Times New Roman"/>
          <w:b/>
          <w:sz w:val="28"/>
          <w:szCs w:val="28"/>
        </w:rPr>
        <w:t>«Детский сад и семья: аспекты взаимодействия»</w:t>
      </w:r>
    </w:p>
    <w:p w:rsidR="006E0178" w:rsidRPr="00445C90" w:rsidRDefault="006E0178" w:rsidP="00445C90">
      <w:pPr>
        <w:spacing w:after="0" w:line="240" w:lineRule="auto"/>
        <w:ind w:right="-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Цель: </w:t>
      </w:r>
      <w:r w:rsidRPr="0044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уровень профессионального мастерства педагогов ДОУ </w:t>
      </w:r>
    </w:p>
    <w:p w:rsidR="006E0178" w:rsidRPr="00445C90" w:rsidRDefault="006E0178" w:rsidP="00445C90">
      <w:pPr>
        <w:spacing w:after="0" w:line="240" w:lineRule="auto"/>
        <w:ind w:right="-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вопросах взаимодействия с семьями воспитанников. </w:t>
      </w:r>
    </w:p>
    <w:p w:rsidR="006E0178" w:rsidRPr="00445C90" w:rsidRDefault="006E0178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C90" w:rsidRDefault="00467C1A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педсовета</w:t>
      </w:r>
      <w:r w:rsidRPr="00445C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3FB1" w:rsidRDefault="00467C1A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Наш педсовет посвящен решению одной из годовых задач дошкольного учреждения </w:t>
      </w:r>
      <w:r w:rsidR="00445C90" w:rsidRPr="00FE0F04">
        <w:rPr>
          <w:rFonts w:ascii="Times New Roman" w:hAnsi="Times New Roman" w:cs="Times New Roman"/>
          <w:sz w:val="28"/>
          <w:szCs w:val="28"/>
        </w:rPr>
        <w:t>«</w:t>
      </w:r>
      <w:r w:rsidR="00FE0F04" w:rsidRPr="00FE0F04">
        <w:rPr>
          <w:b/>
          <w:sz w:val="28"/>
          <w:szCs w:val="28"/>
        </w:rPr>
        <w:t>Эффективные формы построения партнерских взаимоотношений семьи и детского сада</w:t>
      </w:r>
      <w:r w:rsidR="00445C90" w:rsidRPr="00FE0F04">
        <w:rPr>
          <w:rFonts w:ascii="Times New Roman" w:hAnsi="Times New Roman" w:cs="Times New Roman"/>
          <w:sz w:val="28"/>
          <w:szCs w:val="28"/>
        </w:rPr>
        <w:t>»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5C90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Пройдет он форме </w:t>
      </w:r>
      <w:r w:rsidR="00F63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устного журнала.</w:t>
      </w:r>
    </w:p>
    <w:p w:rsidR="00445C90" w:rsidRDefault="00F63FB1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вопрос: выполнение решения предыдущего педсовета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экологическому воспитанию продолжается- планируются экскурсии, занятия, ведется работа над проектной деятельностью («Огород на окне», «Посадим цветы» и т.д.); за последний квартал в методическом кабинете пополнения методической литературой и наглядным материалом не осуществлялось так как финансовые средства были затрачены на приобретение игрушек в группы. Поэтому, воспитатели и специалисты, желающие получить дополнительные баллы могут заняться данной работой( создание картотек, раздаточный и наглядный материал); ведется разработка проекта Благоустроенная территория детского сада».</w:t>
      </w:r>
    </w:p>
    <w:p w:rsidR="00F63FB1" w:rsidRPr="00260B81" w:rsidRDefault="00260B81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Итак. Открывае первую страниц2у нашего журнала </w:t>
      </w:r>
      <w:r w:rsidRPr="0026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«Информационная»</w:t>
      </w:r>
    </w:p>
    <w:p w:rsidR="00445C90" w:rsidRPr="00FE0F04" w:rsidRDefault="00467C1A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Современная семья все чаще нуждается в разнообразных знаниях: медицинских, педагогических, психологических, юридических: Деятельность педагогического коллектива детского сада не может оставаться в стороне от изменяющейся ситуации в социуме. Работа с семьей должна учитывать современные подходы к этой проблеме. Главная тенденция обучать родителей самостоятельному решению жизненных задач. Это подразумевает изменения в системе "воспитатель - родитель", требует усилий от педагогического коллектива ДОУ. 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общение педагога с родителями строится на принципах доверия, диалога, партнерства, учета интересов родителей и их опыта в воспитании детей.  В этом современным родителям призваны оказать помощь педагоги дошкольных учреждений, несмотря на то, что информацию по вопросам воспитания ребенка можно получить сейчас разными путями. Это и периодические издания, и Интернет, и многочисленная популярная литература для родителей. Но только воспитатель ежедневно общается с детьми и родителями, видит проблемы, трудности, а также положительный опыт каждой семьи. Он оказывает помощь родителям в различных формах. Однако педагоги не всегда готовы к этой деятельности в силу ряда причин. </w:t>
      </w:r>
      <w:r w:rsidR="00445C90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FE0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FE0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 </w:t>
      </w:r>
      <w:r w:rsidR="00445C90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</w:t>
      </w:r>
      <w:r w:rsidRPr="00260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эффективной является любая </w:t>
      </w:r>
      <w:r w:rsidRPr="00260B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совместная деятельность родителей и педагогов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коллективное обсуждение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 </w:t>
      </w:r>
    </w:p>
    <w:p w:rsidR="00FD218D" w:rsidRPr="00FE0F04" w:rsidRDefault="00467C1A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формы взаимодействия с семьей важны и для улучшения отношения между родителями и детьми. Родители учатся любить ребенка таким, какой он есть, безоговорочно. Они могут увидеть ребенка в обстановке, отличной от семейной, наблюдать за его общением со сверстниками, педагогами. </w:t>
      </w:r>
      <w:r w:rsidR="00445C90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трудностей на самом деле в организации общения много: это и непонимание родителями важности режима детского сада, и постоянное его нарушение, отсутствие единства требований в семье и детском саду. Сложно складывается общение с молодыми родителями, а так же с родителями из неблагополучных семей или имеющими проблемы личного характера. Они зачастую относятся к педагогам снисходительно и пренебрежительно, с ними трудно установить контакт, наладить сотрудничество, стать партнерами в общем деле воспитания ребенка. Но многие из них хотели бы общаться с педагогами "на равных", как с коллегами, прийти к доверительному, "душевному" общению. Из чего же складывается успех общения? 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 желание пойти на контакт, наладить отношения, помочь друг другу, увидеть в другом равного себе партнера, услышать его, признать право другого на иную позицию и понять эту позицию. Общение будет успешным, если оно содержательно, основано на общих и значимых для обеих сторон темах, если каждая из них в процессе общения обогащает свой информационный багаж. 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принадлежит ведущая роль в организации общения? Конечно воспитателю.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 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это приводит нас к понятию 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компетентность педагога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сфере обще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родителями воспитанников»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D218D" w:rsidRPr="00FE0F04" w:rsidRDefault="00467C1A" w:rsidP="00FD2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же педагога можно назвать компетентным в сфере общения с родителями? (высказывания педагогов) </w:t>
      </w:r>
    </w:p>
    <w:p w:rsidR="00FD218D" w:rsidRPr="00FE0F04" w:rsidRDefault="00467C1A" w:rsidP="00445C90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профессиональной компетентности входят следующие личностные качества и установки. </w:t>
      </w:r>
    </w:p>
    <w:p w:rsidR="00FD218D" w:rsidRPr="00FE0F04" w:rsidRDefault="00467C1A" w:rsidP="00FD218D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качества и установки (личностный компонент) </w:t>
      </w:r>
    </w:p>
    <w:p w:rsidR="00467C1A" w:rsidRPr="00FE0F04" w:rsidRDefault="00467C1A" w:rsidP="00FD218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непрерывному профессиональному совершенствованию в области общения с родителями воспитанников</w:t>
      </w:r>
    </w:p>
    <w:p w:rsidR="00467C1A" w:rsidRPr="00FE0F04" w:rsidRDefault="00467C1A" w:rsidP="00FD218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собственных ошибок и трудностей в организации общения с родителями</w:t>
      </w:r>
    </w:p>
    <w:p w:rsidR="00467C1A" w:rsidRPr="00FE0F04" w:rsidRDefault="00467C1A" w:rsidP="00FD218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на доверительное и безоценочное взаимодействие с родителями</w:t>
      </w:r>
    </w:p>
    <w:p w:rsidR="00FD218D" w:rsidRPr="00FE0F04" w:rsidRDefault="00467C1A" w:rsidP="00445C90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Выдержка, тактичность, наблюдательность, уважительность...</w:t>
      </w:r>
    </w:p>
    <w:p w:rsidR="00467C1A" w:rsidRPr="00FE0F04" w:rsidRDefault="00467C1A" w:rsidP="00FD218D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Знания (содержательный компонент) 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особенностях семейного воспитания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специфике взаимодействия общественного и семейного воспитания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методах изучения семьи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формах организации общения</w:t>
      </w:r>
    </w:p>
    <w:p w:rsidR="00467C1A" w:rsidRPr="00FE0F04" w:rsidRDefault="00FD218D" w:rsidP="00FD218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C1A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методах активизации родителей.</w:t>
      </w:r>
    </w:p>
    <w:p w:rsidR="00467C1A" w:rsidRPr="00FE0F04" w:rsidRDefault="00467C1A" w:rsidP="0044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Умения и навыки (деятельностный компонент) 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преодолевать психологические барьеры общения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методами изучения семьи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прогнозировать результаты развития ребенка в семье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информации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конструировать программу деятельности с родителями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организовать традиционные и нетрадиционные формы общения с родителями</w:t>
      </w:r>
    </w:p>
    <w:p w:rsidR="00467C1A" w:rsidRPr="00FE0F04" w:rsidRDefault="00467C1A" w:rsidP="00FD218D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 и навыки: устанавливать контакт с родителями, понимать их, сопереживать им; предвидеть результаты общения; управлять своим поведением; проявлять гибкость в общении с родителями; владеть этикетными нормами речи и поведения.</w:t>
      </w:r>
    </w:p>
    <w:p w:rsidR="00FD218D" w:rsidRPr="00FE0F04" w:rsidRDefault="00467C1A" w:rsidP="0044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компетентный в сфере общения с родителями, понимает, зачем нужно общение и каким 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оно,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быть, знает, что необходимо, чтобы общение было интересным и содержательным, и, главное, активно действует. 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испытывают затруднения в общении с родителями воспитанников. Кто-то считает, что во всем виноваты родители, которым нет дела до детей и их развития, которые не хотят, чтобы их ребенок вырос хорошим. Согласится с этим сложно. Родителям не всегда хватает времени для общения, есть и категории трудных родителей, но важно другое. </w:t>
      </w:r>
    </w:p>
    <w:p w:rsidR="00FD218D" w:rsidRPr="00FE0F04" w:rsidRDefault="00467C1A" w:rsidP="00FD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педаго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 увидеть причины трудностей -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родителях, но и в себе. 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 однозначный: над профессиональной компетентностью педагогов в общении с родителями нужно постоянно работать. </w:t>
      </w:r>
    </w:p>
    <w:p w:rsidR="00880A7D" w:rsidRDefault="00467C1A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в работе с семьей и в психолого-педагогическом просвещении родителей важно выстроить систему, в которой обе стороны взаимодействия (детский сад и семья) становятся равноправными, равноценными и автономными партнерами в обеспечении всестороннего развития ребенка. Это достаточно сложно, поскольку воспитатель в ситуации взаимодействия долж</w:t>
      </w:r>
      <w:r w:rsidR="00FD218D"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выступать в двух ролях: как «официальное лицо»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представитель образовательного учреждения и как доверительный собеседник, с которым поделиться, не опасаясь осуждения. 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0B81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81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81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81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81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B81" w:rsidRPr="00FE0F04" w:rsidRDefault="00260B81" w:rsidP="00260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18D" w:rsidRPr="00FE0F04" w:rsidRDefault="00FD218D" w:rsidP="00FD2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Примерный кодекс общения:</w:t>
      </w: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стремиться быть в хорошем настроении и быть приятным в общении.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почувствовать эмоциональное состояние родителей.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родителям возможность высказаться, не перебивая их.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эмоционально уравновешенным при общении с родителями, подавать пример воспитанности и такта.</w:t>
      </w:r>
    </w:p>
    <w:p w:rsidR="00FD218D" w:rsidRPr="00FE0F04" w:rsidRDefault="00FD218D" w:rsidP="00FD218D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1B7BD6" w:rsidRDefault="00467C1A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4E4" w:rsidRDefault="00A164E4" w:rsidP="00445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D9" w:rsidRPr="00FE0F04" w:rsidRDefault="00B017D9" w:rsidP="00B12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17D9" w:rsidRPr="00FE0F04" w:rsidSect="00445C90">
      <w:footerReference w:type="default" r:id="rId9"/>
      <w:pgSz w:w="11906" w:h="16838"/>
      <w:pgMar w:top="1134" w:right="849" w:bottom="1134" w:left="709" w:header="708" w:footer="29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C6" w:rsidRDefault="00EE49C6" w:rsidP="00445C90">
      <w:pPr>
        <w:spacing w:after="0" w:line="240" w:lineRule="auto"/>
      </w:pPr>
      <w:r>
        <w:separator/>
      </w:r>
    </w:p>
  </w:endnote>
  <w:endnote w:type="continuationSeparator" w:id="0">
    <w:p w:rsidR="00EE49C6" w:rsidRDefault="00EE49C6" w:rsidP="0044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3297"/>
      <w:docPartObj>
        <w:docPartGallery w:val="Page Numbers (Bottom of Page)"/>
        <w:docPartUnique/>
      </w:docPartObj>
    </w:sdtPr>
    <w:sdtEndPr/>
    <w:sdtContent>
      <w:p w:rsidR="00445C90" w:rsidRDefault="00EE49C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B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5C90" w:rsidRDefault="00445C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C6" w:rsidRDefault="00EE49C6" w:rsidP="00445C90">
      <w:pPr>
        <w:spacing w:after="0" w:line="240" w:lineRule="auto"/>
      </w:pPr>
      <w:r>
        <w:separator/>
      </w:r>
    </w:p>
  </w:footnote>
  <w:footnote w:type="continuationSeparator" w:id="0">
    <w:p w:rsidR="00EE49C6" w:rsidRDefault="00EE49C6" w:rsidP="00445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F322D"/>
    <w:multiLevelType w:val="multilevel"/>
    <w:tmpl w:val="CFDA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46E4E"/>
    <w:multiLevelType w:val="multilevel"/>
    <w:tmpl w:val="F0D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470C8"/>
    <w:multiLevelType w:val="hybridMultilevel"/>
    <w:tmpl w:val="CCC0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75E6F"/>
    <w:multiLevelType w:val="hybridMultilevel"/>
    <w:tmpl w:val="E6B8CB2C"/>
    <w:lvl w:ilvl="0" w:tplc="141A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618A9"/>
    <w:multiLevelType w:val="hybridMultilevel"/>
    <w:tmpl w:val="0F627210"/>
    <w:lvl w:ilvl="0" w:tplc="52DC3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66FBA"/>
    <w:multiLevelType w:val="hybridMultilevel"/>
    <w:tmpl w:val="631CA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663C48"/>
    <w:multiLevelType w:val="multilevel"/>
    <w:tmpl w:val="E94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C2C75"/>
    <w:multiLevelType w:val="hybridMultilevel"/>
    <w:tmpl w:val="D7E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B0BF5"/>
    <w:multiLevelType w:val="hybridMultilevel"/>
    <w:tmpl w:val="0C42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0052E"/>
    <w:multiLevelType w:val="multilevel"/>
    <w:tmpl w:val="DB3C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10E11"/>
    <w:multiLevelType w:val="multilevel"/>
    <w:tmpl w:val="9C80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5365E"/>
    <w:multiLevelType w:val="hybridMultilevel"/>
    <w:tmpl w:val="EBCEB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AC5E55"/>
    <w:multiLevelType w:val="hybridMultilevel"/>
    <w:tmpl w:val="6F50BFDC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>
    <w:nsid w:val="328F55B7"/>
    <w:multiLevelType w:val="hybridMultilevel"/>
    <w:tmpl w:val="0C8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06CFE"/>
    <w:multiLevelType w:val="hybridMultilevel"/>
    <w:tmpl w:val="1CBA65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0A7E78"/>
    <w:multiLevelType w:val="multilevel"/>
    <w:tmpl w:val="164A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D73D2F"/>
    <w:multiLevelType w:val="multilevel"/>
    <w:tmpl w:val="F2EC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DD2317"/>
    <w:multiLevelType w:val="hybridMultilevel"/>
    <w:tmpl w:val="76EEE5F0"/>
    <w:lvl w:ilvl="0" w:tplc="EBCCB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3406F8"/>
    <w:multiLevelType w:val="hybridMultilevel"/>
    <w:tmpl w:val="6FF0DD12"/>
    <w:lvl w:ilvl="0" w:tplc="B64E6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1D4391"/>
    <w:multiLevelType w:val="hybridMultilevel"/>
    <w:tmpl w:val="C77A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6270A"/>
    <w:multiLevelType w:val="hybridMultilevel"/>
    <w:tmpl w:val="EE6A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42F78"/>
    <w:multiLevelType w:val="hybridMultilevel"/>
    <w:tmpl w:val="D7E6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E07A1"/>
    <w:multiLevelType w:val="hybridMultilevel"/>
    <w:tmpl w:val="39C83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3023A5"/>
    <w:multiLevelType w:val="hybridMultilevel"/>
    <w:tmpl w:val="C1126118"/>
    <w:lvl w:ilvl="0" w:tplc="40628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6D5FBC"/>
    <w:multiLevelType w:val="hybridMultilevel"/>
    <w:tmpl w:val="C6DA309C"/>
    <w:lvl w:ilvl="0" w:tplc="312A6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9E4BD9"/>
    <w:multiLevelType w:val="multilevel"/>
    <w:tmpl w:val="012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C3539"/>
    <w:multiLevelType w:val="multilevel"/>
    <w:tmpl w:val="F550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C44A6"/>
    <w:multiLevelType w:val="hybridMultilevel"/>
    <w:tmpl w:val="CA56DB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1"/>
  </w:num>
  <w:num w:numId="4">
    <w:abstractNumId w:val="14"/>
  </w:num>
  <w:num w:numId="5">
    <w:abstractNumId w:val="20"/>
  </w:num>
  <w:num w:numId="6">
    <w:abstractNumId w:val="12"/>
  </w:num>
  <w:num w:numId="7">
    <w:abstractNumId w:val="13"/>
  </w:num>
  <w:num w:numId="8">
    <w:abstractNumId w:val="27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  <w:num w:numId="13">
    <w:abstractNumId w:val="17"/>
  </w:num>
  <w:num w:numId="14">
    <w:abstractNumId w:val="11"/>
  </w:num>
  <w:num w:numId="15">
    <w:abstractNumId w:val="26"/>
  </w:num>
  <w:num w:numId="16">
    <w:abstractNumId w:val="16"/>
  </w:num>
  <w:num w:numId="17">
    <w:abstractNumId w:val="6"/>
  </w:num>
  <w:num w:numId="18">
    <w:abstractNumId w:val="2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8"/>
  </w:num>
  <w:num w:numId="22">
    <w:abstractNumId w:val="15"/>
  </w:num>
  <w:num w:numId="23">
    <w:abstractNumId w:val="19"/>
  </w:num>
  <w:num w:numId="24">
    <w:abstractNumId w:val="5"/>
  </w:num>
  <w:num w:numId="25">
    <w:abstractNumId w:val="8"/>
  </w:num>
  <w:num w:numId="26">
    <w:abstractNumId w:val="18"/>
  </w:num>
  <w:num w:numId="27">
    <w:abstractNumId w:val="4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1A"/>
    <w:rsid w:val="00043C08"/>
    <w:rsid w:val="000F1392"/>
    <w:rsid w:val="000F7651"/>
    <w:rsid w:val="00153BDF"/>
    <w:rsid w:val="001B7BD6"/>
    <w:rsid w:val="001E2B36"/>
    <w:rsid w:val="002556A4"/>
    <w:rsid w:val="00260B81"/>
    <w:rsid w:val="00270FA6"/>
    <w:rsid w:val="00333C95"/>
    <w:rsid w:val="00384C4A"/>
    <w:rsid w:val="00445C90"/>
    <w:rsid w:val="00467C1A"/>
    <w:rsid w:val="00484BC3"/>
    <w:rsid w:val="006C7162"/>
    <w:rsid w:val="006E0178"/>
    <w:rsid w:val="006E38BC"/>
    <w:rsid w:val="007903AD"/>
    <w:rsid w:val="007E3AD2"/>
    <w:rsid w:val="0084736E"/>
    <w:rsid w:val="00880A7D"/>
    <w:rsid w:val="00925D00"/>
    <w:rsid w:val="009C221F"/>
    <w:rsid w:val="00A164E4"/>
    <w:rsid w:val="00A178E7"/>
    <w:rsid w:val="00A227F2"/>
    <w:rsid w:val="00AC647A"/>
    <w:rsid w:val="00B017D9"/>
    <w:rsid w:val="00B12BC5"/>
    <w:rsid w:val="00BC7963"/>
    <w:rsid w:val="00EE49C6"/>
    <w:rsid w:val="00EF5A49"/>
    <w:rsid w:val="00F63FB1"/>
    <w:rsid w:val="00FC29C9"/>
    <w:rsid w:val="00FD218D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1A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C2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6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7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67C1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67C1A"/>
    <w:rPr>
      <w:rFonts w:ascii="Arial" w:eastAsia="Calibri" w:hAnsi="Arial" w:cs="Arial"/>
      <w:b/>
      <w:bCs/>
      <w:sz w:val="26"/>
      <w:szCs w:val="26"/>
      <w:lang w:eastAsia="ar-SA"/>
    </w:rPr>
  </w:style>
  <w:style w:type="character" w:styleId="a5">
    <w:name w:val="Strong"/>
    <w:basedOn w:val="a0"/>
    <w:qFormat/>
    <w:rsid w:val="00467C1A"/>
    <w:rPr>
      <w:b/>
      <w:bCs/>
      <w:color w:val="000000"/>
    </w:rPr>
  </w:style>
  <w:style w:type="paragraph" w:styleId="a6">
    <w:name w:val="Normal (Web)"/>
    <w:basedOn w:val="a"/>
    <w:rsid w:val="00467C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467C1A"/>
    <w:rPr>
      <w:i/>
      <w:iCs/>
    </w:rPr>
  </w:style>
  <w:style w:type="paragraph" w:styleId="a8">
    <w:name w:val="List Paragraph"/>
    <w:basedOn w:val="a"/>
    <w:uiPriority w:val="34"/>
    <w:qFormat/>
    <w:rsid w:val="00467C1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C2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Body Text"/>
    <w:basedOn w:val="a"/>
    <w:link w:val="aa"/>
    <w:rsid w:val="009C221F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C22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6E0178"/>
    <w:pPr>
      <w:widowControl w:val="0"/>
      <w:suppressLineNumbers/>
      <w:spacing w:after="0" w:line="240" w:lineRule="auto"/>
    </w:pPr>
    <w:rPr>
      <w:rFonts w:ascii="Arial" w:eastAsia="Arial Unicode MS" w:hAnsi="Arial" w:cs="Times New Roman"/>
      <w:kern w:val="28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4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5C90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44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5C90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1A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C2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6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7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67C1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67C1A"/>
    <w:rPr>
      <w:rFonts w:ascii="Arial" w:eastAsia="Calibri" w:hAnsi="Arial" w:cs="Arial"/>
      <w:b/>
      <w:bCs/>
      <w:sz w:val="26"/>
      <w:szCs w:val="26"/>
      <w:lang w:eastAsia="ar-SA"/>
    </w:rPr>
  </w:style>
  <w:style w:type="character" w:styleId="a5">
    <w:name w:val="Strong"/>
    <w:basedOn w:val="a0"/>
    <w:qFormat/>
    <w:rsid w:val="00467C1A"/>
    <w:rPr>
      <w:b/>
      <w:bCs/>
      <w:color w:val="000000"/>
    </w:rPr>
  </w:style>
  <w:style w:type="paragraph" w:styleId="a6">
    <w:name w:val="Normal (Web)"/>
    <w:basedOn w:val="a"/>
    <w:rsid w:val="00467C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467C1A"/>
    <w:rPr>
      <w:i/>
      <w:iCs/>
    </w:rPr>
  </w:style>
  <w:style w:type="paragraph" w:styleId="a8">
    <w:name w:val="List Paragraph"/>
    <w:basedOn w:val="a"/>
    <w:uiPriority w:val="34"/>
    <w:qFormat/>
    <w:rsid w:val="00467C1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C2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Body Text"/>
    <w:basedOn w:val="a"/>
    <w:link w:val="aa"/>
    <w:rsid w:val="009C221F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C22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6E0178"/>
    <w:pPr>
      <w:widowControl w:val="0"/>
      <w:suppressLineNumbers/>
      <w:spacing w:after="0" w:line="240" w:lineRule="auto"/>
    </w:pPr>
    <w:rPr>
      <w:rFonts w:ascii="Arial" w:eastAsia="Arial Unicode MS" w:hAnsi="Arial" w:cs="Times New Roman"/>
      <w:kern w:val="28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44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45C90"/>
    <w:rPr>
      <w:rFonts w:ascii="Calibri" w:eastAsia="Calibri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445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5C9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E15E5-99D6-486B-A2E0-04B0EB4D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</cp:lastModifiedBy>
  <cp:revision>2</cp:revision>
  <dcterms:created xsi:type="dcterms:W3CDTF">2018-04-04T03:49:00Z</dcterms:created>
  <dcterms:modified xsi:type="dcterms:W3CDTF">2018-04-04T03:49:00Z</dcterms:modified>
</cp:coreProperties>
</file>