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4F" w:rsidRPr="008455D3" w:rsidRDefault="000C704F" w:rsidP="000C704F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>Комитет по образованию г</w:t>
      </w:r>
      <w:proofErr w:type="gramStart"/>
      <w:r w:rsidRPr="008455D3">
        <w:rPr>
          <w:rFonts w:ascii="Times New Roman" w:eastAsia="Calibri" w:hAnsi="Times New Roman" w:cs="Times New Roman"/>
          <w:sz w:val="28"/>
          <w:lang w:eastAsia="en-US"/>
        </w:rPr>
        <w:t>.У</w:t>
      </w:r>
      <w:proofErr w:type="gramEnd"/>
      <w:r w:rsidRPr="008455D3">
        <w:rPr>
          <w:rFonts w:ascii="Times New Roman" w:eastAsia="Calibri" w:hAnsi="Times New Roman" w:cs="Times New Roman"/>
          <w:sz w:val="28"/>
          <w:lang w:eastAsia="en-US"/>
        </w:rPr>
        <w:t>лан-Удэ</w:t>
      </w:r>
    </w:p>
    <w:p w:rsidR="000C704F" w:rsidRPr="008455D3" w:rsidRDefault="000C704F" w:rsidP="000C704F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автономное дошкольное образовательное учреждение </w:t>
      </w:r>
    </w:p>
    <w:p w:rsidR="000C704F" w:rsidRPr="008455D3" w:rsidRDefault="000C704F" w:rsidP="000C704F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>Детский сад №59 «Золотой ключик»</w:t>
      </w: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E961EA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b/>
          <w:sz w:val="44"/>
          <w:lang w:eastAsia="en-US"/>
        </w:rPr>
      </w:pPr>
      <w:r w:rsidRPr="008455D3">
        <w:rPr>
          <w:rFonts w:ascii="Times New Roman" w:eastAsia="Calibri" w:hAnsi="Times New Roman" w:cs="Times New Roman"/>
          <w:b/>
          <w:sz w:val="44"/>
          <w:lang w:eastAsia="en-US"/>
        </w:rPr>
        <w:t>Диагностика педагогического процесса</w:t>
      </w: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  <w:r>
        <w:rPr>
          <w:rFonts w:ascii="Times New Roman" w:eastAsia="Calibri" w:hAnsi="Times New Roman" w:cs="Times New Roman"/>
          <w:sz w:val="36"/>
          <w:lang w:eastAsia="en-US"/>
        </w:rPr>
        <w:t>Средняя</w:t>
      </w:r>
      <w:r w:rsidRPr="008455D3">
        <w:rPr>
          <w:rFonts w:ascii="Times New Roman" w:eastAsia="Calibri" w:hAnsi="Times New Roman" w:cs="Times New Roman"/>
          <w:sz w:val="36"/>
          <w:lang w:eastAsia="en-US"/>
        </w:rPr>
        <w:t xml:space="preserve"> группа № 12 «Багульник»</w:t>
      </w: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36"/>
          <w:lang w:eastAsia="en-US"/>
        </w:rPr>
      </w:pPr>
    </w:p>
    <w:p w:rsidR="000C704F" w:rsidRPr="008455D3" w:rsidRDefault="000C704F" w:rsidP="000C704F">
      <w:pPr>
        <w:spacing w:after="0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0C704F" w:rsidRPr="008455D3" w:rsidRDefault="000C704F" w:rsidP="000C704F">
      <w:pPr>
        <w:spacing w:after="0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0C704F" w:rsidRPr="008455D3" w:rsidRDefault="000C704F" w:rsidP="000C704F">
      <w:pPr>
        <w:spacing w:after="0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0C704F" w:rsidRPr="008455D3" w:rsidRDefault="000C704F" w:rsidP="000C704F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  <w:r w:rsidRPr="008455D3">
        <w:rPr>
          <w:rFonts w:ascii="Times New Roman" w:eastAsia="Calibri" w:hAnsi="Times New Roman" w:cs="Times New Roman"/>
          <w:sz w:val="32"/>
          <w:lang w:eastAsia="en-US"/>
        </w:rPr>
        <w:t>Воспитател</w:t>
      </w:r>
      <w:r>
        <w:rPr>
          <w:rFonts w:ascii="Times New Roman" w:eastAsia="Calibri" w:hAnsi="Times New Roman" w:cs="Times New Roman"/>
          <w:sz w:val="32"/>
          <w:lang w:eastAsia="en-US"/>
        </w:rPr>
        <w:t>ь</w:t>
      </w:r>
      <w:r w:rsidRPr="008455D3">
        <w:rPr>
          <w:rFonts w:ascii="Times New Roman" w:eastAsia="Calibri" w:hAnsi="Times New Roman" w:cs="Times New Roman"/>
          <w:sz w:val="32"/>
          <w:lang w:eastAsia="en-US"/>
        </w:rPr>
        <w:t>:</w:t>
      </w:r>
      <w:r w:rsidRPr="008455D3">
        <w:rPr>
          <w:rFonts w:ascii="Times New Roman" w:eastAsia="Calibri" w:hAnsi="Times New Roman" w:cs="Times New Roman"/>
          <w:sz w:val="32"/>
          <w:lang w:eastAsia="en-US"/>
        </w:rPr>
        <w:tab/>
      </w:r>
      <w:r w:rsidRPr="008455D3">
        <w:rPr>
          <w:rFonts w:ascii="Times New Roman" w:eastAsia="Calibri" w:hAnsi="Times New Roman" w:cs="Times New Roman"/>
          <w:sz w:val="32"/>
          <w:lang w:eastAsia="en-US"/>
        </w:rPr>
        <w:tab/>
      </w:r>
    </w:p>
    <w:p w:rsidR="000C704F" w:rsidRPr="008455D3" w:rsidRDefault="000C704F" w:rsidP="000C704F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  <w:proofErr w:type="spellStart"/>
      <w:r w:rsidRPr="008455D3">
        <w:rPr>
          <w:rFonts w:ascii="Times New Roman" w:eastAsia="Calibri" w:hAnsi="Times New Roman" w:cs="Times New Roman"/>
          <w:sz w:val="32"/>
          <w:lang w:eastAsia="en-US"/>
        </w:rPr>
        <w:t>Шушурихина</w:t>
      </w:r>
      <w:proofErr w:type="spellEnd"/>
      <w:r w:rsidRPr="008455D3">
        <w:rPr>
          <w:rFonts w:ascii="Times New Roman" w:eastAsia="Calibri" w:hAnsi="Times New Roman" w:cs="Times New Roman"/>
          <w:sz w:val="32"/>
          <w:lang w:eastAsia="en-US"/>
        </w:rPr>
        <w:t xml:space="preserve"> О.С.</w:t>
      </w:r>
      <w:r w:rsidRPr="008455D3">
        <w:rPr>
          <w:rFonts w:ascii="Times New Roman" w:eastAsia="Calibri" w:hAnsi="Times New Roman" w:cs="Times New Roman"/>
          <w:sz w:val="32"/>
          <w:lang w:eastAsia="en-US"/>
        </w:rPr>
        <w:tab/>
      </w:r>
    </w:p>
    <w:p w:rsidR="000C704F" w:rsidRDefault="000C704F" w:rsidP="000C704F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</w:p>
    <w:p w:rsidR="000C704F" w:rsidRPr="008455D3" w:rsidRDefault="000C704F" w:rsidP="000C704F">
      <w:pPr>
        <w:spacing w:after="0"/>
        <w:jc w:val="right"/>
        <w:rPr>
          <w:rFonts w:ascii="Times New Roman" w:eastAsia="Calibri" w:hAnsi="Times New Roman" w:cs="Times New Roman"/>
          <w:sz w:val="32"/>
          <w:lang w:eastAsia="en-US"/>
        </w:rPr>
      </w:pPr>
    </w:p>
    <w:p w:rsidR="000C704F" w:rsidRPr="008455D3" w:rsidRDefault="000C704F" w:rsidP="000C704F">
      <w:pPr>
        <w:jc w:val="right"/>
        <w:rPr>
          <w:rFonts w:ascii="Times New Roman" w:eastAsia="Calibri" w:hAnsi="Times New Roman" w:cs="Times New Roman"/>
          <w:sz w:val="36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C704F" w:rsidRPr="008455D3" w:rsidRDefault="000C704F" w:rsidP="000C704F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8455D3">
        <w:rPr>
          <w:rFonts w:ascii="Times New Roman" w:eastAsia="Calibri" w:hAnsi="Times New Roman" w:cs="Times New Roman"/>
          <w:sz w:val="28"/>
          <w:lang w:eastAsia="en-US"/>
        </w:rPr>
        <w:t>20</w:t>
      </w:r>
      <w:r>
        <w:rPr>
          <w:rFonts w:ascii="Times New Roman" w:eastAsia="Calibri" w:hAnsi="Times New Roman" w:cs="Times New Roman"/>
          <w:sz w:val="28"/>
          <w:lang w:eastAsia="en-US"/>
        </w:rPr>
        <w:t>19 - 2020</w:t>
      </w:r>
      <w:r w:rsidRPr="008455D3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8455D3">
        <w:rPr>
          <w:rFonts w:ascii="Times New Roman" w:eastAsia="Calibri" w:hAnsi="Times New Roman" w:cs="Times New Roman"/>
          <w:sz w:val="28"/>
          <w:lang w:eastAsia="en-US"/>
        </w:rPr>
        <w:t>уч</w:t>
      </w:r>
      <w:proofErr w:type="gramStart"/>
      <w:r w:rsidRPr="008455D3">
        <w:rPr>
          <w:rFonts w:ascii="Times New Roman" w:eastAsia="Calibri" w:hAnsi="Times New Roman" w:cs="Times New Roman"/>
          <w:sz w:val="28"/>
          <w:lang w:eastAsia="en-US"/>
        </w:rPr>
        <w:t>.г</w:t>
      </w:r>
      <w:proofErr w:type="gramEnd"/>
      <w:r w:rsidRPr="008455D3">
        <w:rPr>
          <w:rFonts w:ascii="Times New Roman" w:eastAsia="Calibri" w:hAnsi="Times New Roman" w:cs="Times New Roman"/>
          <w:sz w:val="28"/>
          <w:lang w:eastAsia="en-US"/>
        </w:rPr>
        <w:t>од</w:t>
      </w:r>
      <w:proofErr w:type="spellEnd"/>
    </w:p>
    <w:p w:rsidR="000C704F" w:rsidRDefault="000C704F" w:rsidP="000C704F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7B6FB4" w:rsidRDefault="007B6FB4" w:rsidP="007B6FB4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  <w:r w:rsidRPr="007B6FB4">
        <w:rPr>
          <w:rFonts w:ascii="Times New Roman" w:eastAsia="Calibri" w:hAnsi="Times New Roman" w:cs="Times New Roman"/>
          <w:sz w:val="32"/>
          <w:lang w:eastAsia="en-US"/>
        </w:rPr>
        <w:t xml:space="preserve">Анализ результатов педагогической диагностики в </w:t>
      </w:r>
      <w:r>
        <w:rPr>
          <w:rFonts w:ascii="Times New Roman" w:eastAsia="Calibri" w:hAnsi="Times New Roman" w:cs="Times New Roman"/>
          <w:sz w:val="32"/>
          <w:lang w:eastAsia="en-US"/>
        </w:rPr>
        <w:t xml:space="preserve">средней </w:t>
      </w:r>
      <w:r w:rsidRPr="007B6FB4">
        <w:rPr>
          <w:rFonts w:ascii="Times New Roman" w:eastAsia="Calibri" w:hAnsi="Times New Roman" w:cs="Times New Roman"/>
          <w:sz w:val="32"/>
          <w:lang w:eastAsia="en-US"/>
        </w:rPr>
        <w:t>группе</w:t>
      </w:r>
      <w:r>
        <w:rPr>
          <w:rFonts w:ascii="Times New Roman" w:eastAsia="Calibri" w:hAnsi="Times New Roman" w:cs="Times New Roman"/>
          <w:sz w:val="32"/>
          <w:lang w:eastAsia="en-US"/>
        </w:rPr>
        <w:t xml:space="preserve"> </w:t>
      </w:r>
      <w:r w:rsidRPr="007B6FB4">
        <w:rPr>
          <w:rFonts w:ascii="Times New Roman" w:eastAsia="Calibri" w:hAnsi="Times New Roman" w:cs="Times New Roman"/>
          <w:sz w:val="32"/>
          <w:lang w:eastAsia="en-US"/>
        </w:rPr>
        <w:t>на 2019-2020 учебный год.</w:t>
      </w:r>
    </w:p>
    <w:p w:rsidR="007B6FB4" w:rsidRPr="007B6FB4" w:rsidRDefault="007B6FB4" w:rsidP="007B6FB4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7B6FB4" w:rsidRPr="00071026" w:rsidRDefault="007B6FB4" w:rsidP="0007102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Воспитательно-образовательный проце</w:t>
      </w:r>
      <w:proofErr w:type="gramStart"/>
      <w:r w:rsidRPr="00071026">
        <w:rPr>
          <w:rFonts w:ascii="Times New Roman" w:eastAsia="Calibri" w:hAnsi="Times New Roman" w:cs="Times New Roman"/>
          <w:sz w:val="28"/>
          <w:lang w:eastAsia="en-US"/>
        </w:rPr>
        <w:t>сс в ср</w:t>
      </w:r>
      <w:proofErr w:type="gramEnd"/>
      <w:r w:rsidRPr="00071026">
        <w:rPr>
          <w:rFonts w:ascii="Times New Roman" w:eastAsia="Calibri" w:hAnsi="Times New Roman" w:cs="Times New Roman"/>
          <w:sz w:val="28"/>
          <w:lang w:eastAsia="en-US"/>
        </w:rPr>
        <w:t>едней группе выстроен на основе примерной основной общеобразовательной программы дошкольного образования «Детство».</w:t>
      </w:r>
    </w:p>
    <w:p w:rsidR="00071026" w:rsidRPr="00C04353" w:rsidRDefault="007B6FB4" w:rsidP="0007102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C04353">
        <w:rPr>
          <w:rFonts w:ascii="Times New Roman" w:eastAsia="Calibri" w:hAnsi="Times New Roman" w:cs="Times New Roman"/>
          <w:b/>
          <w:bCs/>
          <w:sz w:val="28"/>
          <w:lang w:eastAsia="en-US"/>
        </w:rPr>
        <w:t>Характеристика группы</w:t>
      </w:r>
      <w:r w:rsidR="00071026" w:rsidRPr="00C04353">
        <w:rPr>
          <w:rFonts w:ascii="Times New Roman" w:eastAsia="Calibri" w:hAnsi="Times New Roman" w:cs="Times New Roman"/>
          <w:b/>
          <w:bCs/>
          <w:sz w:val="28"/>
          <w:lang w:eastAsia="en-US"/>
        </w:rPr>
        <w:t>:</w:t>
      </w:r>
    </w:p>
    <w:p w:rsidR="009306CE" w:rsidRDefault="00071026" w:rsidP="009306C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Среднюю г</w:t>
      </w:r>
      <w:r w:rsidRPr="00071026">
        <w:rPr>
          <w:rFonts w:ascii="Times New Roman" w:eastAsia="Calibri" w:hAnsi="Times New Roman" w:cs="Times New Roman"/>
          <w:bCs/>
          <w:sz w:val="28"/>
          <w:lang w:eastAsia="en-US"/>
        </w:rPr>
        <w:t>руппу</w:t>
      </w:r>
      <w:r>
        <w:rPr>
          <w:rFonts w:ascii="Times New Roman" w:eastAsia="Calibri" w:hAnsi="Times New Roman" w:cs="Times New Roman"/>
          <w:bCs/>
          <w:sz w:val="28"/>
          <w:lang w:eastAsia="en-US"/>
        </w:rPr>
        <w:t xml:space="preserve"> №12 «Багульник»</w:t>
      </w:r>
      <w:r w:rsidRPr="00071026">
        <w:rPr>
          <w:rFonts w:ascii="Times New Roman" w:eastAsia="Calibri" w:hAnsi="Times New Roman" w:cs="Times New Roman"/>
          <w:bCs/>
          <w:sz w:val="28"/>
          <w:lang w:eastAsia="en-US"/>
        </w:rPr>
        <w:t xml:space="preserve"> посещают дети в  возрасте 4-5 лет. Списочный состав группы –32  ребенка, из них  13 девочек,  19 мальчиков.</w:t>
      </w:r>
    </w:p>
    <w:p w:rsidR="00C04353" w:rsidRPr="00C04353" w:rsidRDefault="007B6FB4" w:rsidP="00C0435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04353">
        <w:rPr>
          <w:rFonts w:ascii="Times New Roman" w:eastAsia="Calibri" w:hAnsi="Times New Roman" w:cs="Times New Roman"/>
          <w:b/>
          <w:bCs/>
          <w:sz w:val="28"/>
          <w:lang w:eastAsia="en-US"/>
        </w:rPr>
        <w:t>Цель мониторинга</w:t>
      </w:r>
      <w:r w:rsidRPr="00C04353">
        <w:rPr>
          <w:rFonts w:ascii="Times New Roman" w:eastAsia="Calibri" w:hAnsi="Times New Roman" w:cs="Times New Roman"/>
          <w:b/>
          <w:sz w:val="28"/>
          <w:lang w:eastAsia="en-US"/>
        </w:rPr>
        <w:t xml:space="preserve">: </w:t>
      </w:r>
    </w:p>
    <w:p w:rsidR="00C04353" w:rsidRDefault="00C04353" w:rsidP="00C0435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О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пределение уровня усвоения детьми старшей групп</w:t>
      </w:r>
      <w:r w:rsidR="009306CE">
        <w:rPr>
          <w:rFonts w:ascii="Times New Roman" w:eastAsia="Calibri" w:hAnsi="Times New Roman" w:cs="Times New Roman"/>
          <w:sz w:val="28"/>
          <w:lang w:eastAsia="en-US"/>
        </w:rPr>
        <w:t xml:space="preserve">ы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образовательной программы ДОУ. </w:t>
      </w:r>
      <w:r w:rsidR="009306CE">
        <w:rPr>
          <w:rFonts w:ascii="Times New Roman" w:eastAsia="Calibri" w:hAnsi="Times New Roman" w:cs="Times New Roman"/>
          <w:sz w:val="28"/>
          <w:lang w:eastAsia="en-US"/>
        </w:rPr>
        <w:t>Опти</w:t>
      </w:r>
      <w:r>
        <w:rPr>
          <w:rFonts w:ascii="Times New Roman" w:eastAsia="Calibri" w:hAnsi="Times New Roman" w:cs="Times New Roman"/>
          <w:sz w:val="28"/>
          <w:lang w:eastAsia="en-US"/>
        </w:rPr>
        <w:t>мизация образовательного процесса в группе.</w:t>
      </w:r>
    </w:p>
    <w:p w:rsidR="007B6FB4" w:rsidRPr="00C04353" w:rsidRDefault="007B6FB4" w:rsidP="00C0435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04353">
        <w:rPr>
          <w:rFonts w:ascii="Times New Roman" w:eastAsia="Calibri" w:hAnsi="Times New Roman" w:cs="Times New Roman"/>
          <w:b/>
          <w:bCs/>
          <w:sz w:val="28"/>
          <w:lang w:eastAsia="en-US"/>
        </w:rPr>
        <w:t>Задачи мониторинга</w:t>
      </w:r>
      <w:r w:rsidRPr="00C04353">
        <w:rPr>
          <w:rFonts w:ascii="Times New Roman" w:eastAsia="Calibri" w:hAnsi="Times New Roman" w:cs="Times New Roman"/>
          <w:b/>
          <w:sz w:val="28"/>
          <w:lang w:eastAsia="en-US"/>
        </w:rPr>
        <w:t>:</w:t>
      </w:r>
    </w:p>
    <w:p w:rsidR="007B6FB4" w:rsidRPr="00071026" w:rsidRDefault="007B6FB4" w:rsidP="007B6FB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- определить уровень усвоения детьми программного материала по образовательным областям;</w:t>
      </w:r>
    </w:p>
    <w:p w:rsidR="007B6FB4" w:rsidRPr="00071026" w:rsidRDefault="007B6FB4" w:rsidP="007B6FB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- определить уровень усвоения программного материала по группе в целом (по сравнению с прошлым годом/началом года);</w:t>
      </w:r>
    </w:p>
    <w:p w:rsidR="007B6FB4" w:rsidRPr="00071026" w:rsidRDefault="007B6FB4" w:rsidP="007B6FB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- оптимизировать работу с детьми, наметить направление работы по итогам мониторинга по группе в целом;</w:t>
      </w:r>
    </w:p>
    <w:p w:rsidR="00B928D1" w:rsidRDefault="007B6FB4" w:rsidP="007B6FB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 - построить образовательную траекторию развития каждого ребенка;</w:t>
      </w:r>
    </w:p>
    <w:p w:rsidR="007B6FB4" w:rsidRPr="00071026" w:rsidRDefault="007B6FB4" w:rsidP="00B928D1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b/>
          <w:bCs/>
          <w:sz w:val="28"/>
          <w:lang w:eastAsia="en-US"/>
        </w:rPr>
        <w:t>Методы диагностики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7B6FB4" w:rsidRPr="00071026" w:rsidRDefault="007B6FB4" w:rsidP="007B6FB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i/>
          <w:sz w:val="28"/>
          <w:lang w:eastAsia="en-US"/>
        </w:rPr>
        <w:t>Основные диагностические методы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7B6FB4" w:rsidRPr="00071026" w:rsidRDefault="00B928D1" w:rsidP="00B928D1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наблюдение;</w:t>
      </w:r>
    </w:p>
    <w:p w:rsidR="007B6FB4" w:rsidRPr="00071026" w:rsidRDefault="00B928D1" w:rsidP="00B928D1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проблемная (диагностическая) ситуация;</w:t>
      </w:r>
    </w:p>
    <w:p w:rsidR="007B6FB4" w:rsidRPr="00071026" w:rsidRDefault="00B928D1" w:rsidP="00B928D1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беседа.</w:t>
      </w:r>
    </w:p>
    <w:p w:rsidR="007B6FB4" w:rsidRPr="00071026" w:rsidRDefault="007B6FB4" w:rsidP="007B6FB4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i/>
          <w:sz w:val="28"/>
          <w:lang w:eastAsia="en-US"/>
        </w:rPr>
        <w:t>Формы проведения педагогической диагностики:</w:t>
      </w:r>
    </w:p>
    <w:p w:rsidR="007B6FB4" w:rsidRPr="00071026" w:rsidRDefault="00B928D1" w:rsidP="00B928D1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индивидуальная;</w:t>
      </w:r>
    </w:p>
    <w:p w:rsidR="007B6FB4" w:rsidRPr="00071026" w:rsidRDefault="00B928D1" w:rsidP="00B928D1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подгрупповая;</w:t>
      </w:r>
    </w:p>
    <w:p w:rsidR="007B6FB4" w:rsidRPr="00071026" w:rsidRDefault="00B928D1" w:rsidP="00B928D1">
      <w:pPr>
        <w:spacing w:after="0" w:line="259" w:lineRule="auto"/>
        <w:ind w:left="76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групповая.</w:t>
      </w:r>
    </w:p>
    <w:p w:rsidR="007B6FB4" w:rsidRPr="00071026" w:rsidRDefault="007B6FB4" w:rsidP="007B6FB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71026">
        <w:rPr>
          <w:rFonts w:ascii="Times New Roman" w:eastAsia="Calibri" w:hAnsi="Times New Roman" w:cs="Times New Roman"/>
          <w:sz w:val="28"/>
          <w:lang w:eastAsia="en-US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softHyphen/>
        <w:t>тям:</w:t>
      </w:r>
    </w:p>
    <w:p w:rsidR="007B6FB4" w:rsidRDefault="00B928D1" w:rsidP="00B928D1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 Высокий уровень – при с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>редне</w:t>
      </w:r>
      <w:r>
        <w:rPr>
          <w:rFonts w:ascii="Times New Roman" w:eastAsia="Calibri" w:hAnsi="Times New Roman" w:cs="Times New Roman"/>
          <w:sz w:val="28"/>
          <w:lang w:eastAsia="en-US"/>
        </w:rPr>
        <w:t>м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 xml:space="preserve"> значени</w:t>
      </w:r>
      <w:r>
        <w:rPr>
          <w:rFonts w:ascii="Times New Roman" w:eastAsia="Calibri" w:hAnsi="Times New Roman" w:cs="Times New Roman"/>
          <w:sz w:val="28"/>
          <w:lang w:eastAsia="en-US"/>
        </w:rPr>
        <w:t>и</w:t>
      </w:r>
      <w:r w:rsidR="007B6FB4" w:rsidRPr="00071026">
        <w:rPr>
          <w:rFonts w:ascii="Times New Roman" w:eastAsia="Calibri" w:hAnsi="Times New Roman" w:cs="Times New Roman"/>
          <w:sz w:val="28"/>
          <w:lang w:eastAsia="en-US"/>
        </w:rPr>
        <w:t xml:space="preserve"> по каждому ребёнку </w:t>
      </w:r>
      <w:r>
        <w:rPr>
          <w:rFonts w:ascii="Times New Roman" w:eastAsia="Calibri" w:hAnsi="Times New Roman" w:cs="Times New Roman"/>
          <w:sz w:val="28"/>
          <w:lang w:eastAsia="en-US"/>
        </w:rPr>
        <w:t>развития от 3,8 баллов и выше.</w:t>
      </w:r>
    </w:p>
    <w:p w:rsidR="00B928D1" w:rsidRDefault="00B928D1" w:rsidP="00B928D1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Средний уровень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- при с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редне</w:t>
      </w:r>
      <w:r>
        <w:rPr>
          <w:rFonts w:ascii="Times New Roman" w:eastAsia="Calibri" w:hAnsi="Times New Roman" w:cs="Times New Roman"/>
          <w:sz w:val="28"/>
          <w:lang w:eastAsia="en-US"/>
        </w:rPr>
        <w:t>м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 значени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и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от 2,3 до 3,7 бал</w:t>
      </w:r>
      <w:r>
        <w:rPr>
          <w:rFonts w:ascii="Times New Roman" w:eastAsia="Calibri" w:hAnsi="Times New Roman" w:cs="Times New Roman"/>
          <w:sz w:val="28"/>
          <w:lang w:eastAsia="en-US"/>
        </w:rPr>
        <w:t>л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ов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5245E" w:rsidRDefault="00B928D1" w:rsidP="0055245E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Низкий уровень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- при с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редне</w:t>
      </w:r>
      <w:r>
        <w:rPr>
          <w:rFonts w:ascii="Times New Roman" w:eastAsia="Calibri" w:hAnsi="Times New Roman" w:cs="Times New Roman"/>
          <w:sz w:val="28"/>
          <w:lang w:eastAsia="en-US"/>
        </w:rPr>
        <w:t>м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 xml:space="preserve"> значени</w:t>
      </w:r>
      <w:r>
        <w:rPr>
          <w:rFonts w:ascii="Times New Roman" w:eastAsia="Calibri" w:hAnsi="Times New Roman" w:cs="Times New Roman"/>
          <w:sz w:val="28"/>
          <w:lang w:eastAsia="en-US"/>
        </w:rPr>
        <w:t>и</w:t>
      </w:r>
      <w:r w:rsidRPr="00B928D1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менее 2,2 бал</w:t>
      </w:r>
      <w:r>
        <w:rPr>
          <w:rFonts w:ascii="Times New Roman" w:eastAsia="Calibri" w:hAnsi="Times New Roman" w:cs="Times New Roman"/>
          <w:sz w:val="28"/>
          <w:lang w:eastAsia="en-US"/>
        </w:rPr>
        <w:t>л</w:t>
      </w:r>
      <w:r w:rsidRPr="00071026">
        <w:rPr>
          <w:rFonts w:ascii="Times New Roman" w:eastAsia="Calibri" w:hAnsi="Times New Roman" w:cs="Times New Roman"/>
          <w:sz w:val="28"/>
          <w:lang w:eastAsia="en-US"/>
        </w:rPr>
        <w:t>ов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5245E" w:rsidRDefault="0055245E" w:rsidP="0055245E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5245E" w:rsidRPr="0055245E" w:rsidRDefault="0055245E" w:rsidP="0055245E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7B6FB4" w:rsidRPr="007B6FB4" w:rsidRDefault="007B6FB4" w:rsidP="007B6FB4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7B6FB4" w:rsidRDefault="007B6FB4" w:rsidP="000C704F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</w:p>
    <w:p w:rsidR="000C704F" w:rsidRPr="000C704F" w:rsidRDefault="000C704F" w:rsidP="000C704F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  <w:r w:rsidRPr="000C704F">
        <w:rPr>
          <w:rFonts w:ascii="Times New Roman" w:eastAsia="Calibri" w:hAnsi="Times New Roman" w:cs="Times New Roman"/>
          <w:sz w:val="32"/>
          <w:lang w:eastAsia="en-US"/>
        </w:rPr>
        <w:lastRenderedPageBreak/>
        <w:t>Данные диагностики за 2019-2020 учебный год</w:t>
      </w:r>
    </w:p>
    <w:p w:rsidR="000C704F" w:rsidRPr="000C704F" w:rsidRDefault="000C704F" w:rsidP="000C704F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lang w:eastAsia="en-US"/>
        </w:rPr>
      </w:pPr>
      <w:r w:rsidRPr="000C704F">
        <w:rPr>
          <w:rFonts w:ascii="Times New Roman" w:eastAsia="Calibri" w:hAnsi="Times New Roman" w:cs="Times New Roman"/>
          <w:sz w:val="32"/>
          <w:lang w:eastAsia="en-US"/>
        </w:rPr>
        <w:t>Средняя группа №12</w:t>
      </w:r>
    </w:p>
    <w:p w:rsidR="000C704F" w:rsidRDefault="000C704F" w:rsidP="000C704F">
      <w:pPr>
        <w:spacing w:after="0" w:line="259" w:lineRule="auto"/>
        <w:rPr>
          <w:rFonts w:ascii="Calibri" w:eastAsia="Calibri" w:hAnsi="Calibri" w:cs="Times New Roman"/>
          <w:noProof/>
        </w:rPr>
      </w:pPr>
    </w:p>
    <w:p w:rsidR="005747CD" w:rsidRDefault="005747CD" w:rsidP="000C704F">
      <w:pPr>
        <w:spacing w:after="0" w:line="259" w:lineRule="auto"/>
        <w:rPr>
          <w:rFonts w:ascii="Calibri" w:eastAsia="Calibri" w:hAnsi="Calibri" w:cs="Times New Roman"/>
          <w:noProof/>
        </w:rPr>
      </w:pPr>
    </w:p>
    <w:tbl>
      <w:tblPr>
        <w:tblStyle w:val="a5"/>
        <w:tblW w:w="9900" w:type="dxa"/>
        <w:tblInd w:w="108" w:type="dxa"/>
        <w:tblLayout w:type="fixed"/>
        <w:tblLook w:val="04A0"/>
      </w:tblPr>
      <w:tblGrid>
        <w:gridCol w:w="1111"/>
        <w:gridCol w:w="733"/>
        <w:gridCol w:w="850"/>
        <w:gridCol w:w="851"/>
        <w:gridCol w:w="850"/>
        <w:gridCol w:w="1064"/>
        <w:gridCol w:w="1065"/>
        <w:gridCol w:w="947"/>
        <w:gridCol w:w="947"/>
        <w:gridCol w:w="741"/>
        <w:gridCol w:w="741"/>
      </w:tblGrid>
      <w:tr w:rsidR="0055245E" w:rsidRPr="005747CD" w:rsidTr="00A17879">
        <w:tc>
          <w:tcPr>
            <w:tcW w:w="1111" w:type="dxa"/>
            <w:vMerge w:val="restart"/>
            <w:tcBorders>
              <w:tl2br w:val="single" w:sz="4" w:space="0" w:color="auto"/>
            </w:tcBorders>
          </w:tcPr>
          <w:p w:rsidR="0055245E" w:rsidRDefault="00A17879" w:rsidP="000C70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Область</w:t>
            </w:r>
          </w:p>
          <w:p w:rsidR="00A17879" w:rsidRDefault="00A17879" w:rsidP="000C70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17879" w:rsidRDefault="00A17879" w:rsidP="000C70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17879" w:rsidRDefault="00A17879" w:rsidP="000C70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17879" w:rsidRPr="0055245E" w:rsidRDefault="00A17879" w:rsidP="000C70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уровень</w:t>
            </w:r>
          </w:p>
        </w:tc>
        <w:tc>
          <w:tcPr>
            <w:tcW w:w="1583" w:type="dxa"/>
            <w:gridSpan w:val="2"/>
          </w:tcPr>
          <w:p w:rsidR="0055245E" w:rsidRPr="005747CD" w:rsidRDefault="0055245E" w:rsidP="0055245E">
            <w:pPr>
              <w:spacing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spellStart"/>
            <w:proofErr w:type="gramStart"/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Познава</w:t>
            </w:r>
            <w:r w:rsidR="00A1787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-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тельное</w:t>
            </w:r>
            <w:proofErr w:type="spellEnd"/>
            <w:proofErr w:type="gramEnd"/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развитие</w:t>
            </w:r>
          </w:p>
          <w:p w:rsidR="0055245E" w:rsidRPr="005747CD" w:rsidRDefault="0055245E" w:rsidP="000C704F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55245E" w:rsidRPr="005747CD" w:rsidRDefault="0055245E" w:rsidP="005747C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Речевое развитие</w:t>
            </w:r>
          </w:p>
          <w:p w:rsidR="0055245E" w:rsidRPr="005747CD" w:rsidRDefault="0055245E" w:rsidP="000C704F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2129" w:type="dxa"/>
            <w:gridSpan w:val="2"/>
          </w:tcPr>
          <w:p w:rsidR="0055245E" w:rsidRPr="005747CD" w:rsidRDefault="0055245E" w:rsidP="005747C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Социально- коммуникативное развитие</w:t>
            </w:r>
          </w:p>
          <w:p w:rsidR="0055245E" w:rsidRPr="005747CD" w:rsidRDefault="0055245E" w:rsidP="000C704F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55245E" w:rsidRPr="005747CD" w:rsidRDefault="00A17879" w:rsidP="00A17879">
            <w:pPr>
              <w:spacing w:line="259" w:lineRule="auto"/>
              <w:ind w:right="-54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Художественно</w:t>
            </w:r>
            <w:r w:rsidR="0055245E"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- эстетическое  развитие</w:t>
            </w:r>
          </w:p>
          <w:p w:rsidR="0055245E" w:rsidRPr="005747CD" w:rsidRDefault="0055245E" w:rsidP="000C704F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  <w:tc>
          <w:tcPr>
            <w:tcW w:w="1482" w:type="dxa"/>
            <w:gridSpan w:val="2"/>
          </w:tcPr>
          <w:p w:rsidR="0055245E" w:rsidRPr="005747CD" w:rsidRDefault="0055245E" w:rsidP="005747C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Физическое развитие</w:t>
            </w:r>
          </w:p>
          <w:p w:rsidR="0055245E" w:rsidRPr="005747CD" w:rsidRDefault="0055245E" w:rsidP="000C704F">
            <w:pPr>
              <w:spacing w:line="259" w:lineRule="auto"/>
              <w:rPr>
                <w:rFonts w:ascii="Calibri" w:eastAsia="Calibri" w:hAnsi="Calibri" w:cs="Times New Roman"/>
                <w:sz w:val="24"/>
                <w:lang w:eastAsia="en-US"/>
              </w:rPr>
            </w:pPr>
          </w:p>
        </w:tc>
      </w:tr>
      <w:tr w:rsidR="00A17879" w:rsidRPr="005747CD" w:rsidTr="00A17879">
        <w:tc>
          <w:tcPr>
            <w:tcW w:w="1111" w:type="dxa"/>
            <w:vMerge/>
          </w:tcPr>
          <w:p w:rsidR="00A17879" w:rsidRPr="0055245E" w:rsidRDefault="00A17879" w:rsidP="000C70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733" w:type="dxa"/>
          </w:tcPr>
          <w:p w:rsidR="00A17879" w:rsidRPr="005747CD" w:rsidRDefault="00A17879" w:rsidP="005747C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850" w:type="dxa"/>
          </w:tcPr>
          <w:p w:rsidR="00A17879" w:rsidRPr="005747CD" w:rsidRDefault="00A17879" w:rsidP="005747C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851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850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1064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1065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947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947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  <w:tc>
          <w:tcPr>
            <w:tcW w:w="741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Н.г.</w:t>
            </w:r>
          </w:p>
        </w:tc>
        <w:tc>
          <w:tcPr>
            <w:tcW w:w="741" w:type="dxa"/>
          </w:tcPr>
          <w:p w:rsidR="00A17879" w:rsidRPr="005747CD" w:rsidRDefault="00A17879" w:rsidP="005A28D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К.г.</w:t>
            </w:r>
          </w:p>
        </w:tc>
      </w:tr>
      <w:tr w:rsidR="00A17879" w:rsidRPr="005747CD" w:rsidTr="00A17879">
        <w:tc>
          <w:tcPr>
            <w:tcW w:w="1111" w:type="dxa"/>
            <w:vAlign w:val="bottom"/>
          </w:tcPr>
          <w:p w:rsidR="00A17879" w:rsidRPr="005747CD" w:rsidRDefault="00A17879" w:rsidP="005747CD">
            <w:pPr>
              <w:spacing w:line="259" w:lineRule="auto"/>
              <w:ind w:right="-105"/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Вы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сокий уровень</w:t>
            </w:r>
          </w:p>
        </w:tc>
        <w:tc>
          <w:tcPr>
            <w:tcW w:w="733" w:type="dxa"/>
          </w:tcPr>
          <w:p w:rsidR="00A17879" w:rsidRPr="00610F5A" w:rsidRDefault="00A17879" w:rsidP="003B0E3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10F5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29 %</w:t>
            </w:r>
          </w:p>
          <w:p w:rsidR="00A17879" w:rsidRPr="00610F5A" w:rsidRDefault="00A17879" w:rsidP="003B0E3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A17879" w:rsidRPr="00610F5A" w:rsidRDefault="00A17879" w:rsidP="00BA3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55 %</w:t>
            </w:r>
          </w:p>
        </w:tc>
        <w:tc>
          <w:tcPr>
            <w:tcW w:w="851" w:type="dxa"/>
          </w:tcPr>
          <w:p w:rsidR="00A17879" w:rsidRPr="00610F5A" w:rsidRDefault="00A17879" w:rsidP="00303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35 %</w:t>
            </w:r>
          </w:p>
        </w:tc>
        <w:tc>
          <w:tcPr>
            <w:tcW w:w="850" w:type="dxa"/>
          </w:tcPr>
          <w:p w:rsidR="00A17879" w:rsidRPr="00610F5A" w:rsidRDefault="00A17879" w:rsidP="0057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58 %</w:t>
            </w:r>
          </w:p>
        </w:tc>
        <w:tc>
          <w:tcPr>
            <w:tcW w:w="1064" w:type="dxa"/>
          </w:tcPr>
          <w:p w:rsidR="00A17879" w:rsidRPr="00610F5A" w:rsidRDefault="00A17879" w:rsidP="00E6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32 %</w:t>
            </w:r>
          </w:p>
        </w:tc>
        <w:tc>
          <w:tcPr>
            <w:tcW w:w="1065" w:type="dxa"/>
          </w:tcPr>
          <w:p w:rsidR="00A17879" w:rsidRPr="00610F5A" w:rsidRDefault="00A17879" w:rsidP="002C7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65 %</w:t>
            </w:r>
          </w:p>
        </w:tc>
        <w:tc>
          <w:tcPr>
            <w:tcW w:w="947" w:type="dxa"/>
          </w:tcPr>
          <w:p w:rsidR="00A17879" w:rsidRPr="00610F5A" w:rsidRDefault="00A17879" w:rsidP="0031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29 %</w:t>
            </w:r>
          </w:p>
        </w:tc>
        <w:tc>
          <w:tcPr>
            <w:tcW w:w="947" w:type="dxa"/>
          </w:tcPr>
          <w:p w:rsidR="00A17879" w:rsidRPr="00610F5A" w:rsidRDefault="00A17879" w:rsidP="006D3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48 %</w:t>
            </w:r>
          </w:p>
        </w:tc>
        <w:tc>
          <w:tcPr>
            <w:tcW w:w="741" w:type="dxa"/>
          </w:tcPr>
          <w:p w:rsidR="00A17879" w:rsidRPr="00610F5A" w:rsidRDefault="00A17879" w:rsidP="004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35 %</w:t>
            </w:r>
          </w:p>
        </w:tc>
        <w:tc>
          <w:tcPr>
            <w:tcW w:w="741" w:type="dxa"/>
          </w:tcPr>
          <w:p w:rsidR="00A17879" w:rsidRPr="00610F5A" w:rsidRDefault="00A17879" w:rsidP="00B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81 %</w:t>
            </w:r>
          </w:p>
        </w:tc>
      </w:tr>
      <w:tr w:rsidR="00A17879" w:rsidRPr="005747CD" w:rsidTr="00A17879">
        <w:tc>
          <w:tcPr>
            <w:tcW w:w="1111" w:type="dxa"/>
            <w:vAlign w:val="bottom"/>
          </w:tcPr>
          <w:p w:rsidR="00A17879" w:rsidRPr="005747CD" w:rsidRDefault="00A17879" w:rsidP="003E688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С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редний уровень</w:t>
            </w:r>
          </w:p>
        </w:tc>
        <w:tc>
          <w:tcPr>
            <w:tcW w:w="733" w:type="dxa"/>
          </w:tcPr>
          <w:p w:rsidR="00A17879" w:rsidRPr="00610F5A" w:rsidRDefault="00A17879" w:rsidP="003B0E3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10F5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65 %</w:t>
            </w:r>
          </w:p>
        </w:tc>
        <w:tc>
          <w:tcPr>
            <w:tcW w:w="850" w:type="dxa"/>
          </w:tcPr>
          <w:p w:rsidR="00A17879" w:rsidRPr="00610F5A" w:rsidRDefault="00A17879" w:rsidP="00BA3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45 %</w:t>
            </w:r>
          </w:p>
        </w:tc>
        <w:tc>
          <w:tcPr>
            <w:tcW w:w="851" w:type="dxa"/>
          </w:tcPr>
          <w:p w:rsidR="00A17879" w:rsidRPr="00610F5A" w:rsidRDefault="00A17879" w:rsidP="00303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55 %</w:t>
            </w:r>
          </w:p>
        </w:tc>
        <w:tc>
          <w:tcPr>
            <w:tcW w:w="850" w:type="dxa"/>
          </w:tcPr>
          <w:p w:rsidR="00A17879" w:rsidRPr="00610F5A" w:rsidRDefault="00A17879" w:rsidP="0057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42 %</w:t>
            </w:r>
          </w:p>
        </w:tc>
        <w:tc>
          <w:tcPr>
            <w:tcW w:w="1064" w:type="dxa"/>
          </w:tcPr>
          <w:p w:rsidR="00A17879" w:rsidRPr="00610F5A" w:rsidRDefault="00A17879" w:rsidP="00E6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65 %</w:t>
            </w:r>
          </w:p>
        </w:tc>
        <w:tc>
          <w:tcPr>
            <w:tcW w:w="1065" w:type="dxa"/>
          </w:tcPr>
          <w:p w:rsidR="00A17879" w:rsidRPr="00610F5A" w:rsidRDefault="00A17879" w:rsidP="002C7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35 %</w:t>
            </w:r>
          </w:p>
        </w:tc>
        <w:tc>
          <w:tcPr>
            <w:tcW w:w="947" w:type="dxa"/>
          </w:tcPr>
          <w:p w:rsidR="00A17879" w:rsidRPr="00610F5A" w:rsidRDefault="00A17879" w:rsidP="0031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68 %</w:t>
            </w:r>
          </w:p>
        </w:tc>
        <w:tc>
          <w:tcPr>
            <w:tcW w:w="947" w:type="dxa"/>
          </w:tcPr>
          <w:p w:rsidR="00A17879" w:rsidRPr="00610F5A" w:rsidRDefault="00A17879" w:rsidP="006D3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52 %</w:t>
            </w:r>
          </w:p>
        </w:tc>
        <w:tc>
          <w:tcPr>
            <w:tcW w:w="741" w:type="dxa"/>
          </w:tcPr>
          <w:p w:rsidR="00A17879" w:rsidRPr="00610F5A" w:rsidRDefault="00A17879" w:rsidP="004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62 %</w:t>
            </w:r>
          </w:p>
        </w:tc>
        <w:tc>
          <w:tcPr>
            <w:tcW w:w="741" w:type="dxa"/>
          </w:tcPr>
          <w:p w:rsidR="00A17879" w:rsidRPr="00610F5A" w:rsidRDefault="00A17879" w:rsidP="00B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19 %</w:t>
            </w:r>
          </w:p>
        </w:tc>
      </w:tr>
      <w:tr w:rsidR="00A17879" w:rsidRPr="005747CD" w:rsidTr="00A17879">
        <w:tc>
          <w:tcPr>
            <w:tcW w:w="1111" w:type="dxa"/>
            <w:vAlign w:val="bottom"/>
          </w:tcPr>
          <w:p w:rsidR="00A17879" w:rsidRPr="005747CD" w:rsidRDefault="00A17879" w:rsidP="003E688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Н</w:t>
            </w:r>
            <w:r w:rsidRPr="005747CD">
              <w:rPr>
                <w:rFonts w:ascii="Times New Roman" w:eastAsia="Calibri" w:hAnsi="Times New Roman" w:cs="Times New Roman"/>
                <w:sz w:val="24"/>
                <w:szCs w:val="28"/>
                <w:lang w:eastAsia="en-US" w:bidi="ru-RU"/>
              </w:rPr>
              <w:t>изкий уровень</w:t>
            </w:r>
          </w:p>
        </w:tc>
        <w:tc>
          <w:tcPr>
            <w:tcW w:w="733" w:type="dxa"/>
          </w:tcPr>
          <w:p w:rsidR="00A17879" w:rsidRPr="00610F5A" w:rsidRDefault="00A17879" w:rsidP="003B0E3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10F5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6 %</w:t>
            </w:r>
          </w:p>
        </w:tc>
        <w:tc>
          <w:tcPr>
            <w:tcW w:w="850" w:type="dxa"/>
          </w:tcPr>
          <w:p w:rsidR="00A17879" w:rsidRPr="00610F5A" w:rsidRDefault="00A17879" w:rsidP="00BA3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0 %</w:t>
            </w:r>
          </w:p>
        </w:tc>
        <w:tc>
          <w:tcPr>
            <w:tcW w:w="851" w:type="dxa"/>
          </w:tcPr>
          <w:p w:rsidR="00A17879" w:rsidRPr="00610F5A" w:rsidRDefault="00A17879" w:rsidP="003038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10 %</w:t>
            </w:r>
          </w:p>
        </w:tc>
        <w:tc>
          <w:tcPr>
            <w:tcW w:w="850" w:type="dxa"/>
          </w:tcPr>
          <w:p w:rsidR="00A17879" w:rsidRPr="00610F5A" w:rsidRDefault="00A17879" w:rsidP="0057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0 %</w:t>
            </w:r>
          </w:p>
        </w:tc>
        <w:tc>
          <w:tcPr>
            <w:tcW w:w="1064" w:type="dxa"/>
          </w:tcPr>
          <w:p w:rsidR="00A17879" w:rsidRPr="00610F5A" w:rsidRDefault="00A17879" w:rsidP="00E64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3 %</w:t>
            </w:r>
          </w:p>
        </w:tc>
        <w:tc>
          <w:tcPr>
            <w:tcW w:w="1065" w:type="dxa"/>
          </w:tcPr>
          <w:p w:rsidR="00A17879" w:rsidRPr="00610F5A" w:rsidRDefault="00A17879" w:rsidP="002C7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0 %</w:t>
            </w:r>
          </w:p>
        </w:tc>
        <w:tc>
          <w:tcPr>
            <w:tcW w:w="947" w:type="dxa"/>
          </w:tcPr>
          <w:p w:rsidR="00A17879" w:rsidRPr="00610F5A" w:rsidRDefault="00A17879" w:rsidP="0031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3 %</w:t>
            </w:r>
          </w:p>
        </w:tc>
        <w:tc>
          <w:tcPr>
            <w:tcW w:w="947" w:type="dxa"/>
          </w:tcPr>
          <w:p w:rsidR="00A17879" w:rsidRPr="00610F5A" w:rsidRDefault="00A17879" w:rsidP="006D3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0 %</w:t>
            </w:r>
          </w:p>
        </w:tc>
        <w:tc>
          <w:tcPr>
            <w:tcW w:w="741" w:type="dxa"/>
          </w:tcPr>
          <w:p w:rsidR="00A17879" w:rsidRPr="00610F5A" w:rsidRDefault="00A17879" w:rsidP="004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3 %</w:t>
            </w:r>
          </w:p>
        </w:tc>
        <w:tc>
          <w:tcPr>
            <w:tcW w:w="741" w:type="dxa"/>
          </w:tcPr>
          <w:p w:rsidR="00A17879" w:rsidRPr="00610F5A" w:rsidRDefault="00A17879" w:rsidP="00B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0F5A">
              <w:rPr>
                <w:rFonts w:ascii="Times New Roman" w:eastAsia="Times New Roman" w:hAnsi="Times New Roman" w:cs="Times New Roman"/>
                <w:sz w:val="24"/>
                <w:szCs w:val="20"/>
              </w:rPr>
              <w:t>0 %</w:t>
            </w:r>
          </w:p>
        </w:tc>
      </w:tr>
    </w:tbl>
    <w:p w:rsidR="005747CD" w:rsidRDefault="005747CD" w:rsidP="000C704F">
      <w:pPr>
        <w:spacing w:after="0" w:line="259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A17879" w:rsidRPr="00610F5A" w:rsidRDefault="00A17879" w:rsidP="00610F5A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b/>
          <w:sz w:val="28"/>
          <w:lang w:eastAsia="en-US"/>
        </w:rPr>
        <w:t>«Познавательное развитие»</w:t>
      </w:r>
    </w:p>
    <w:p w:rsidR="00206232" w:rsidRDefault="00A17879" w:rsidP="00A1787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По данным </w:t>
      </w:r>
      <w:r>
        <w:rPr>
          <w:rFonts w:ascii="Times New Roman" w:eastAsia="Calibri" w:hAnsi="Times New Roman" w:cs="Times New Roman"/>
          <w:sz w:val="28"/>
          <w:lang w:eastAsia="en-US"/>
        </w:rPr>
        <w:t>мониторинга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можно сделать вывод, чт</w:t>
      </w:r>
      <w:r w:rsidR="00206232">
        <w:rPr>
          <w:rFonts w:ascii="Times New Roman" w:eastAsia="Calibri" w:hAnsi="Times New Roman" w:cs="Times New Roman"/>
          <w:sz w:val="28"/>
          <w:lang w:eastAsia="en-US"/>
        </w:rPr>
        <w:t>о на конец учебного года детьми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206232">
        <w:rPr>
          <w:rFonts w:ascii="Times New Roman" w:eastAsia="Calibri" w:hAnsi="Times New Roman" w:cs="Times New Roman"/>
          <w:sz w:val="28"/>
          <w:lang w:eastAsia="en-US"/>
        </w:rPr>
        <w:t>по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данной образовательной области </w:t>
      </w:r>
      <w:r w:rsidR="00206232">
        <w:rPr>
          <w:rFonts w:ascii="Times New Roman" w:eastAsia="Calibri" w:hAnsi="Times New Roman" w:cs="Times New Roman"/>
          <w:sz w:val="28"/>
          <w:lang w:eastAsia="en-US"/>
        </w:rPr>
        <w:t xml:space="preserve">программный материал 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>усвоен на среднем уровне.</w:t>
      </w:r>
      <w:r w:rsidR="0020623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F424DB" w:rsidRDefault="00A17879" w:rsidP="00A1787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 w:rsidR="00F424DB"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A17879" w:rsidRPr="00A17879" w:rsidRDefault="00F424DB" w:rsidP="00F424D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Дети </w:t>
      </w:r>
      <w:r w:rsidR="00A17879" w:rsidRPr="00A17879">
        <w:rPr>
          <w:rFonts w:ascii="Times New Roman" w:eastAsia="Calibri" w:hAnsi="Times New Roman" w:cs="Times New Roman"/>
          <w:sz w:val="28"/>
          <w:lang w:eastAsia="en-US"/>
        </w:rPr>
        <w:t>знают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17879" w:rsidRPr="00A17879">
        <w:rPr>
          <w:rFonts w:ascii="Times New Roman" w:eastAsia="Calibri" w:hAnsi="Times New Roman" w:cs="Times New Roman"/>
          <w:sz w:val="28"/>
          <w:lang w:eastAsia="en-US"/>
        </w:rPr>
        <w:t>своё имя и фамилию, адрес прожи</w:t>
      </w:r>
      <w:r w:rsidR="00A17879" w:rsidRPr="00A17879">
        <w:rPr>
          <w:rFonts w:ascii="Times New Roman" w:eastAsia="Calibri" w:hAnsi="Times New Roman" w:cs="Times New Roman"/>
          <w:sz w:val="28"/>
          <w:lang w:eastAsia="en-US"/>
        </w:rPr>
        <w:softHyphen/>
        <w:t>вания, имена ро</w:t>
      </w:r>
      <w:r w:rsidR="00A17879" w:rsidRPr="00A17879">
        <w:rPr>
          <w:rFonts w:ascii="Times New Roman" w:eastAsia="Calibri" w:hAnsi="Times New Roman" w:cs="Times New Roman"/>
          <w:sz w:val="28"/>
          <w:lang w:eastAsia="en-US"/>
        </w:rPr>
        <w:softHyphen/>
        <w:t>дителей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Проявляют интерес к иллюстрированным изданиям детских книг. Знают о 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значении солнца, воздуха, воды для человека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Ориентируется в пространстве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  <w:r w:rsidRPr="00F424DB">
        <w:rPr>
          <w:rFonts w:ascii="Times New Roman" w:eastAsiaTheme="minorHAnsi" w:hAnsi="Times New Roman" w:cs="Times New Roman"/>
          <w:sz w:val="16"/>
          <w:lang w:eastAsia="en-US"/>
        </w:rPr>
        <w:t xml:space="preserve"> 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Называ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т диких и домашних животных, одежду, обувь, мебель, посуду, деревья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Различа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т круг, квадрат, треугольник, прямоугольник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Уме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F424DB">
        <w:rPr>
          <w:rFonts w:ascii="Times New Roman" w:eastAsia="Calibri" w:hAnsi="Times New Roman" w:cs="Times New Roman"/>
          <w:sz w:val="28"/>
          <w:lang w:eastAsia="en-US"/>
        </w:rPr>
        <w:t>т группировать предметы по цвету, размеру, форме, назначению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  </w:t>
      </w:r>
      <w:r w:rsidR="00A17879" w:rsidRPr="00A17879">
        <w:rPr>
          <w:rFonts w:ascii="Times New Roman" w:eastAsia="Calibri" w:hAnsi="Times New Roman" w:cs="Times New Roman"/>
          <w:sz w:val="28"/>
          <w:lang w:eastAsia="en-US"/>
        </w:rPr>
        <w:t xml:space="preserve">Называют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части суток, </w:t>
      </w:r>
      <w:r w:rsidR="00A17879" w:rsidRPr="00A17879">
        <w:rPr>
          <w:rFonts w:ascii="Times New Roman" w:eastAsia="Calibri" w:hAnsi="Times New Roman" w:cs="Times New Roman"/>
          <w:sz w:val="28"/>
          <w:lang w:eastAsia="en-US"/>
        </w:rPr>
        <w:t>времена года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, их последовательность и признаки. </w:t>
      </w:r>
    </w:p>
    <w:p w:rsidR="00AA02ED" w:rsidRDefault="00A17879" w:rsidP="00F424D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A17879" w:rsidRDefault="00AA02ED" w:rsidP="00F424DB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</w:t>
      </w:r>
      <w:r w:rsidR="00A17879" w:rsidRPr="00A17879">
        <w:rPr>
          <w:rFonts w:ascii="Times New Roman" w:eastAsia="Calibri" w:hAnsi="Times New Roman" w:cs="Times New Roman"/>
          <w:sz w:val="28"/>
          <w:lang w:eastAsia="en-US"/>
        </w:rPr>
        <w:t>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поддерживать детскую инициативу и творчество.</w:t>
      </w:r>
    </w:p>
    <w:p w:rsidR="00AA02ED" w:rsidRPr="00610F5A" w:rsidRDefault="00AA02ED" w:rsidP="00610F5A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b/>
          <w:sz w:val="28"/>
          <w:lang w:eastAsia="en-US"/>
        </w:rPr>
        <w:t>«Речевое развитие»</w:t>
      </w:r>
    </w:p>
    <w:p w:rsidR="002D1058" w:rsidRDefault="00AA02ED" w:rsidP="00AA02E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По итогам сравнительного анализа показателей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на 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>начал</w:t>
      </w:r>
      <w:r>
        <w:rPr>
          <w:rFonts w:ascii="Times New Roman" w:eastAsia="Calibri" w:hAnsi="Times New Roman" w:cs="Times New Roman"/>
          <w:sz w:val="28"/>
          <w:lang w:eastAsia="en-US"/>
        </w:rPr>
        <w:t>о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и ко</w:t>
      </w:r>
      <w:r>
        <w:rPr>
          <w:rFonts w:ascii="Times New Roman" w:eastAsia="Calibri" w:hAnsi="Times New Roman" w:cs="Times New Roman"/>
          <w:sz w:val="28"/>
          <w:lang w:eastAsia="en-US"/>
        </w:rPr>
        <w:t>нец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учебного года, можно сделать следующие выводы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уровень </w:t>
      </w:r>
      <w:r>
        <w:rPr>
          <w:rFonts w:ascii="Times New Roman" w:eastAsia="Calibri" w:hAnsi="Times New Roman" w:cs="Times New Roman"/>
          <w:sz w:val="28"/>
          <w:lang w:eastAsia="en-US"/>
        </w:rPr>
        <w:t>развития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детей </w:t>
      </w:r>
      <w:r>
        <w:rPr>
          <w:rFonts w:ascii="Times New Roman" w:eastAsia="Calibri" w:hAnsi="Times New Roman" w:cs="Times New Roman"/>
          <w:sz w:val="28"/>
          <w:lang w:eastAsia="en-US"/>
        </w:rPr>
        <w:t>по образовательной области «Речевое развитие»</w:t>
      </w:r>
      <w:r w:rsidRPr="00AA02ED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>имеет положительную динамику</w:t>
      </w:r>
      <w:r w:rsidR="00900475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</w:p>
    <w:p w:rsidR="002D1058" w:rsidRDefault="002D1058" w:rsidP="002D105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AA02ED" w:rsidRPr="00AA02ED" w:rsidRDefault="00900475" w:rsidP="00AA02E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Дети проявляют интерес к художественной литературе. Могут пересказать сюжет литературного произведения, рассказать стихотворение </w:t>
      </w:r>
      <w:r>
        <w:rPr>
          <w:rFonts w:ascii="Times New Roman" w:eastAsia="Calibri" w:hAnsi="Times New Roman" w:cs="Times New Roman"/>
          <w:sz w:val="28"/>
          <w:lang w:eastAsia="en-US"/>
        </w:rPr>
        <w:lastRenderedPageBreak/>
        <w:t>наизусть, рассказать о содержании сюжетной картинки, повторить образец описания игрушки. Проявляют интерес к драматизации знакомых сказок.</w:t>
      </w:r>
      <w:r w:rsidR="0050777F">
        <w:rPr>
          <w:rFonts w:ascii="Times New Roman" w:eastAsia="Calibri" w:hAnsi="Times New Roman" w:cs="Times New Roman"/>
          <w:sz w:val="28"/>
          <w:lang w:eastAsia="en-US"/>
        </w:rPr>
        <w:t xml:space="preserve"> Поддерживают беседу, используя все части речи. Понимают и употребляют слова-антонимы</w:t>
      </w:r>
      <w:proofErr w:type="gramStart"/>
      <w:r>
        <w:rPr>
          <w:rFonts w:ascii="Times New Roman" w:eastAsia="Calibri" w:hAnsi="Times New Roman" w:cs="Times New Roman"/>
          <w:sz w:val="28"/>
          <w:lang w:eastAsia="en-US"/>
        </w:rPr>
        <w:t xml:space="preserve"> Н</w:t>
      </w:r>
      <w:proofErr w:type="gramEnd"/>
      <w:r>
        <w:rPr>
          <w:rFonts w:ascii="Times New Roman" w:eastAsia="Calibri" w:hAnsi="Times New Roman" w:cs="Times New Roman"/>
          <w:sz w:val="28"/>
          <w:lang w:eastAsia="en-US"/>
        </w:rPr>
        <w:t>екоторые дети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 xml:space="preserve"> научились</w:t>
      </w:r>
      <w:r w:rsidR="0050777F">
        <w:rPr>
          <w:rFonts w:ascii="Times New Roman" w:eastAsia="Calibri" w:hAnsi="Times New Roman" w:cs="Times New Roman"/>
          <w:sz w:val="28"/>
          <w:lang w:eastAsia="en-US"/>
        </w:rPr>
        <w:t xml:space="preserve"> определять первый звук в слове и образовывать новые слова по аналогии со знакомыми словами.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 xml:space="preserve"> Программный материал в данной образовательной области усвоен на среднем уровне.</w:t>
      </w:r>
    </w:p>
    <w:p w:rsidR="0050777F" w:rsidRDefault="00AA02ED" w:rsidP="00AA02E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A02ED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AA02ED" w:rsidRDefault="0050777F" w:rsidP="00AA02E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 xml:space="preserve">ля дальнейшего роста показателей, планируется продолжать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индивидуальные занятия с детьми, используя 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>дидактические игры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>Ч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 xml:space="preserve">итать литературные произведений, расширять знания о жанрах литературы, учить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запоминать и 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>рассказывать стихи, составлять рассказы по сюжетным картинкам.</w:t>
      </w:r>
      <w:r w:rsidR="001B3276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>Во время режимных моментов использовать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 xml:space="preserve"> коммуникативны</w:t>
      </w:r>
      <w:r w:rsidR="001B3276">
        <w:rPr>
          <w:rFonts w:ascii="Times New Roman" w:eastAsia="Calibri" w:hAnsi="Times New Roman" w:cs="Times New Roman"/>
          <w:sz w:val="28"/>
          <w:lang w:eastAsia="en-US"/>
        </w:rPr>
        <w:t xml:space="preserve">е игры, 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>выполнять пальчиковую гимнастик</w:t>
      </w:r>
      <w:r w:rsidR="001B3276">
        <w:rPr>
          <w:rFonts w:ascii="Times New Roman" w:eastAsia="Calibri" w:hAnsi="Times New Roman" w:cs="Times New Roman"/>
          <w:sz w:val="28"/>
          <w:lang w:eastAsia="en-US"/>
        </w:rPr>
        <w:t>у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 xml:space="preserve">, расширять кругозор детей.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</w:t>
      </w:r>
      <w:r w:rsidR="001B3276">
        <w:rPr>
          <w:rFonts w:ascii="Times New Roman" w:eastAsia="Calibri" w:hAnsi="Times New Roman" w:cs="Times New Roman"/>
          <w:sz w:val="28"/>
          <w:lang w:eastAsia="en-US"/>
        </w:rPr>
        <w:t>их</w:t>
      </w:r>
      <w:r w:rsidR="001B3276" w:rsidRPr="00AA02ED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>рассматривания</w:t>
      </w:r>
      <w:r w:rsidR="001B3276">
        <w:rPr>
          <w:rFonts w:ascii="Times New Roman" w:eastAsia="Calibri" w:hAnsi="Times New Roman" w:cs="Times New Roman"/>
          <w:sz w:val="28"/>
          <w:lang w:eastAsia="en-US"/>
        </w:rPr>
        <w:t xml:space="preserve"> детьми</w:t>
      </w:r>
      <w:r w:rsidR="00AA02ED" w:rsidRPr="00AA02ED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1B3276" w:rsidRPr="00610F5A" w:rsidRDefault="001B3276" w:rsidP="00610F5A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b/>
          <w:sz w:val="28"/>
          <w:lang w:eastAsia="en-US"/>
        </w:rPr>
        <w:t>«Социально-коммуникативное развитие»</w:t>
      </w:r>
    </w:p>
    <w:p w:rsidR="001B3276" w:rsidRDefault="001B3276" w:rsidP="001B32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По данным мониторинга на конец учебного года видно, что программный материал образовательной области усвоен детьми на высоком уровне.  </w:t>
      </w:r>
    </w:p>
    <w:p w:rsidR="002D1058" w:rsidRDefault="002D1058" w:rsidP="002D105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1B3276" w:rsidRPr="001B3276" w:rsidRDefault="001B3276" w:rsidP="00A36CB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B3276">
        <w:rPr>
          <w:rFonts w:ascii="Times New Roman" w:eastAsia="Calibri" w:hAnsi="Times New Roman" w:cs="Times New Roman"/>
          <w:sz w:val="28"/>
          <w:lang w:eastAsia="en-US"/>
        </w:rPr>
        <w:t>Д</w:t>
      </w:r>
      <w:r>
        <w:rPr>
          <w:rFonts w:ascii="Times New Roman" w:eastAsia="Calibri" w:hAnsi="Times New Roman" w:cs="Times New Roman"/>
          <w:sz w:val="28"/>
          <w:lang w:eastAsia="en-US"/>
        </w:rPr>
        <w:t>ети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 группы </w:t>
      </w:r>
      <w:r>
        <w:rPr>
          <w:rFonts w:ascii="Times New Roman" w:eastAsia="Calibri" w:hAnsi="Times New Roman" w:cs="Times New Roman"/>
          <w:sz w:val="28"/>
          <w:lang w:eastAsia="en-US"/>
        </w:rPr>
        <w:t>с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>тара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тся соблюдать правила  поведения  в общественных местах, в общении </w:t>
      </w:r>
      <w:proofErr w:type="gramStart"/>
      <w:r w:rsidRPr="001B3276">
        <w:rPr>
          <w:rFonts w:ascii="Times New Roman" w:eastAsia="Calibri" w:hAnsi="Times New Roman" w:cs="Times New Roman"/>
          <w:sz w:val="28"/>
          <w:lang w:eastAsia="en-US"/>
        </w:rPr>
        <w:t>со</w:t>
      </w:r>
      <w:proofErr w:type="gramEnd"/>
      <w:r w:rsidRPr="001B3276">
        <w:rPr>
          <w:rFonts w:ascii="Times New Roman" w:eastAsia="Calibri" w:hAnsi="Times New Roman" w:cs="Times New Roman"/>
          <w:sz w:val="28"/>
          <w:lang w:eastAsia="en-US"/>
        </w:rPr>
        <w:t xml:space="preserve"> взрослыми и  с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верстниками. Дети научились оценивать </w:t>
      </w:r>
      <w:proofErr w:type="gramStart"/>
      <w:r w:rsidRPr="001B3276">
        <w:rPr>
          <w:rFonts w:ascii="Times New Roman" w:eastAsia="Calibri" w:hAnsi="Times New Roman" w:cs="Times New Roman"/>
          <w:sz w:val="28"/>
          <w:lang w:eastAsia="en-US"/>
        </w:rPr>
        <w:t>поступк</w:t>
      </w:r>
      <w:r>
        <w:rPr>
          <w:rFonts w:ascii="Times New Roman" w:eastAsia="Calibri" w:hAnsi="Times New Roman" w:cs="Times New Roman"/>
          <w:sz w:val="2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36CBE">
        <w:rPr>
          <w:rFonts w:ascii="Times New Roman" w:eastAsia="Calibri" w:hAnsi="Times New Roman" w:cs="Times New Roman"/>
          <w:sz w:val="28"/>
          <w:lang w:eastAsia="en-US"/>
        </w:rPr>
        <w:t xml:space="preserve">как героев </w:t>
      </w:r>
      <w:r w:rsidR="00A36CBE" w:rsidRPr="001B3276">
        <w:rPr>
          <w:rFonts w:ascii="Times New Roman" w:eastAsia="Calibri" w:hAnsi="Times New Roman" w:cs="Times New Roman"/>
          <w:sz w:val="28"/>
          <w:lang w:eastAsia="en-US"/>
        </w:rPr>
        <w:t>литературных</w:t>
      </w:r>
      <w:r w:rsidR="00A36CB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36CBE" w:rsidRPr="001B3276">
        <w:rPr>
          <w:rFonts w:ascii="Times New Roman" w:eastAsia="Calibri" w:hAnsi="Times New Roman" w:cs="Times New Roman"/>
          <w:sz w:val="28"/>
          <w:lang w:eastAsia="en-US"/>
        </w:rPr>
        <w:t>произведений</w:t>
      </w:r>
      <w:r w:rsidR="00A36CBE">
        <w:rPr>
          <w:rFonts w:ascii="Times New Roman" w:eastAsia="Calibri" w:hAnsi="Times New Roman" w:cs="Times New Roman"/>
          <w:sz w:val="28"/>
          <w:lang w:eastAsia="en-US"/>
        </w:rPr>
        <w:t xml:space="preserve">, так и  сверстников. Научились понимать значение слов, обозначающих эмоциональное состояние. </w:t>
      </w:r>
      <w:r w:rsidR="00A36CBE" w:rsidRPr="00A36CBE">
        <w:rPr>
          <w:rFonts w:ascii="Times New Roman" w:eastAsia="Calibri" w:hAnsi="Times New Roman" w:cs="Times New Roman"/>
          <w:sz w:val="28"/>
          <w:lang w:eastAsia="en-US"/>
        </w:rPr>
        <w:t>Име</w:t>
      </w:r>
      <w:r w:rsidR="00A36CBE">
        <w:rPr>
          <w:rFonts w:ascii="Times New Roman" w:eastAsia="Calibri" w:hAnsi="Times New Roman" w:cs="Times New Roman"/>
          <w:sz w:val="28"/>
          <w:lang w:eastAsia="en-US"/>
        </w:rPr>
        <w:t>ю</w:t>
      </w:r>
      <w:r w:rsidR="00A36CBE" w:rsidRPr="00A36CBE">
        <w:rPr>
          <w:rFonts w:ascii="Times New Roman" w:eastAsia="Calibri" w:hAnsi="Times New Roman" w:cs="Times New Roman"/>
          <w:sz w:val="28"/>
          <w:lang w:eastAsia="en-US"/>
        </w:rPr>
        <w:t>т представления</w:t>
      </w:r>
      <w:r w:rsidR="00A36CB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36CBE" w:rsidRPr="00A36CBE">
        <w:rPr>
          <w:rFonts w:ascii="Times New Roman" w:eastAsia="Calibri" w:hAnsi="Times New Roman" w:cs="Times New Roman"/>
          <w:sz w:val="28"/>
          <w:lang w:eastAsia="en-US"/>
        </w:rPr>
        <w:t>о мужских и женских</w:t>
      </w:r>
      <w:r w:rsidR="00A36CB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36CBE" w:rsidRPr="00A36CBE">
        <w:rPr>
          <w:rFonts w:ascii="Times New Roman" w:eastAsia="Calibri" w:hAnsi="Times New Roman" w:cs="Times New Roman"/>
          <w:sz w:val="28"/>
          <w:lang w:eastAsia="en-US"/>
        </w:rPr>
        <w:t>профессиях</w:t>
      </w:r>
      <w:r w:rsidR="00A36CBE">
        <w:rPr>
          <w:rFonts w:ascii="Times New Roman" w:eastAsia="Calibri" w:hAnsi="Times New Roman" w:cs="Times New Roman"/>
          <w:sz w:val="28"/>
          <w:lang w:eastAsia="en-US"/>
        </w:rPr>
        <w:t>. Большинство детей проявляют активный интерес к театрализованной деятельности. Могут самостоятельно готовить к занятиям рабочее место и убирать материалы по окончании работы. Дети проявляют интерес и инициативу в играх, обустраивают игровое пространство и могут объяснить правила игры.</w:t>
      </w:r>
    </w:p>
    <w:p w:rsidR="00A36CBE" w:rsidRDefault="001B3276" w:rsidP="001B32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1B3276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1B3276" w:rsidRDefault="006D4FB9" w:rsidP="001B32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Н</w:t>
      </w:r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 xml:space="preserve">еобходимо продолжать уделять внимание формированию культуры общения </w:t>
      </w:r>
      <w:proofErr w:type="gramStart"/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>со</w:t>
      </w:r>
      <w:proofErr w:type="gramEnd"/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 xml:space="preserve"> взрослыми и сверстниками, учить общаться бесконфликтно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Pr="006D4FB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1B3276">
        <w:rPr>
          <w:rFonts w:ascii="Times New Roman" w:eastAsia="Calibri" w:hAnsi="Times New Roman" w:cs="Times New Roman"/>
          <w:sz w:val="28"/>
          <w:lang w:eastAsia="en-US"/>
        </w:rPr>
        <w:t>прививать правила элементарной вежливости</w:t>
      </w:r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lang w:eastAsia="en-US"/>
        </w:rPr>
        <w:t>Ф</w:t>
      </w:r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>ормиров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ать эмоциональную отзывчивость. </w:t>
      </w:r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 xml:space="preserve">Необходимо уделять внимание обогащению сюжетно – ролевых игр, </w:t>
      </w:r>
      <w:r>
        <w:rPr>
          <w:rFonts w:ascii="Times New Roman" w:eastAsia="Calibri" w:hAnsi="Times New Roman" w:cs="Times New Roman"/>
          <w:sz w:val="28"/>
          <w:lang w:eastAsia="en-US"/>
        </w:rPr>
        <w:t>формированию</w:t>
      </w:r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>умения вести диалоги</w:t>
      </w:r>
      <w:r w:rsidR="001B3276" w:rsidRPr="001B3276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D77E0A" w:rsidRPr="00610F5A" w:rsidRDefault="00D77E0A" w:rsidP="00610F5A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b/>
          <w:sz w:val="28"/>
          <w:lang w:eastAsia="en-US"/>
        </w:rPr>
        <w:t>«Художественно-эстетическое развитие»</w:t>
      </w:r>
    </w:p>
    <w:p w:rsidR="002D1058" w:rsidRDefault="00D77E0A" w:rsidP="00D77E0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Программный материал в данной области усвоен детьми на среднем уровне. </w:t>
      </w:r>
    </w:p>
    <w:p w:rsidR="002D1058" w:rsidRDefault="002D1058" w:rsidP="002D105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lastRenderedPageBreak/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D770EB" w:rsidRDefault="00D77E0A" w:rsidP="00D77E0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Дети к концу года могут </w:t>
      </w:r>
      <w:r w:rsidR="004971B6" w:rsidRPr="004971B6">
        <w:rPr>
          <w:rFonts w:ascii="Times New Roman" w:eastAsia="Calibri" w:hAnsi="Times New Roman" w:cs="Times New Roman"/>
          <w:sz w:val="28"/>
          <w:lang w:eastAsia="en-US"/>
        </w:rPr>
        <w:t>преобразовывать постройки в соответствии с заданием взрослого, проявля</w:t>
      </w:r>
      <w:r w:rsidR="004971B6">
        <w:rPr>
          <w:rFonts w:ascii="Times New Roman" w:eastAsia="Calibri" w:hAnsi="Times New Roman" w:cs="Times New Roman"/>
          <w:sz w:val="28"/>
          <w:lang w:eastAsia="en-US"/>
        </w:rPr>
        <w:t>ю</w:t>
      </w:r>
      <w:r w:rsidR="004971B6" w:rsidRPr="004971B6">
        <w:rPr>
          <w:rFonts w:ascii="Times New Roman" w:eastAsia="Calibri" w:hAnsi="Times New Roman" w:cs="Times New Roman"/>
          <w:sz w:val="28"/>
          <w:lang w:eastAsia="en-US"/>
        </w:rPr>
        <w:t>т интерес к конструктивной деятельности, в том числе к поделкам из бумаги</w:t>
      </w:r>
      <w:r w:rsidR="004971B6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D770EB">
        <w:rPr>
          <w:rFonts w:ascii="Times New Roman" w:eastAsia="Calibri" w:hAnsi="Times New Roman" w:cs="Times New Roman"/>
          <w:sz w:val="28"/>
          <w:lang w:eastAsia="en-US"/>
        </w:rPr>
        <w:t>Не все</w:t>
      </w:r>
      <w:r w:rsidR="004971B6">
        <w:rPr>
          <w:rFonts w:ascii="Times New Roman" w:eastAsia="Calibri" w:hAnsi="Times New Roman" w:cs="Times New Roman"/>
          <w:sz w:val="28"/>
          <w:lang w:eastAsia="en-US"/>
        </w:rPr>
        <w:t xml:space="preserve"> дети научились правильно держать</w:t>
      </w:r>
      <w:r w:rsidR="004971B6" w:rsidRPr="004971B6">
        <w:rPr>
          <w:rFonts w:ascii="Times New Roman" w:eastAsia="Calibri" w:hAnsi="Times New Roman" w:cs="Times New Roman"/>
          <w:sz w:val="28"/>
          <w:lang w:eastAsia="en-US"/>
        </w:rPr>
        <w:t xml:space="preserve"> ножницы и резать ими по прямой, по диагонали (квадрат и </w:t>
      </w:r>
      <w:r w:rsidR="004971B6">
        <w:rPr>
          <w:rFonts w:ascii="Times New Roman" w:eastAsia="Calibri" w:hAnsi="Times New Roman" w:cs="Times New Roman"/>
          <w:sz w:val="28"/>
          <w:lang w:eastAsia="en-US"/>
        </w:rPr>
        <w:t>прямоугольник)</w:t>
      </w:r>
      <w:r w:rsidR="00D770EB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="00D770EB" w:rsidRPr="00D770EB">
        <w:rPr>
          <w:rFonts w:ascii="Times New Roman" w:eastAsia="Calibri" w:hAnsi="Times New Roman" w:cs="Times New Roman"/>
          <w:sz w:val="28"/>
          <w:lang w:eastAsia="en-US"/>
        </w:rPr>
        <w:t>вырезать круг из квадрата, овал – из прямоугольника, плавно срезать и закруглять углы</w:t>
      </w:r>
      <w:r w:rsidR="004971B6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Pr="00D77E0A">
        <w:rPr>
          <w:rFonts w:ascii="Times New Roman" w:eastAsia="Calibri" w:hAnsi="Times New Roman" w:cs="Times New Roman"/>
          <w:sz w:val="28"/>
          <w:lang w:eastAsia="en-US"/>
        </w:rPr>
        <w:t xml:space="preserve">Практически все воспитанники </w:t>
      </w:r>
      <w:r w:rsidR="004971B6">
        <w:rPr>
          <w:rFonts w:ascii="Times New Roman" w:eastAsia="Calibri" w:hAnsi="Times New Roman" w:cs="Times New Roman"/>
          <w:sz w:val="28"/>
          <w:lang w:eastAsia="en-US"/>
        </w:rPr>
        <w:t>проявляют интерес к художественному творчеству: и</w:t>
      </w:r>
      <w:r w:rsidR="004971B6" w:rsidRPr="004971B6">
        <w:rPr>
          <w:rFonts w:ascii="Times New Roman" w:eastAsia="Calibri" w:hAnsi="Times New Roman" w:cs="Times New Roman"/>
          <w:sz w:val="28"/>
          <w:lang w:eastAsia="en-US"/>
        </w:rPr>
        <w:t>зобража</w:t>
      </w:r>
      <w:r w:rsidR="004971B6">
        <w:rPr>
          <w:rFonts w:ascii="Times New Roman" w:eastAsia="Calibri" w:hAnsi="Times New Roman" w:cs="Times New Roman"/>
          <w:sz w:val="28"/>
          <w:lang w:eastAsia="en-US"/>
        </w:rPr>
        <w:t>ю</w:t>
      </w:r>
      <w:r w:rsidR="004971B6" w:rsidRPr="004971B6">
        <w:rPr>
          <w:rFonts w:ascii="Times New Roman" w:eastAsia="Calibri" w:hAnsi="Times New Roman" w:cs="Times New Roman"/>
          <w:sz w:val="28"/>
          <w:lang w:eastAsia="en-US"/>
        </w:rPr>
        <w:t xml:space="preserve">т предметы путем отчетливых форм, подбора цвета, аккуратного закрашивания, приклеивания, использования разных материалов. </w:t>
      </w:r>
      <w:r w:rsidR="00D770EB">
        <w:rPr>
          <w:rFonts w:ascii="Times New Roman" w:eastAsia="Calibri" w:hAnsi="Times New Roman" w:cs="Times New Roman"/>
          <w:sz w:val="28"/>
          <w:lang w:eastAsia="en-US"/>
        </w:rPr>
        <w:t xml:space="preserve">Некоторые дети научились </w:t>
      </w:r>
      <w:r w:rsidR="00D770EB" w:rsidRPr="00D770EB">
        <w:rPr>
          <w:rFonts w:ascii="Times New Roman" w:eastAsia="Calibri" w:hAnsi="Times New Roman" w:cs="Times New Roman"/>
          <w:sz w:val="28"/>
          <w:lang w:eastAsia="en-US"/>
        </w:rPr>
        <w:t>выполнять танцевальные движения  пружинка, подскоки, движение парами по кругу, кружение по одному и в парах. Узна</w:t>
      </w:r>
      <w:r w:rsidR="00D770EB">
        <w:rPr>
          <w:rFonts w:ascii="Times New Roman" w:eastAsia="Calibri" w:hAnsi="Times New Roman" w:cs="Times New Roman"/>
          <w:sz w:val="28"/>
          <w:lang w:eastAsia="en-US"/>
        </w:rPr>
        <w:t>ю</w:t>
      </w:r>
      <w:r w:rsidR="00D770EB" w:rsidRPr="00D770EB">
        <w:rPr>
          <w:rFonts w:ascii="Times New Roman" w:eastAsia="Calibri" w:hAnsi="Times New Roman" w:cs="Times New Roman"/>
          <w:sz w:val="28"/>
          <w:lang w:eastAsia="en-US"/>
        </w:rPr>
        <w:t>т песни по мелодии. Мо</w:t>
      </w:r>
      <w:r w:rsidR="00D770EB">
        <w:rPr>
          <w:rFonts w:ascii="Times New Roman" w:eastAsia="Calibri" w:hAnsi="Times New Roman" w:cs="Times New Roman"/>
          <w:sz w:val="28"/>
          <w:lang w:eastAsia="en-US"/>
        </w:rPr>
        <w:t>гу</w:t>
      </w:r>
      <w:r w:rsidR="00D770EB" w:rsidRPr="00D770EB">
        <w:rPr>
          <w:rFonts w:ascii="Times New Roman" w:eastAsia="Calibri" w:hAnsi="Times New Roman" w:cs="Times New Roman"/>
          <w:sz w:val="28"/>
          <w:lang w:eastAsia="en-US"/>
        </w:rPr>
        <w:t>т петь</w:t>
      </w:r>
      <w:r w:rsidR="00D770E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D770EB" w:rsidRPr="00D770EB">
        <w:rPr>
          <w:rFonts w:ascii="Times New Roman" w:eastAsia="Calibri" w:hAnsi="Times New Roman" w:cs="Times New Roman"/>
          <w:sz w:val="28"/>
          <w:lang w:eastAsia="en-US"/>
        </w:rPr>
        <w:t>протяжно, четко произносить слова; вместе с другими детьми – начинать и заканчивать пение</w:t>
      </w:r>
      <w:r w:rsidR="00D770EB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D770EB" w:rsidRDefault="00D77E0A" w:rsidP="00D77E0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77E0A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D77E0A" w:rsidRDefault="00D770EB" w:rsidP="00D77E0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</w:t>
      </w:r>
      <w:r w:rsidR="00D77E0A" w:rsidRPr="00D77E0A">
        <w:rPr>
          <w:rFonts w:ascii="Times New Roman" w:eastAsia="Calibri" w:hAnsi="Times New Roman" w:cs="Times New Roman"/>
          <w:sz w:val="28"/>
          <w:lang w:eastAsia="en-US"/>
        </w:rPr>
        <w:t>родолжать совершенствовать технику рисования, лепки, аппликации, развивать творческие способности воспитанников. Также продолжать учить правильно, держать ножницы и правильно вырезать из бумаги. 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</w:t>
      </w:r>
      <w:r>
        <w:rPr>
          <w:rFonts w:ascii="Times New Roman" w:eastAsia="Calibri" w:hAnsi="Times New Roman" w:cs="Times New Roman"/>
          <w:sz w:val="28"/>
          <w:lang w:eastAsia="en-US"/>
        </w:rPr>
        <w:t>е</w:t>
      </w:r>
      <w:r w:rsidR="00D77E0A" w:rsidRPr="00D77E0A">
        <w:rPr>
          <w:rFonts w:ascii="Times New Roman" w:eastAsia="Calibri" w:hAnsi="Times New Roman" w:cs="Times New Roman"/>
          <w:sz w:val="28"/>
          <w:lang w:eastAsia="en-US"/>
        </w:rPr>
        <w:t xml:space="preserve"> для творчества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«Маленькие художники»</w:t>
      </w:r>
      <w:r w:rsidR="00D77E0A" w:rsidRPr="00D77E0A">
        <w:rPr>
          <w:rFonts w:ascii="Times New Roman" w:eastAsia="Calibri" w:hAnsi="Times New Roman" w:cs="Times New Roman"/>
          <w:sz w:val="28"/>
          <w:lang w:eastAsia="en-US"/>
        </w:rPr>
        <w:t xml:space="preserve"> предоставить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</w:t>
      </w:r>
      <w:r>
        <w:rPr>
          <w:rFonts w:ascii="Times New Roman" w:eastAsia="Calibri" w:hAnsi="Times New Roman" w:cs="Times New Roman"/>
          <w:sz w:val="28"/>
          <w:lang w:eastAsia="en-US"/>
        </w:rPr>
        <w:t>ями воспитанников</w:t>
      </w:r>
      <w:r w:rsidR="00D77E0A" w:rsidRPr="00D77E0A">
        <w:rPr>
          <w:rFonts w:ascii="Times New Roman" w:eastAsia="Calibri" w:hAnsi="Times New Roman" w:cs="Times New Roman"/>
          <w:sz w:val="28"/>
          <w:lang w:eastAsia="en-US"/>
        </w:rPr>
        <w:t xml:space="preserve"> и организовывать конкурсы совместного </w:t>
      </w:r>
      <w:proofErr w:type="spellStart"/>
      <w:proofErr w:type="gramStart"/>
      <w:r w:rsidR="00D77E0A" w:rsidRPr="00D77E0A">
        <w:rPr>
          <w:rFonts w:ascii="Times New Roman" w:eastAsia="Calibri" w:hAnsi="Times New Roman" w:cs="Times New Roman"/>
          <w:sz w:val="28"/>
          <w:lang w:eastAsia="en-US"/>
        </w:rPr>
        <w:t>детско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D77E0A" w:rsidRPr="00D77E0A">
        <w:rPr>
          <w:rFonts w:ascii="Times New Roman" w:eastAsia="Calibri" w:hAnsi="Times New Roman" w:cs="Times New Roman"/>
          <w:sz w:val="28"/>
          <w:lang w:eastAsia="en-US"/>
        </w:rPr>
        <w:t>- родительского</w:t>
      </w:r>
      <w:proofErr w:type="gramEnd"/>
      <w:r w:rsidR="00D77E0A" w:rsidRPr="00D77E0A">
        <w:rPr>
          <w:rFonts w:ascii="Times New Roman" w:eastAsia="Calibri" w:hAnsi="Times New Roman" w:cs="Times New Roman"/>
          <w:sz w:val="28"/>
          <w:lang w:eastAsia="en-US"/>
        </w:rPr>
        <w:t xml:space="preserve"> творчества.</w:t>
      </w:r>
    </w:p>
    <w:p w:rsidR="00CA3086" w:rsidRPr="00610F5A" w:rsidRDefault="00CA3086" w:rsidP="00610F5A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b/>
          <w:sz w:val="28"/>
          <w:lang w:eastAsia="en-US"/>
        </w:rPr>
        <w:t>«Физическое развитие»</w:t>
      </w:r>
    </w:p>
    <w:p w:rsidR="00CA3086" w:rsidRDefault="00CA3086" w:rsidP="00CA308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По данным </w:t>
      </w:r>
      <w:r>
        <w:rPr>
          <w:rFonts w:ascii="Times New Roman" w:eastAsia="Calibri" w:hAnsi="Times New Roman" w:cs="Times New Roman"/>
          <w:sz w:val="28"/>
          <w:lang w:eastAsia="en-US"/>
        </w:rPr>
        <w:t>мониторинга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можно сделать вывод, чт</w:t>
      </w:r>
      <w:r>
        <w:rPr>
          <w:rFonts w:ascii="Times New Roman" w:eastAsia="Calibri" w:hAnsi="Times New Roman" w:cs="Times New Roman"/>
          <w:sz w:val="28"/>
          <w:lang w:eastAsia="en-US"/>
        </w:rPr>
        <w:t>о на конец учебного года детьми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>по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данной образовательной области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программный материал 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усвоен на </w:t>
      </w:r>
      <w:r>
        <w:rPr>
          <w:rFonts w:ascii="Times New Roman" w:eastAsia="Calibri" w:hAnsi="Times New Roman" w:cs="Times New Roman"/>
          <w:sz w:val="28"/>
          <w:lang w:eastAsia="en-US"/>
        </w:rPr>
        <w:t>высоком</w:t>
      </w:r>
      <w:r w:rsidRPr="00A17879">
        <w:rPr>
          <w:rFonts w:ascii="Times New Roman" w:eastAsia="Calibri" w:hAnsi="Times New Roman" w:cs="Times New Roman"/>
          <w:sz w:val="28"/>
          <w:lang w:eastAsia="en-US"/>
        </w:rPr>
        <w:t xml:space="preserve"> уровне.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2D1058" w:rsidRDefault="002D1058" w:rsidP="002D105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17879">
        <w:rPr>
          <w:rFonts w:ascii="Times New Roman" w:eastAsia="Calibri" w:hAnsi="Times New Roman" w:cs="Times New Roman"/>
          <w:sz w:val="28"/>
          <w:lang w:eastAsia="en-US"/>
        </w:rPr>
        <w:t>Овладения знаниями и умениями по данной области</w:t>
      </w:r>
      <w:r>
        <w:rPr>
          <w:rFonts w:ascii="Times New Roman" w:eastAsia="Calibri" w:hAnsi="Times New Roman" w:cs="Times New Roman"/>
          <w:sz w:val="28"/>
          <w:lang w:eastAsia="en-US"/>
        </w:rPr>
        <w:t>:</w:t>
      </w:r>
    </w:p>
    <w:p w:rsidR="00CA3086" w:rsidRPr="00CA3086" w:rsidRDefault="00CA3086" w:rsidP="00CA308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Дети з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т 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з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начении для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здоровья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ab/>
        <w:t>утренней гимнастики, закаливания, соблюдения режима дня</w:t>
      </w:r>
      <w:r>
        <w:rPr>
          <w:rFonts w:ascii="Times New Roman" w:eastAsia="Calibri" w:hAnsi="Times New Roman" w:cs="Times New Roman"/>
          <w:sz w:val="28"/>
          <w:lang w:eastAsia="en-US"/>
        </w:rPr>
        <w:t>, с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облюда</w:t>
      </w:r>
      <w:r>
        <w:rPr>
          <w:rFonts w:ascii="Times New Roman" w:eastAsia="Calibri" w:hAnsi="Times New Roman" w:cs="Times New Roman"/>
          <w:sz w:val="28"/>
          <w:lang w:eastAsia="en-US"/>
        </w:rPr>
        <w:t>ю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т элементарные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правила личной гигиены. Все дети научились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самостоятельно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одеваться и раздеваться,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стараются аккуратно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убира</w:t>
      </w:r>
      <w:r>
        <w:rPr>
          <w:rFonts w:ascii="Times New Roman" w:eastAsia="Calibri" w:hAnsi="Times New Roman" w:cs="Times New Roman"/>
          <w:sz w:val="28"/>
          <w:lang w:eastAsia="en-US"/>
        </w:rPr>
        <w:t>ть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 xml:space="preserve"> одежду и обувь в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CA3086">
        <w:rPr>
          <w:rFonts w:ascii="Times New Roman" w:eastAsia="Calibri" w:hAnsi="Times New Roman" w:cs="Times New Roman"/>
          <w:sz w:val="28"/>
          <w:lang w:eastAsia="en-US"/>
        </w:rPr>
        <w:t>шкафчик</w:t>
      </w:r>
      <w:r>
        <w:rPr>
          <w:rFonts w:ascii="Times New Roman" w:eastAsia="Calibri" w:hAnsi="Times New Roman" w:cs="Times New Roman"/>
          <w:sz w:val="28"/>
          <w:lang w:eastAsia="en-US"/>
        </w:rPr>
        <w:t>. Почти все дети научились строиться в шеренгу, в колонну по одному, парами, в круг</w:t>
      </w:r>
      <w:r w:rsidR="008776A3">
        <w:rPr>
          <w:rFonts w:ascii="Times New Roman" w:eastAsia="Calibri" w:hAnsi="Times New Roman" w:cs="Times New Roman"/>
          <w:sz w:val="28"/>
          <w:lang w:eastAsia="en-US"/>
        </w:rPr>
        <w:t xml:space="preserve">. Многие дети умеют действовать с мячом: ловят с расстояния, </w:t>
      </w:r>
      <w:r w:rsidR="002D1058">
        <w:rPr>
          <w:rFonts w:ascii="Times New Roman" w:eastAsia="Calibri" w:hAnsi="Times New Roman" w:cs="Times New Roman"/>
          <w:sz w:val="28"/>
          <w:lang w:eastAsia="en-US"/>
        </w:rPr>
        <w:t>метают правой и левой рукой.</w:t>
      </w:r>
    </w:p>
    <w:p w:rsidR="002D1058" w:rsidRDefault="00CA3086" w:rsidP="00CA308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A3086">
        <w:rPr>
          <w:rFonts w:ascii="Times New Roman" w:eastAsia="Calibri" w:hAnsi="Times New Roman" w:cs="Times New Roman"/>
          <w:sz w:val="28"/>
          <w:lang w:eastAsia="en-US"/>
        </w:rPr>
        <w:t>Рекомендации: </w:t>
      </w:r>
    </w:p>
    <w:p w:rsidR="00CA3086" w:rsidRDefault="002D1058" w:rsidP="00CA308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</w:t>
      </w:r>
      <w:r w:rsidR="00CA3086" w:rsidRPr="00CA3086">
        <w:rPr>
          <w:rFonts w:ascii="Times New Roman" w:eastAsia="Calibri" w:hAnsi="Times New Roman" w:cs="Times New Roman"/>
          <w:sz w:val="28"/>
          <w:lang w:eastAsia="en-US"/>
        </w:rPr>
        <w:t xml:space="preserve">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="00CA3086" w:rsidRPr="00CA3086">
        <w:rPr>
          <w:rFonts w:ascii="Times New Roman" w:eastAsia="Calibri" w:hAnsi="Times New Roman" w:cs="Times New Roman"/>
          <w:sz w:val="28"/>
          <w:lang w:eastAsia="en-US"/>
        </w:rPr>
        <w:t>здоровьесберегающих</w:t>
      </w:r>
      <w:proofErr w:type="spellEnd"/>
      <w:r w:rsidR="00CA3086" w:rsidRPr="00CA3086">
        <w:rPr>
          <w:rFonts w:ascii="Times New Roman" w:eastAsia="Calibri" w:hAnsi="Times New Roman" w:cs="Times New Roman"/>
          <w:sz w:val="28"/>
          <w:lang w:eastAsia="en-US"/>
        </w:rPr>
        <w:t xml:space="preserve"> факторов </w:t>
      </w:r>
      <w:r w:rsidR="00CA3086" w:rsidRPr="00CA3086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proofErr w:type="gramStart"/>
      <w:r w:rsidR="00CA3086" w:rsidRPr="00CA3086">
        <w:rPr>
          <w:rFonts w:ascii="Times New Roman" w:eastAsia="Calibri" w:hAnsi="Times New Roman" w:cs="Times New Roman"/>
          <w:sz w:val="28"/>
          <w:lang w:eastAsia="en-US"/>
        </w:rPr>
        <w:t>детско</w:t>
      </w:r>
      <w:proofErr w:type="spellEnd"/>
      <w:r w:rsidR="00CA3086" w:rsidRPr="00CA3086">
        <w:rPr>
          <w:rFonts w:ascii="Times New Roman" w:eastAsia="Calibri" w:hAnsi="Times New Roman" w:cs="Times New Roman"/>
          <w:sz w:val="28"/>
          <w:lang w:eastAsia="en-US"/>
        </w:rPr>
        <w:t xml:space="preserve"> - родительские</w:t>
      </w:r>
      <w:proofErr w:type="gramEnd"/>
      <w:r w:rsidR="00CA3086" w:rsidRPr="00CA3086">
        <w:rPr>
          <w:rFonts w:ascii="Times New Roman" w:eastAsia="Calibri" w:hAnsi="Times New Roman" w:cs="Times New Roman"/>
          <w:sz w:val="28"/>
          <w:lang w:eastAsia="en-US"/>
        </w:rPr>
        <w:t xml:space="preserve"> мероприятия.</w:t>
      </w:r>
    </w:p>
    <w:p w:rsidR="00D40B77" w:rsidRPr="00CA3086" w:rsidRDefault="00D40B77" w:rsidP="00CA308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CA3086" w:rsidRPr="00D77E0A" w:rsidRDefault="004052CC" w:rsidP="00D77E0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>
            <wp:extent cx="5699236" cy="3800723"/>
            <wp:effectExtent l="19050" t="0" r="15764" b="927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4FB9" w:rsidRPr="001B3276" w:rsidRDefault="006D4FB9" w:rsidP="001B32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1B3276" w:rsidRPr="00AA02ED" w:rsidRDefault="001B3276" w:rsidP="00AA02E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AA02ED" w:rsidRPr="00AA02ED" w:rsidRDefault="00D40B77" w:rsidP="00AA02E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8C0B7E">
        <w:rPr>
          <w:rFonts w:ascii="Times New Roman" w:eastAsia="Calibri" w:hAnsi="Times New Roman" w:cs="Times New Roman"/>
          <w:noProof/>
          <w:color w:val="FF0000"/>
          <w:sz w:val="28"/>
        </w:rPr>
        <w:drawing>
          <wp:inline distT="0" distB="0" distL="0" distR="0">
            <wp:extent cx="5699871" cy="3848431"/>
            <wp:effectExtent l="19050" t="0" r="15129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0573" w:rsidRPr="00610F5A" w:rsidRDefault="00FB0573" w:rsidP="000C704F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sz w:val="28"/>
          <w:lang w:eastAsia="en-US"/>
        </w:rPr>
        <w:lastRenderedPageBreak/>
        <w:t>Выводы:</w:t>
      </w:r>
    </w:p>
    <w:p w:rsidR="000C704F" w:rsidRPr="00610F5A" w:rsidRDefault="000C704F" w:rsidP="00FB0573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sz w:val="28"/>
          <w:lang w:eastAsia="en-US"/>
        </w:rPr>
        <w:t xml:space="preserve">В группе была проведена диагностика в ходе наблюдений за активностью детей в спонтанной и специально организованной деятельности. </w:t>
      </w:r>
    </w:p>
    <w:p w:rsidR="00057104" w:rsidRPr="00610F5A" w:rsidRDefault="000C704F" w:rsidP="000C704F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10F5A">
        <w:rPr>
          <w:rFonts w:ascii="Times New Roman" w:eastAsia="Calibri" w:hAnsi="Times New Roman" w:cs="Times New Roman"/>
          <w:sz w:val="28"/>
          <w:lang w:eastAsia="en-US"/>
        </w:rPr>
        <w:t xml:space="preserve">По результатам итоговой диагностики можно сделать вывод, что </w:t>
      </w:r>
      <w:proofErr w:type="gramStart"/>
      <w:r w:rsidRPr="00610F5A">
        <w:rPr>
          <w:rFonts w:ascii="Times New Roman" w:eastAsia="Calibri" w:hAnsi="Times New Roman" w:cs="Times New Roman"/>
          <w:sz w:val="28"/>
          <w:lang w:eastAsia="en-US"/>
        </w:rPr>
        <w:t>на конец</w:t>
      </w:r>
      <w:proofErr w:type="gramEnd"/>
      <w:r w:rsidRPr="00610F5A">
        <w:rPr>
          <w:rFonts w:ascii="Times New Roman" w:eastAsia="Calibri" w:hAnsi="Times New Roman" w:cs="Times New Roman"/>
          <w:sz w:val="28"/>
          <w:lang w:eastAsia="en-US"/>
        </w:rPr>
        <w:t xml:space="preserve"> 2019-2020 учебного года детьми группы №12 «Багульник» программный материал усвоен</w:t>
      </w:r>
      <w:r w:rsidR="00FB0573" w:rsidRPr="00610F5A">
        <w:rPr>
          <w:rFonts w:ascii="Times New Roman" w:eastAsia="Calibri" w:hAnsi="Times New Roman" w:cs="Times New Roman"/>
          <w:sz w:val="28"/>
          <w:lang w:eastAsia="en-US"/>
        </w:rPr>
        <w:t xml:space="preserve"> на высоком и среднем уровне</w:t>
      </w:r>
      <w:r w:rsidRPr="00610F5A">
        <w:rPr>
          <w:rFonts w:ascii="Times New Roman" w:eastAsia="Calibri" w:hAnsi="Times New Roman" w:cs="Times New Roman"/>
          <w:sz w:val="28"/>
          <w:lang w:eastAsia="en-US"/>
        </w:rPr>
        <w:t>. Прослеживается положительная динамика по всем образовательным областям. Показатели реализации образовательной программы находятся в пределах высокого и среднего уровня. Это означает, что применение в </w:t>
      </w:r>
      <w:r w:rsidRPr="00610F5A">
        <w:rPr>
          <w:rFonts w:ascii="Times New Roman" w:eastAsia="Calibri" w:hAnsi="Times New Roman" w:cs="Times New Roman"/>
          <w:bCs/>
          <w:sz w:val="28"/>
          <w:lang w:eastAsia="en-US"/>
        </w:rPr>
        <w:t>педагогической</w:t>
      </w:r>
      <w:r w:rsidRPr="00610F5A">
        <w:rPr>
          <w:rFonts w:ascii="Times New Roman" w:eastAsia="Calibri" w:hAnsi="Times New Roman" w:cs="Times New Roman"/>
          <w:sz w:val="28"/>
          <w:lang w:eastAsia="en-US"/>
        </w:rPr>
        <w:t> практике рабочей программы положительно сказывается на </w:t>
      </w:r>
      <w:r w:rsidRPr="00610F5A">
        <w:rPr>
          <w:rFonts w:ascii="Times New Roman" w:eastAsia="Calibri" w:hAnsi="Times New Roman" w:cs="Times New Roman"/>
          <w:bCs/>
          <w:sz w:val="28"/>
          <w:lang w:eastAsia="en-US"/>
        </w:rPr>
        <w:t>результатах усвоения программного материала</w:t>
      </w:r>
      <w:r w:rsidRPr="00610F5A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="00057104" w:rsidRPr="00610F5A">
        <w:rPr>
          <w:rFonts w:ascii="Times New Roman" w:eastAsia="Calibri" w:hAnsi="Times New Roman" w:cs="Times New Roman"/>
          <w:sz w:val="28"/>
          <w:lang w:eastAsia="en-US"/>
        </w:rPr>
        <w:t>Знания и навыки, полученные детьми в ходе организованной образовательной деятельности, необходимо систематически закреплять и продолжать применять в разнообразных видах детской деятельности.</w:t>
      </w:r>
    </w:p>
    <w:p w:rsidR="00057104" w:rsidRDefault="00057104" w:rsidP="000C704F">
      <w:pPr>
        <w:spacing w:after="0" w:line="259" w:lineRule="auto"/>
        <w:ind w:firstLine="425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0C704F" w:rsidRPr="000C704F" w:rsidRDefault="000C704F" w:rsidP="000C704F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:rsidR="000C704F" w:rsidRPr="000C704F" w:rsidRDefault="000C704F" w:rsidP="000C704F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:rsidR="000C704F" w:rsidRPr="000C704F" w:rsidRDefault="000C704F" w:rsidP="000C704F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:rsidR="000C704F" w:rsidRPr="000C704F" w:rsidRDefault="000C704F" w:rsidP="000C704F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:rsidR="000C704F" w:rsidRPr="000C704F" w:rsidRDefault="000C704F" w:rsidP="000C704F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:rsidR="000C704F" w:rsidRPr="000C704F" w:rsidRDefault="000C704F" w:rsidP="000C704F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:rsidR="001B5670" w:rsidRPr="000C704F" w:rsidRDefault="001B5670" w:rsidP="000C704F">
      <w:pPr>
        <w:jc w:val="both"/>
        <w:rPr>
          <w:rFonts w:ascii="Times New Roman" w:hAnsi="Times New Roman" w:cs="Times New Roman"/>
          <w:sz w:val="28"/>
        </w:rPr>
      </w:pPr>
    </w:p>
    <w:sectPr w:rsidR="001B5670" w:rsidRPr="000C704F" w:rsidSect="001B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7D8D6FF2"/>
    <w:multiLevelType w:val="hybridMultilevel"/>
    <w:tmpl w:val="78D88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C704F"/>
    <w:rsid w:val="00057104"/>
    <w:rsid w:val="00071026"/>
    <w:rsid w:val="000C704F"/>
    <w:rsid w:val="001B3276"/>
    <w:rsid w:val="001B5670"/>
    <w:rsid w:val="00206232"/>
    <w:rsid w:val="002D1058"/>
    <w:rsid w:val="00322749"/>
    <w:rsid w:val="004052CC"/>
    <w:rsid w:val="004971B6"/>
    <w:rsid w:val="0050777F"/>
    <w:rsid w:val="0055245E"/>
    <w:rsid w:val="005747CD"/>
    <w:rsid w:val="00610F5A"/>
    <w:rsid w:val="006D4FB9"/>
    <w:rsid w:val="00747E99"/>
    <w:rsid w:val="007B6FB4"/>
    <w:rsid w:val="007E260B"/>
    <w:rsid w:val="008776A3"/>
    <w:rsid w:val="008C0B7E"/>
    <w:rsid w:val="00900475"/>
    <w:rsid w:val="009306CE"/>
    <w:rsid w:val="00A17879"/>
    <w:rsid w:val="00A36CBE"/>
    <w:rsid w:val="00AA02ED"/>
    <w:rsid w:val="00B928D1"/>
    <w:rsid w:val="00C04353"/>
    <w:rsid w:val="00CA3086"/>
    <w:rsid w:val="00CB3029"/>
    <w:rsid w:val="00D40B77"/>
    <w:rsid w:val="00D770EB"/>
    <w:rsid w:val="00D77E0A"/>
    <w:rsid w:val="00EB7CEC"/>
    <w:rsid w:val="00EC3B12"/>
    <w:rsid w:val="00EE0CAE"/>
    <w:rsid w:val="00F424DB"/>
    <w:rsid w:val="00FB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0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4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 b="0">
                <a:latin typeface="Times New Roman" pitchFamily="18" charset="0"/>
                <a:cs typeface="Times New Roman" pitchFamily="18" charset="0"/>
              </a:rPr>
              <a:t>Диагностика  средней группы №12 "Багульник"</a:t>
            </a:r>
          </a:p>
          <a:p>
            <a:pPr>
              <a:defRPr/>
            </a:pPr>
            <a:r>
              <a:rPr lang="ru-RU" sz="1600" b="0">
                <a:latin typeface="Times New Roman" pitchFamily="18" charset="0"/>
                <a:cs typeface="Times New Roman" pitchFamily="18" charset="0"/>
              </a:rPr>
              <a:t>сентябрь 2019 г.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0.29000000000000015</c:v>
                </c:pt>
                <c:pt idx="1">
                  <c:v>0.35000000000000014</c:v>
                </c:pt>
                <c:pt idx="2">
                  <c:v>0.32000000000000017</c:v>
                </c:pt>
                <c:pt idx="3">
                  <c:v>0.29000000000000015</c:v>
                </c:pt>
                <c:pt idx="4">
                  <c:v>0.35000000000000014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0.65000000000000036</c:v>
                </c:pt>
                <c:pt idx="1">
                  <c:v>0.55000000000000004</c:v>
                </c:pt>
                <c:pt idx="2">
                  <c:v>0.65000000000000036</c:v>
                </c:pt>
                <c:pt idx="3">
                  <c:v>0.68000000000000027</c:v>
                </c:pt>
                <c:pt idx="4">
                  <c:v>0.62000000000000033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6.0000000000000026E-2</c:v>
                </c:pt>
                <c:pt idx="1">
                  <c:v>0.1</c:v>
                </c:pt>
                <c:pt idx="2">
                  <c:v>3.0000000000000009E-2</c:v>
                </c:pt>
                <c:pt idx="3">
                  <c:v>3.0000000000000009E-2</c:v>
                </c:pt>
                <c:pt idx="4">
                  <c:v>3.0000000000000009E-2</c:v>
                </c:pt>
              </c:numCache>
            </c:numRef>
          </c:val>
        </c:ser>
        <c:dLbls>
          <c:showVal val="1"/>
        </c:dLbls>
        <c:axId val="69686016"/>
        <c:axId val="69724032"/>
      </c:barChart>
      <c:catAx>
        <c:axId val="69686016"/>
        <c:scaling>
          <c:orientation val="minMax"/>
        </c:scaling>
        <c:axPos val="b"/>
        <c:tickLblPos val="nextTo"/>
        <c:crossAx val="69724032"/>
        <c:crosses val="autoZero"/>
        <c:auto val="1"/>
        <c:lblAlgn val="ctr"/>
        <c:lblOffset val="100"/>
      </c:catAx>
      <c:valAx>
        <c:axId val="69724032"/>
        <c:scaling>
          <c:orientation val="minMax"/>
        </c:scaling>
        <c:axPos val="l"/>
        <c:majorGridlines/>
        <c:numFmt formatCode="0%" sourceLinked="1"/>
        <c:tickLblPos val="nextTo"/>
        <c:crossAx val="6968601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 b="0">
                <a:latin typeface="Times New Roman" pitchFamily="18" charset="0"/>
                <a:cs typeface="Times New Roman" pitchFamily="18" charset="0"/>
              </a:rPr>
              <a:t>Диагностика  средней группы №12 "Багульник"</a:t>
            </a:r>
          </a:p>
          <a:p>
            <a:pPr>
              <a:defRPr/>
            </a:pPr>
            <a:r>
              <a:rPr lang="ru-RU" sz="1600" b="0">
                <a:latin typeface="Times New Roman" pitchFamily="18" charset="0"/>
                <a:cs typeface="Times New Roman" pitchFamily="18" charset="0"/>
              </a:rPr>
              <a:t>май 2020 г.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0.58000000000000007</c:v>
                </c:pt>
                <c:pt idx="2">
                  <c:v>0.65000000000000036</c:v>
                </c:pt>
                <c:pt idx="3">
                  <c:v>0.48000000000000015</c:v>
                </c:pt>
                <c:pt idx="4">
                  <c:v>0.81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0.45</c:v>
                </c:pt>
                <c:pt idx="1">
                  <c:v>0.42000000000000015</c:v>
                </c:pt>
                <c:pt idx="2">
                  <c:v>0.35000000000000014</c:v>
                </c:pt>
                <c:pt idx="3">
                  <c:v>0.52</c:v>
                </c:pt>
                <c:pt idx="4">
                  <c:v>0.19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axId val="69903104"/>
        <c:axId val="69905024"/>
      </c:barChart>
      <c:catAx>
        <c:axId val="69903104"/>
        <c:scaling>
          <c:orientation val="minMax"/>
        </c:scaling>
        <c:axPos val="b"/>
        <c:tickLblPos val="nextTo"/>
        <c:crossAx val="69905024"/>
        <c:crosses val="autoZero"/>
        <c:auto val="1"/>
        <c:lblAlgn val="ctr"/>
        <c:lblOffset val="100"/>
      </c:catAx>
      <c:valAx>
        <c:axId val="69905024"/>
        <c:scaling>
          <c:orientation val="minMax"/>
        </c:scaling>
        <c:axPos val="l"/>
        <c:majorGridlines/>
        <c:numFmt formatCode="0%" sourceLinked="1"/>
        <c:tickLblPos val="nextTo"/>
        <c:crossAx val="6990310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0.12696</cdr:x>
      <cdr:y>0</cdr:y>
    </cdr:from>
    <cdr:to>
      <cdr:x>0.29363</cdr:x>
      <cdr:y>0.28571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6567" y="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0.12696</cdr:x>
      <cdr:y>0</cdr:y>
    </cdr:from>
    <cdr:to>
      <cdr:x>0.29363</cdr:x>
      <cdr:y>0.28571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6567" y="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2021-09-11T14:52:00Z</dcterms:created>
  <dcterms:modified xsi:type="dcterms:W3CDTF">2021-09-12T08:16:00Z</dcterms:modified>
</cp:coreProperties>
</file>