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B2" w:rsidRPr="00531168" w:rsidRDefault="001B0BB2" w:rsidP="001B0BB2">
      <w:pPr>
        <w:spacing w:after="0" w:line="240" w:lineRule="auto"/>
        <w:jc w:val="center"/>
        <w:rPr>
          <w:rFonts w:ascii="Times New Roman" w:hAnsi="Times New Roman"/>
          <w:b/>
          <w:sz w:val="24"/>
          <w:szCs w:val="24"/>
        </w:rPr>
      </w:pPr>
      <w:r w:rsidRPr="00531168">
        <w:rPr>
          <w:rFonts w:ascii="Times New Roman" w:hAnsi="Times New Roman"/>
          <w:b/>
          <w:sz w:val="24"/>
          <w:szCs w:val="24"/>
        </w:rPr>
        <w:t>Комитет по образованию города Улан-Удэ</w:t>
      </w:r>
    </w:p>
    <w:p w:rsidR="001B0BB2" w:rsidRDefault="001B0BB2" w:rsidP="001B0BB2">
      <w:pPr>
        <w:spacing w:after="0" w:line="240" w:lineRule="auto"/>
        <w:jc w:val="center"/>
        <w:rPr>
          <w:rFonts w:ascii="Times New Roman" w:hAnsi="Times New Roman"/>
          <w:b/>
          <w:sz w:val="24"/>
          <w:szCs w:val="24"/>
        </w:rPr>
      </w:pPr>
      <w:r w:rsidRPr="00531168">
        <w:rPr>
          <w:rFonts w:ascii="Times New Roman" w:hAnsi="Times New Roman"/>
          <w:b/>
          <w:sz w:val="24"/>
          <w:szCs w:val="24"/>
        </w:rPr>
        <w:t>Муниципальное автономное дошкольное</w:t>
      </w:r>
    </w:p>
    <w:p w:rsidR="001B0BB2" w:rsidRPr="00531168" w:rsidRDefault="001B0BB2" w:rsidP="001B0BB2">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531168">
        <w:rPr>
          <w:rFonts w:ascii="Times New Roman" w:hAnsi="Times New Roman"/>
          <w:b/>
          <w:sz w:val="24"/>
          <w:szCs w:val="24"/>
        </w:rPr>
        <w:t>образовательное учреждение</w:t>
      </w:r>
    </w:p>
    <w:p w:rsidR="001B0BB2" w:rsidRPr="00531168" w:rsidRDefault="001B0BB2" w:rsidP="001B0BB2">
      <w:pPr>
        <w:spacing w:after="0" w:line="240" w:lineRule="auto"/>
        <w:jc w:val="center"/>
        <w:rPr>
          <w:rFonts w:ascii="Times New Roman" w:hAnsi="Times New Roman"/>
          <w:b/>
          <w:sz w:val="24"/>
          <w:szCs w:val="24"/>
        </w:rPr>
      </w:pPr>
      <w:r w:rsidRPr="00531168">
        <w:rPr>
          <w:rFonts w:ascii="Times New Roman" w:hAnsi="Times New Roman"/>
          <w:b/>
          <w:sz w:val="24"/>
          <w:szCs w:val="24"/>
        </w:rPr>
        <w:t>Детский сад № 59 «Золотой ключик»</w:t>
      </w:r>
    </w:p>
    <w:p w:rsidR="001B0BB2" w:rsidRPr="000E7298" w:rsidRDefault="001B0BB2" w:rsidP="001B0BB2">
      <w:pPr>
        <w:spacing w:after="0" w:line="240" w:lineRule="auto"/>
        <w:jc w:val="center"/>
        <w:rPr>
          <w:rFonts w:ascii="Times New Roman" w:hAnsi="Times New Roman"/>
          <w:b/>
          <w:sz w:val="28"/>
          <w:szCs w:val="28"/>
        </w:rPr>
      </w:pPr>
    </w:p>
    <w:p w:rsidR="001B0BB2" w:rsidRPr="000E7298" w:rsidRDefault="001B0BB2" w:rsidP="001B0BB2">
      <w:pPr>
        <w:spacing w:after="0" w:line="240" w:lineRule="auto"/>
        <w:jc w:val="center"/>
        <w:rPr>
          <w:rFonts w:ascii="Times New Roman" w:hAnsi="Times New Roman"/>
          <w:sz w:val="28"/>
          <w:szCs w:val="28"/>
        </w:rPr>
      </w:pPr>
    </w:p>
    <w:p w:rsidR="001B0BB2" w:rsidRDefault="001B0BB2" w:rsidP="001B0BB2">
      <w:pPr>
        <w:spacing w:after="0" w:line="240" w:lineRule="auto"/>
        <w:jc w:val="center"/>
        <w:rPr>
          <w:sz w:val="28"/>
          <w:szCs w:val="28"/>
        </w:rPr>
      </w:pPr>
    </w:p>
    <w:p w:rsidR="001B0BB2" w:rsidRDefault="001B0BB2" w:rsidP="001B0BB2">
      <w:pPr>
        <w:spacing w:after="0" w:line="240" w:lineRule="auto"/>
        <w:jc w:val="center"/>
        <w:rPr>
          <w:sz w:val="28"/>
          <w:szCs w:val="28"/>
        </w:rPr>
      </w:pPr>
    </w:p>
    <w:p w:rsidR="001B0BB2" w:rsidRDefault="001B0BB2" w:rsidP="001B0BB2">
      <w:pPr>
        <w:spacing w:after="0" w:line="240" w:lineRule="auto"/>
        <w:jc w:val="center"/>
        <w:rPr>
          <w:sz w:val="28"/>
          <w:szCs w:val="28"/>
        </w:rPr>
      </w:pPr>
    </w:p>
    <w:p w:rsidR="001B0BB2" w:rsidRPr="000E7298" w:rsidRDefault="001B0BB2" w:rsidP="001B0BB2">
      <w:pPr>
        <w:spacing w:after="0" w:line="240" w:lineRule="auto"/>
        <w:rPr>
          <w:rFonts w:ascii="Times New Roman" w:hAnsi="Times New Roman"/>
          <w:sz w:val="28"/>
          <w:szCs w:val="28"/>
        </w:rPr>
      </w:pPr>
    </w:p>
    <w:p w:rsidR="001B0BB2" w:rsidRPr="00531168" w:rsidRDefault="001B0BB2" w:rsidP="001B0BB2">
      <w:pPr>
        <w:spacing w:after="0" w:line="240" w:lineRule="auto"/>
        <w:jc w:val="center"/>
        <w:rPr>
          <w:sz w:val="24"/>
          <w:szCs w:val="24"/>
        </w:rPr>
      </w:pPr>
    </w:p>
    <w:p w:rsidR="001B0BB2" w:rsidRPr="00891120" w:rsidRDefault="001B0BB2" w:rsidP="001B0BB2">
      <w:pPr>
        <w:rPr>
          <w:sz w:val="28"/>
          <w:szCs w:val="28"/>
        </w:rPr>
      </w:pPr>
    </w:p>
    <w:p w:rsidR="001B0BB2" w:rsidRPr="00891120" w:rsidRDefault="001B0BB2" w:rsidP="001B0BB2">
      <w:pPr>
        <w:rPr>
          <w:sz w:val="28"/>
          <w:szCs w:val="28"/>
        </w:rPr>
      </w:pPr>
    </w:p>
    <w:p w:rsidR="001B0BB2" w:rsidRDefault="001B0BB2" w:rsidP="001B0BB2">
      <w:pPr>
        <w:rPr>
          <w:sz w:val="28"/>
          <w:szCs w:val="28"/>
        </w:rPr>
      </w:pPr>
    </w:p>
    <w:p w:rsidR="001B0BB2" w:rsidRDefault="001B0BB2" w:rsidP="001B0BB2">
      <w:pPr>
        <w:rPr>
          <w:sz w:val="28"/>
          <w:szCs w:val="28"/>
        </w:rPr>
      </w:pPr>
    </w:p>
    <w:p w:rsidR="001B0BB2" w:rsidRPr="0041547C" w:rsidRDefault="001B0BB2" w:rsidP="001B0BB2">
      <w:pPr>
        <w:jc w:val="center"/>
        <w:rPr>
          <w:rFonts w:ascii="Times New Roman" w:hAnsi="Times New Roman"/>
          <w:b/>
          <w:sz w:val="32"/>
          <w:szCs w:val="32"/>
          <w:shd w:val="clear" w:color="auto" w:fill="FFFFFF"/>
        </w:rPr>
      </w:pPr>
      <w:r w:rsidRPr="0041547C">
        <w:rPr>
          <w:rFonts w:ascii="Times New Roman" w:hAnsi="Times New Roman"/>
          <w:b/>
          <w:sz w:val="32"/>
          <w:szCs w:val="32"/>
          <w:shd w:val="clear" w:color="auto" w:fill="FFFFFF"/>
        </w:rPr>
        <w:t>Консультация для родителей</w:t>
      </w:r>
    </w:p>
    <w:p w:rsidR="001B0BB2" w:rsidRPr="001B0BB2" w:rsidRDefault="001B0BB2" w:rsidP="001B0BB2">
      <w:pPr>
        <w:jc w:val="center"/>
        <w:rPr>
          <w:rFonts w:ascii="Times New Roman" w:hAnsi="Times New Roman"/>
          <w:b/>
          <w:sz w:val="32"/>
          <w:szCs w:val="32"/>
          <w:shd w:val="clear" w:color="auto" w:fill="FFFFFF"/>
        </w:rPr>
      </w:pPr>
      <w:r w:rsidRPr="0041547C">
        <w:rPr>
          <w:rFonts w:ascii="Times New Roman" w:hAnsi="Times New Roman"/>
          <w:b/>
          <w:sz w:val="32"/>
          <w:szCs w:val="32"/>
          <w:shd w:val="clear" w:color="auto" w:fill="FFFFFF"/>
        </w:rPr>
        <w:t>«</w:t>
      </w:r>
      <w:r w:rsidRPr="001B0BB2">
        <w:rPr>
          <w:rFonts w:ascii="Times New Roman" w:eastAsia="Times New Roman" w:hAnsi="Times New Roman" w:cs="Times New Roman"/>
          <w:b/>
          <w:kern w:val="36"/>
          <w:sz w:val="32"/>
          <w:szCs w:val="32"/>
          <w:lang w:eastAsia="ru-RU"/>
        </w:rPr>
        <w:t>Пальчиковая гимнастика для развития речи детей</w:t>
      </w:r>
      <w:r w:rsidRPr="001B0BB2">
        <w:rPr>
          <w:rFonts w:ascii="Times New Roman" w:hAnsi="Times New Roman"/>
          <w:b/>
          <w:sz w:val="32"/>
          <w:szCs w:val="32"/>
          <w:shd w:val="clear" w:color="auto" w:fill="FFFFFF"/>
        </w:rPr>
        <w:t>»</w:t>
      </w:r>
    </w:p>
    <w:p w:rsidR="001B0BB2" w:rsidRDefault="001B0BB2" w:rsidP="001B0BB2">
      <w:pPr>
        <w:tabs>
          <w:tab w:val="left" w:pos="3705"/>
        </w:tabs>
        <w:jc w:val="center"/>
        <w:rPr>
          <w:rFonts w:ascii="Times New Roman" w:hAnsi="Times New Roman"/>
          <w:b/>
          <w:sz w:val="32"/>
          <w:szCs w:val="32"/>
        </w:rPr>
      </w:pPr>
    </w:p>
    <w:p w:rsidR="001B0BB2" w:rsidRDefault="001B0BB2" w:rsidP="001B0BB2">
      <w:pPr>
        <w:tabs>
          <w:tab w:val="left" w:pos="3705"/>
        </w:tabs>
        <w:jc w:val="center"/>
        <w:rPr>
          <w:rFonts w:ascii="Times New Roman" w:hAnsi="Times New Roman"/>
          <w:b/>
          <w:sz w:val="32"/>
          <w:szCs w:val="32"/>
        </w:rPr>
      </w:pPr>
    </w:p>
    <w:p w:rsidR="001B0BB2" w:rsidRDefault="001B0BB2" w:rsidP="001B0BB2">
      <w:pPr>
        <w:tabs>
          <w:tab w:val="left" w:pos="3705"/>
        </w:tabs>
        <w:jc w:val="center"/>
        <w:rPr>
          <w:rFonts w:ascii="Times New Roman" w:hAnsi="Times New Roman"/>
          <w:b/>
          <w:sz w:val="32"/>
          <w:szCs w:val="32"/>
        </w:rPr>
      </w:pPr>
    </w:p>
    <w:p w:rsidR="001B0BB2" w:rsidRPr="00531168" w:rsidRDefault="001B0BB2" w:rsidP="001B0BB2">
      <w:pPr>
        <w:tabs>
          <w:tab w:val="left" w:pos="3705"/>
        </w:tabs>
        <w:spacing w:after="0"/>
        <w:jc w:val="right"/>
        <w:rPr>
          <w:rFonts w:ascii="Times New Roman" w:hAnsi="Times New Roman"/>
          <w:sz w:val="24"/>
          <w:szCs w:val="24"/>
        </w:rPr>
      </w:pPr>
      <w:r>
        <w:rPr>
          <w:rFonts w:ascii="Times New Roman" w:hAnsi="Times New Roman"/>
          <w:sz w:val="24"/>
          <w:szCs w:val="24"/>
        </w:rPr>
        <w:t xml:space="preserve">Подготовила: воспитатель </w:t>
      </w:r>
      <w:proofErr w:type="spellStart"/>
      <w:r>
        <w:rPr>
          <w:rFonts w:ascii="Times New Roman" w:hAnsi="Times New Roman"/>
          <w:sz w:val="24"/>
          <w:szCs w:val="24"/>
        </w:rPr>
        <w:t>Швадус</w:t>
      </w:r>
      <w:proofErr w:type="spellEnd"/>
      <w:r>
        <w:rPr>
          <w:rFonts w:ascii="Times New Roman" w:hAnsi="Times New Roman"/>
          <w:sz w:val="24"/>
          <w:szCs w:val="24"/>
        </w:rPr>
        <w:t xml:space="preserve"> Н.В.</w:t>
      </w:r>
    </w:p>
    <w:p w:rsidR="001B0BB2" w:rsidRDefault="001B0BB2" w:rsidP="001B0BB2">
      <w:pPr>
        <w:tabs>
          <w:tab w:val="left" w:pos="3705"/>
        </w:tabs>
        <w:jc w:val="right"/>
        <w:rPr>
          <w:rFonts w:ascii="Times New Roman" w:hAnsi="Times New Roman"/>
          <w:b/>
          <w:sz w:val="24"/>
          <w:szCs w:val="24"/>
        </w:rPr>
      </w:pPr>
    </w:p>
    <w:p w:rsidR="001B0BB2" w:rsidRDefault="001B0BB2" w:rsidP="001B0BB2">
      <w:pPr>
        <w:tabs>
          <w:tab w:val="left" w:pos="3705"/>
        </w:tabs>
        <w:jc w:val="right"/>
        <w:rPr>
          <w:rFonts w:ascii="Times New Roman" w:hAnsi="Times New Roman"/>
          <w:b/>
          <w:sz w:val="24"/>
          <w:szCs w:val="24"/>
        </w:rPr>
      </w:pPr>
    </w:p>
    <w:p w:rsidR="001B0BB2" w:rsidRDefault="001B0BB2" w:rsidP="001B0BB2">
      <w:pPr>
        <w:tabs>
          <w:tab w:val="left" w:pos="3705"/>
        </w:tabs>
        <w:rPr>
          <w:rFonts w:ascii="Times New Roman" w:hAnsi="Times New Roman"/>
          <w:b/>
          <w:sz w:val="24"/>
          <w:szCs w:val="24"/>
        </w:rPr>
      </w:pPr>
    </w:p>
    <w:p w:rsidR="001B0BB2" w:rsidRDefault="001B0BB2" w:rsidP="001B0BB2">
      <w:pPr>
        <w:tabs>
          <w:tab w:val="left" w:pos="3705"/>
        </w:tabs>
        <w:rPr>
          <w:rFonts w:ascii="Times New Roman" w:hAnsi="Times New Roman"/>
          <w:b/>
          <w:sz w:val="24"/>
          <w:szCs w:val="24"/>
        </w:rPr>
      </w:pPr>
    </w:p>
    <w:p w:rsidR="001B0BB2" w:rsidRDefault="001B0BB2" w:rsidP="001B0BB2">
      <w:pPr>
        <w:tabs>
          <w:tab w:val="left" w:pos="4536"/>
        </w:tabs>
        <w:rPr>
          <w:rFonts w:ascii="Times New Roman" w:hAnsi="Times New Roman"/>
          <w:b/>
          <w:sz w:val="24"/>
          <w:szCs w:val="24"/>
        </w:rPr>
      </w:pPr>
    </w:p>
    <w:p w:rsidR="001B0BB2" w:rsidRDefault="001B0BB2" w:rsidP="001B0BB2">
      <w:pPr>
        <w:tabs>
          <w:tab w:val="left" w:pos="4536"/>
        </w:tabs>
        <w:rPr>
          <w:rFonts w:ascii="Times New Roman" w:hAnsi="Times New Roman"/>
          <w:b/>
          <w:sz w:val="24"/>
          <w:szCs w:val="24"/>
        </w:rPr>
      </w:pPr>
    </w:p>
    <w:p w:rsidR="001B0BB2" w:rsidRDefault="001B0BB2" w:rsidP="001B0BB2">
      <w:pPr>
        <w:tabs>
          <w:tab w:val="left" w:pos="3705"/>
        </w:tabs>
        <w:jc w:val="center"/>
        <w:rPr>
          <w:rFonts w:ascii="Times New Roman" w:hAnsi="Times New Roman"/>
          <w:b/>
          <w:sz w:val="24"/>
          <w:szCs w:val="24"/>
        </w:rPr>
      </w:pPr>
    </w:p>
    <w:p w:rsidR="00E358DA" w:rsidRDefault="00E358DA" w:rsidP="001B0BB2">
      <w:pPr>
        <w:tabs>
          <w:tab w:val="left" w:pos="3705"/>
        </w:tabs>
        <w:jc w:val="center"/>
        <w:rPr>
          <w:rFonts w:ascii="Times New Roman" w:hAnsi="Times New Roman"/>
          <w:b/>
          <w:sz w:val="24"/>
          <w:szCs w:val="24"/>
        </w:rPr>
      </w:pPr>
    </w:p>
    <w:p w:rsidR="00E358DA" w:rsidRDefault="00E358DA" w:rsidP="001B0BB2">
      <w:pPr>
        <w:tabs>
          <w:tab w:val="left" w:pos="3705"/>
        </w:tabs>
        <w:jc w:val="center"/>
        <w:rPr>
          <w:rFonts w:ascii="Times New Roman" w:hAnsi="Times New Roman"/>
          <w:b/>
          <w:sz w:val="24"/>
          <w:szCs w:val="24"/>
        </w:rPr>
      </w:pPr>
      <w:bookmarkStart w:id="0" w:name="_GoBack"/>
      <w:bookmarkEnd w:id="0"/>
    </w:p>
    <w:p w:rsidR="001B0BB2" w:rsidRDefault="001B0BB2" w:rsidP="001B0BB2">
      <w:pPr>
        <w:tabs>
          <w:tab w:val="left" w:pos="3705"/>
        </w:tabs>
        <w:jc w:val="center"/>
        <w:rPr>
          <w:rFonts w:ascii="Times New Roman" w:hAnsi="Times New Roman"/>
          <w:b/>
          <w:sz w:val="24"/>
          <w:szCs w:val="24"/>
        </w:rPr>
      </w:pPr>
      <w:r>
        <w:rPr>
          <w:rFonts w:ascii="Times New Roman" w:hAnsi="Times New Roman"/>
          <w:b/>
          <w:sz w:val="24"/>
          <w:szCs w:val="24"/>
        </w:rPr>
        <w:t>2017г.</w:t>
      </w:r>
    </w:p>
    <w:p w:rsidR="007D2A56" w:rsidRPr="00D7014B" w:rsidRDefault="001B0BB2" w:rsidP="001B0BB2">
      <w:pPr>
        <w:shd w:val="clear" w:color="auto" w:fill="FFFFFF"/>
        <w:spacing w:before="150" w:after="450" w:line="240" w:lineRule="atLeast"/>
        <w:jc w:val="center"/>
        <w:outlineLvl w:val="0"/>
        <w:rPr>
          <w:rFonts w:ascii="Times New Roman" w:eastAsia="Times New Roman" w:hAnsi="Times New Roman" w:cs="Times New Roman"/>
          <w:b/>
          <w:i/>
          <w:color w:val="C00000"/>
          <w:kern w:val="36"/>
          <w:sz w:val="36"/>
          <w:szCs w:val="36"/>
          <w:u w:val="single"/>
          <w:lang w:eastAsia="ru-RU"/>
        </w:rPr>
      </w:pPr>
      <w:r>
        <w:rPr>
          <w:rFonts w:ascii="Times New Roman" w:hAnsi="Times New Roman"/>
          <w:b/>
          <w:sz w:val="24"/>
          <w:szCs w:val="24"/>
        </w:rPr>
        <w:br w:type="page"/>
      </w:r>
      <w:r w:rsidRPr="00D7014B">
        <w:rPr>
          <w:rFonts w:ascii="Times New Roman" w:eastAsia="Times New Roman" w:hAnsi="Times New Roman" w:cs="Times New Roman"/>
          <w:b/>
          <w:i/>
          <w:color w:val="C00000"/>
          <w:kern w:val="36"/>
          <w:sz w:val="36"/>
          <w:szCs w:val="36"/>
          <w:u w:val="single"/>
          <w:lang w:eastAsia="ru-RU"/>
        </w:rPr>
        <w:lastRenderedPageBreak/>
        <w:t xml:space="preserve"> </w:t>
      </w:r>
      <w:r w:rsidR="007D2A56" w:rsidRPr="00D7014B">
        <w:rPr>
          <w:rFonts w:ascii="Times New Roman" w:eastAsia="Times New Roman" w:hAnsi="Times New Roman" w:cs="Times New Roman"/>
          <w:b/>
          <w:i/>
          <w:color w:val="C00000"/>
          <w:kern w:val="36"/>
          <w:sz w:val="36"/>
          <w:szCs w:val="36"/>
          <w:u w:val="single"/>
          <w:lang w:eastAsia="ru-RU"/>
        </w:rPr>
        <w:t>«Пальчиковая гимнастика для развития речи детей».</w:t>
      </w:r>
    </w:p>
    <w:p w:rsidR="007D2A56" w:rsidRPr="00D7014B" w:rsidRDefault="00AC017C" w:rsidP="007D2A56">
      <w:pPr>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      </w:t>
      </w:r>
      <w:r w:rsidRPr="00D7014B">
        <w:rPr>
          <w:rFonts w:ascii="Times New Roman" w:eastAsia="Times New Roman" w:hAnsi="Times New Roman" w:cs="Times New Roman"/>
          <w:sz w:val="28"/>
          <w:szCs w:val="28"/>
          <w:lang w:eastAsia="ru-RU"/>
        </w:rPr>
        <w:t xml:space="preserve">Ребёнок </w:t>
      </w:r>
      <w:r w:rsidR="007D2A56" w:rsidRPr="00D7014B">
        <w:rPr>
          <w:rFonts w:ascii="Times New Roman" w:eastAsia="Times New Roman" w:hAnsi="Times New Roman" w:cs="Times New Roman"/>
          <w:sz w:val="28"/>
          <w:szCs w:val="28"/>
          <w:lang w:eastAsia="ru-RU"/>
        </w:rPr>
        <w:t>говорит мало слов. В каждой семье по разному относятся к этому явлению. Одних тревожит уже то, что малыш к году говорит лишь два-три слова. Другие спокойны, несмотря на то, что ребёнок в 3 года не может составить простую фразу, владеет лишь малым количеством слов. Такие родители считают, что со временем ребёнок «разговорится» сам, догонит сверстников, и очень ошибаются. Чаще всего задержка развития речи тяжело сказывается на общем развитии ребёнка, не позволяя ему полноценно общаться и играть со сверстниками. Задержка речевого развития затрудняет познание окружающего мира, отягощает эмоционально-психическое состояние малыша. Однако если вовремя помочь ребёнку, регулярно использовать все способы стимуляции, развития и активизации речи, эти проблемы можно успешно решить.</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Известный педагог В. А. Сухомлинский сказал: "Ум ребенка находится на кончиках его пальцев, "Рука – это инструмент всех инструментов", заключал еще Аристотель. "Рука – это своего рода внешний мозг", - писал Кант.</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Эти выводы не случайны.</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 xml:space="preserve">Игры с пальчиками развивают мозг ребёнка, стимулируют развитие речи, творческие способности, фантазию. Учёные, которые изучают деятельность детского мозга, психику детей, отмечают большое стимулирующее значение функции руки. Сотрудники Института физиологии детей и подростков АПН установили, что уровень развития речи детей находится в прямой зависимости от степени </w:t>
      </w:r>
      <w:proofErr w:type="spellStart"/>
      <w:r w:rsidRPr="00D7014B">
        <w:rPr>
          <w:rFonts w:ascii="Times New Roman" w:eastAsia="Times New Roman" w:hAnsi="Times New Roman" w:cs="Times New Roman"/>
          <w:sz w:val="28"/>
          <w:szCs w:val="28"/>
          <w:lang w:eastAsia="ru-RU"/>
        </w:rPr>
        <w:t>сформированности</w:t>
      </w:r>
      <w:proofErr w:type="spellEnd"/>
      <w:r w:rsidRPr="00D7014B">
        <w:rPr>
          <w:rFonts w:ascii="Times New Roman" w:eastAsia="Times New Roman" w:hAnsi="Times New Roman" w:cs="Times New Roman"/>
          <w:sz w:val="28"/>
          <w:szCs w:val="28"/>
          <w:lang w:eastAsia="ru-RU"/>
        </w:rPr>
        <w:t xml:space="preserve"> тонких движений пальцев рук.</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Чтобы научить малыша говорить, необходимо не только тренировать его артикуляционный аппарат, но и развивать мелкую моторику рук, которая ведет к улучшению взаимосвязи между полушариями головного мозга и синхронизации их работы. Дело в том, что в головном мозге человека центры, отвечающие за речь и движения пальцев рук</w:t>
      </w:r>
      <w:r w:rsidR="00D7014B">
        <w:rPr>
          <w:rFonts w:ascii="Times New Roman" w:eastAsia="Times New Roman" w:hAnsi="Times New Roman" w:cs="Times New Roman"/>
          <w:sz w:val="28"/>
          <w:szCs w:val="28"/>
          <w:lang w:eastAsia="ru-RU"/>
        </w:rPr>
        <w:t>,</w:t>
      </w:r>
      <w:r w:rsidRPr="00D7014B">
        <w:rPr>
          <w:rFonts w:ascii="Times New Roman" w:eastAsia="Times New Roman" w:hAnsi="Times New Roman" w:cs="Times New Roman"/>
          <w:sz w:val="28"/>
          <w:szCs w:val="28"/>
          <w:lang w:eastAsia="ru-RU"/>
        </w:rPr>
        <w:t xml:space="preserve"> расположены очень близко. Стимулиру</w:t>
      </w:r>
      <w:r w:rsidR="00D7014B">
        <w:rPr>
          <w:rFonts w:ascii="Times New Roman" w:eastAsia="Times New Roman" w:hAnsi="Times New Roman" w:cs="Times New Roman"/>
          <w:sz w:val="28"/>
          <w:szCs w:val="28"/>
          <w:lang w:eastAsia="ru-RU"/>
        </w:rPr>
        <w:t>я тонкую моторику и активизируя  соединение зон, отвечающих</w:t>
      </w:r>
      <w:r w:rsidRPr="00D7014B">
        <w:rPr>
          <w:rFonts w:ascii="Times New Roman" w:eastAsia="Times New Roman" w:hAnsi="Times New Roman" w:cs="Times New Roman"/>
          <w:sz w:val="28"/>
          <w:szCs w:val="28"/>
          <w:lang w:eastAsia="ru-RU"/>
        </w:rPr>
        <w:t xml:space="preserve"> за речь.</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 xml:space="preserve">В развитии ребенка существуют периоды, когда он наиболее обучаем. Для развития речи этот период – </w:t>
      </w:r>
      <w:r w:rsidRPr="00D7014B">
        <w:rPr>
          <w:rFonts w:ascii="Times New Roman" w:eastAsia="Times New Roman" w:hAnsi="Times New Roman" w:cs="Times New Roman"/>
          <w:color w:val="FF0000"/>
          <w:sz w:val="28"/>
          <w:szCs w:val="28"/>
          <w:lang w:eastAsia="ru-RU"/>
        </w:rPr>
        <w:t>возраст от полутора лет до трех лет</w:t>
      </w:r>
      <w:r w:rsidRPr="00D7014B">
        <w:rPr>
          <w:rFonts w:ascii="Times New Roman" w:eastAsia="Times New Roman" w:hAnsi="Times New Roman" w:cs="Times New Roman"/>
          <w:sz w:val="28"/>
          <w:szCs w:val="28"/>
          <w:lang w:eastAsia="ru-RU"/>
        </w:rPr>
        <w:t>. Именно тогда ребенок овладевает основными средствами языка, на котором осуществляется общение, у него закладываются основы речевого поведения, формируется особое чувство языка. Закономерно, что лишь к трем годам жизни движения пальцев ребенка становятся похожи на движения пальцев рук взрослого человека.</w:t>
      </w:r>
    </w:p>
    <w:p w:rsidR="00AC017C" w:rsidRPr="00D7014B" w:rsidRDefault="00AC017C" w:rsidP="007D2A56">
      <w:pPr>
        <w:spacing w:before="225" w:after="225" w:line="240" w:lineRule="auto"/>
        <w:rPr>
          <w:rFonts w:ascii="Times New Roman" w:eastAsia="Times New Roman" w:hAnsi="Times New Roman" w:cs="Times New Roman"/>
          <w:b/>
          <w:sz w:val="28"/>
          <w:szCs w:val="28"/>
          <w:u w:val="single"/>
          <w:lang w:eastAsia="ru-RU"/>
        </w:rPr>
      </w:pPr>
    </w:p>
    <w:p w:rsidR="00AC017C" w:rsidRPr="00D7014B" w:rsidRDefault="00AC017C" w:rsidP="007D2A56">
      <w:pPr>
        <w:spacing w:before="225" w:after="225" w:line="240" w:lineRule="auto"/>
        <w:rPr>
          <w:rFonts w:ascii="Times New Roman" w:eastAsia="Times New Roman" w:hAnsi="Times New Roman" w:cs="Times New Roman"/>
          <w:b/>
          <w:sz w:val="28"/>
          <w:szCs w:val="28"/>
          <w:u w:val="single"/>
          <w:lang w:eastAsia="ru-RU"/>
        </w:rPr>
      </w:pPr>
    </w:p>
    <w:p w:rsidR="00AC017C" w:rsidRPr="00D7014B" w:rsidRDefault="00AC017C" w:rsidP="007D2A56">
      <w:pPr>
        <w:spacing w:before="225" w:after="225" w:line="240" w:lineRule="auto"/>
        <w:rPr>
          <w:rFonts w:ascii="Times New Roman" w:eastAsia="Times New Roman" w:hAnsi="Times New Roman" w:cs="Times New Roman"/>
          <w:b/>
          <w:sz w:val="28"/>
          <w:szCs w:val="28"/>
          <w:u w:val="single"/>
          <w:lang w:eastAsia="ru-RU"/>
        </w:rPr>
      </w:pPr>
    </w:p>
    <w:p w:rsidR="007D2A56" w:rsidRPr="00D7014B" w:rsidRDefault="007D2A56" w:rsidP="007D2A56">
      <w:pPr>
        <w:spacing w:before="225" w:after="225" w:line="240" w:lineRule="auto"/>
        <w:rPr>
          <w:rFonts w:ascii="Times New Roman" w:eastAsia="Times New Roman" w:hAnsi="Times New Roman" w:cs="Times New Roman"/>
          <w:b/>
          <w:i/>
          <w:color w:val="C00000"/>
          <w:sz w:val="28"/>
          <w:szCs w:val="28"/>
          <w:u w:val="single"/>
          <w:lang w:eastAsia="ru-RU"/>
        </w:rPr>
      </w:pPr>
      <w:r w:rsidRPr="00D7014B">
        <w:rPr>
          <w:rFonts w:ascii="Times New Roman" w:eastAsia="Times New Roman" w:hAnsi="Times New Roman" w:cs="Times New Roman"/>
          <w:b/>
          <w:i/>
          <w:color w:val="C00000"/>
          <w:sz w:val="28"/>
          <w:szCs w:val="28"/>
          <w:u w:val="single"/>
          <w:lang w:eastAsia="ru-RU"/>
        </w:rPr>
        <w:t>Как играть в пальчиковые игры.</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Перед началом упражнений дети разогревают ладони лёгкими поглаживаниями до приятного ощущения тепла.</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Все упражнения выполняются в медленном темпе, от 3 до 5 раз, сначала правой рукой, затем левой, а потом двумя руками вместе.</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Выполняя упражнения вместе с детьми, обязательно нужно демонстрировать собственную увлечённость игрой.</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При выполнении упражнений необходимо вовлекать, по возможности, все пальцы руки.</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Необходимо следить за правильной постановкой кисти руки, точным переключением с одного движения на другое.</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Нужно добиваться, чтобы все упражнения выполнялись детьми легко, без чрезмерного напряжения мышц руки, чтобы они приносили радость.</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Все указания даются спокойным, доброжелательным тоном, чётко, без лишних слов. При необходимости отдельным детям оказывается помощь.</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Очень чётко придерживаемся следующего правила: не ставить перед детьми несколько сложных задач сразу (к примеру: показывать движения и произносить текст). Так как объём внимания у детей ограничен, и невыполнимая задача может «отбить» интерес к игре.</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Никогда не принуждайте! Попытайтесь разобраться в причинах отказа, если возможно, ликвидируйте их (например, изменив задание) или поменяйте игру.</w:t>
      </w:r>
    </w:p>
    <w:p w:rsidR="007D2A56" w:rsidRPr="00D7014B" w:rsidRDefault="007D2A56" w:rsidP="007D2A56">
      <w:pPr>
        <w:spacing w:before="225" w:after="225" w:line="240" w:lineRule="auto"/>
        <w:rPr>
          <w:rFonts w:ascii="Times New Roman" w:eastAsia="Times New Roman" w:hAnsi="Times New Roman" w:cs="Times New Roman"/>
          <w:b/>
          <w:color w:val="C00000"/>
          <w:sz w:val="28"/>
          <w:szCs w:val="28"/>
          <w:u w:val="single"/>
          <w:lang w:eastAsia="ru-RU"/>
        </w:rPr>
      </w:pPr>
      <w:r w:rsidRPr="00D7014B">
        <w:rPr>
          <w:rFonts w:ascii="Times New Roman" w:eastAsia="Times New Roman" w:hAnsi="Times New Roman" w:cs="Times New Roman"/>
          <w:b/>
          <w:color w:val="C00000"/>
          <w:sz w:val="28"/>
          <w:szCs w:val="28"/>
          <w:u w:val="single"/>
          <w:lang w:eastAsia="ru-RU"/>
        </w:rPr>
        <w:t>Группы пальчиковых игр.</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Пальчиковые игры разнообразны по содержанию и делятся на группы:</w:t>
      </w:r>
    </w:p>
    <w:p w:rsidR="007D2A56" w:rsidRPr="00D7014B" w:rsidRDefault="007D2A56" w:rsidP="007D2A56">
      <w:pPr>
        <w:spacing w:before="225" w:after="225" w:line="240" w:lineRule="auto"/>
        <w:rPr>
          <w:rFonts w:ascii="Times New Roman" w:eastAsia="Times New Roman" w:hAnsi="Times New Roman" w:cs="Times New Roman"/>
          <w:b/>
          <w:color w:val="E36C0A" w:themeColor="accent6" w:themeShade="BF"/>
          <w:sz w:val="28"/>
          <w:szCs w:val="28"/>
          <w:u w:val="single"/>
          <w:lang w:eastAsia="ru-RU"/>
        </w:rPr>
      </w:pPr>
      <w:r w:rsidRPr="00D7014B">
        <w:rPr>
          <w:rFonts w:ascii="Times New Roman" w:eastAsia="Times New Roman" w:hAnsi="Times New Roman" w:cs="Times New Roman"/>
          <w:b/>
          <w:color w:val="E36C0A" w:themeColor="accent6" w:themeShade="BF"/>
          <w:sz w:val="28"/>
          <w:szCs w:val="28"/>
          <w:u w:val="single"/>
          <w:lang w:eastAsia="ru-RU"/>
        </w:rPr>
        <w:t>Игры – манипуляции.</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«Ладушки-ладушки… », «</w:t>
      </w:r>
      <w:proofErr w:type="gramStart"/>
      <w:r w:rsidRPr="00D7014B">
        <w:rPr>
          <w:rFonts w:ascii="Times New Roman" w:eastAsia="Times New Roman" w:hAnsi="Times New Roman" w:cs="Times New Roman"/>
          <w:b/>
          <w:i/>
          <w:color w:val="002060"/>
          <w:sz w:val="28"/>
          <w:szCs w:val="28"/>
          <w:lang w:eastAsia="ru-RU"/>
        </w:rPr>
        <w:t>Сорока-белобока</w:t>
      </w:r>
      <w:proofErr w:type="gramEnd"/>
      <w:r w:rsidRPr="00D7014B">
        <w:rPr>
          <w:rFonts w:ascii="Times New Roman" w:eastAsia="Times New Roman" w:hAnsi="Times New Roman" w:cs="Times New Roman"/>
          <w:b/>
          <w:i/>
          <w:color w:val="002060"/>
          <w:sz w:val="28"/>
          <w:szCs w:val="28"/>
          <w:lang w:eastAsia="ru-RU"/>
        </w:rPr>
        <w:t>… »</w:t>
      </w:r>
      <w:r w:rsidRPr="00D7014B">
        <w:rPr>
          <w:rFonts w:ascii="Times New Roman" w:eastAsia="Times New Roman" w:hAnsi="Times New Roman" w:cs="Times New Roman"/>
          <w:sz w:val="28"/>
          <w:szCs w:val="28"/>
          <w:lang w:eastAsia="ru-RU"/>
        </w:rPr>
        <w:t xml:space="preserve"> - указательным пальцем осуществляют круговые движения.</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proofErr w:type="gramStart"/>
      <w:r w:rsidRPr="00D7014B">
        <w:rPr>
          <w:rFonts w:ascii="Times New Roman" w:eastAsia="Times New Roman" w:hAnsi="Times New Roman" w:cs="Times New Roman"/>
          <w:b/>
          <w:i/>
          <w:color w:val="002060"/>
          <w:sz w:val="28"/>
          <w:szCs w:val="28"/>
          <w:lang w:eastAsia="ru-RU"/>
        </w:rPr>
        <w:t>«Пальчик-мальчик, где ты был?. », «Мы делили апельсин… », «Этот пальчик хочет спать… », «Этот пальчик – дедушка… », «Раз, два, три, четыре, кто живёт в моей квартире?. », «Пальчики пошли гулять… »</w:t>
      </w:r>
      <w:r w:rsidRPr="00D7014B">
        <w:rPr>
          <w:rFonts w:ascii="Times New Roman" w:eastAsia="Times New Roman" w:hAnsi="Times New Roman" w:cs="Times New Roman"/>
          <w:b/>
          <w:sz w:val="28"/>
          <w:szCs w:val="28"/>
          <w:lang w:eastAsia="ru-RU"/>
        </w:rPr>
        <w:t xml:space="preserve"> </w:t>
      </w:r>
      <w:r w:rsidRPr="00D7014B">
        <w:rPr>
          <w:rFonts w:ascii="Times New Roman" w:eastAsia="Times New Roman" w:hAnsi="Times New Roman" w:cs="Times New Roman"/>
          <w:sz w:val="28"/>
          <w:szCs w:val="28"/>
          <w:lang w:eastAsia="ru-RU"/>
        </w:rPr>
        <w:t>- ребёнок поочерёдно загибает каждый пальчик.</w:t>
      </w:r>
      <w:proofErr w:type="gramEnd"/>
      <w:r w:rsidRPr="00D7014B">
        <w:rPr>
          <w:rFonts w:ascii="Times New Roman" w:eastAsia="Times New Roman" w:hAnsi="Times New Roman" w:cs="Times New Roman"/>
          <w:sz w:val="28"/>
          <w:szCs w:val="28"/>
          <w:lang w:eastAsia="ru-RU"/>
        </w:rPr>
        <w:t xml:space="preserve"> Эти упражнения он может выполнять самостоятельно или с помощью взрослого. Они развивают воображение: в каждом пальчике ребёнок видит тот или иной образ.</w:t>
      </w:r>
    </w:p>
    <w:p w:rsidR="00AC017C" w:rsidRPr="00D7014B" w:rsidRDefault="00AC017C" w:rsidP="007D2A56">
      <w:pPr>
        <w:spacing w:before="225" w:after="225" w:line="240" w:lineRule="auto"/>
        <w:rPr>
          <w:rFonts w:ascii="Times New Roman" w:eastAsia="Times New Roman" w:hAnsi="Times New Roman" w:cs="Times New Roman"/>
          <w:b/>
          <w:sz w:val="28"/>
          <w:szCs w:val="28"/>
          <w:u w:val="single"/>
          <w:lang w:eastAsia="ru-RU"/>
        </w:rPr>
      </w:pPr>
    </w:p>
    <w:p w:rsidR="007D2A56" w:rsidRPr="00D7014B" w:rsidRDefault="007D2A56" w:rsidP="007D2A56">
      <w:pPr>
        <w:spacing w:before="225" w:after="225" w:line="240" w:lineRule="auto"/>
        <w:rPr>
          <w:rFonts w:ascii="Times New Roman" w:eastAsia="Times New Roman" w:hAnsi="Times New Roman" w:cs="Times New Roman"/>
          <w:b/>
          <w:color w:val="E36C0A" w:themeColor="accent6" w:themeShade="BF"/>
          <w:sz w:val="28"/>
          <w:szCs w:val="28"/>
          <w:u w:val="single"/>
          <w:lang w:eastAsia="ru-RU"/>
        </w:rPr>
      </w:pPr>
      <w:r w:rsidRPr="00D7014B">
        <w:rPr>
          <w:rFonts w:ascii="Times New Roman" w:eastAsia="Times New Roman" w:hAnsi="Times New Roman" w:cs="Times New Roman"/>
          <w:b/>
          <w:color w:val="E36C0A" w:themeColor="accent6" w:themeShade="BF"/>
          <w:sz w:val="28"/>
          <w:szCs w:val="28"/>
          <w:u w:val="single"/>
          <w:lang w:eastAsia="ru-RU"/>
        </w:rPr>
        <w:lastRenderedPageBreak/>
        <w:t>Сюжетные пальчиковые упражнения.</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«Пальчики здороваются»</w:t>
      </w:r>
      <w:r w:rsidRPr="00D7014B">
        <w:rPr>
          <w:rFonts w:ascii="Times New Roman" w:eastAsia="Times New Roman" w:hAnsi="Times New Roman" w:cs="Times New Roman"/>
          <w:sz w:val="28"/>
          <w:szCs w:val="28"/>
          <w:lang w:eastAsia="ru-RU"/>
        </w:rPr>
        <w:t xml:space="preserve"> - подушечки пальцев соприкасаются с большим пальцем (правой, левой руки, двух одновременно)</w:t>
      </w:r>
      <w:proofErr w:type="gramStart"/>
      <w:r w:rsidRPr="00D7014B">
        <w:rPr>
          <w:rFonts w:ascii="Times New Roman" w:eastAsia="Times New Roman" w:hAnsi="Times New Roman" w:cs="Times New Roman"/>
          <w:sz w:val="28"/>
          <w:szCs w:val="28"/>
          <w:lang w:eastAsia="ru-RU"/>
        </w:rPr>
        <w:t xml:space="preserve"> .</w:t>
      </w:r>
      <w:proofErr w:type="gramEnd"/>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«Распускается цветок»</w:t>
      </w:r>
      <w:r w:rsidRPr="00D7014B">
        <w:rPr>
          <w:rFonts w:ascii="Times New Roman" w:eastAsia="Times New Roman" w:hAnsi="Times New Roman" w:cs="Times New Roman"/>
          <w:sz w:val="28"/>
          <w:szCs w:val="28"/>
          <w:lang w:eastAsia="ru-RU"/>
        </w:rPr>
        <w:t xml:space="preserve"> - из сжатого кулака поочерёдно «появляются» пальцы.</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«Грабли»</w:t>
      </w:r>
      <w:r w:rsidRPr="00D7014B">
        <w:rPr>
          <w:rFonts w:ascii="Times New Roman" w:eastAsia="Times New Roman" w:hAnsi="Times New Roman" w:cs="Times New Roman"/>
          <w:sz w:val="28"/>
          <w:szCs w:val="28"/>
          <w:lang w:eastAsia="ru-RU"/>
        </w:rPr>
        <w:t xml:space="preserve"> - ладони на себя, пальцы переплетаются между собой.</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«Ёлка»</w:t>
      </w:r>
      <w:r w:rsidRPr="00D7014B">
        <w:rPr>
          <w:rFonts w:ascii="Times New Roman" w:eastAsia="Times New Roman" w:hAnsi="Times New Roman" w:cs="Times New Roman"/>
          <w:sz w:val="28"/>
          <w:szCs w:val="28"/>
          <w:lang w:eastAsia="ru-RU"/>
        </w:rPr>
        <w:t xml:space="preserve"> - ладони от себя, пальцы в «замок» (ладони под углом друг к другу). Пальцы выставляют вперёд, локти к корпусу не прижимаются.</w:t>
      </w:r>
    </w:p>
    <w:p w:rsidR="007D2A56" w:rsidRPr="00D7014B" w:rsidRDefault="007D2A56" w:rsidP="007D2A56">
      <w:pPr>
        <w:spacing w:before="225" w:after="225" w:line="240" w:lineRule="auto"/>
        <w:rPr>
          <w:rFonts w:ascii="Times New Roman" w:eastAsia="Times New Roman" w:hAnsi="Times New Roman" w:cs="Times New Roman"/>
          <w:b/>
          <w:color w:val="E36C0A" w:themeColor="accent6" w:themeShade="BF"/>
          <w:sz w:val="28"/>
          <w:szCs w:val="28"/>
          <w:u w:val="single"/>
          <w:lang w:eastAsia="ru-RU"/>
        </w:rPr>
      </w:pPr>
      <w:r w:rsidRPr="00D7014B">
        <w:rPr>
          <w:rFonts w:ascii="Times New Roman" w:eastAsia="Times New Roman" w:hAnsi="Times New Roman" w:cs="Times New Roman"/>
          <w:b/>
          <w:color w:val="E36C0A" w:themeColor="accent6" w:themeShade="BF"/>
          <w:sz w:val="28"/>
          <w:szCs w:val="28"/>
          <w:u w:val="single"/>
          <w:lang w:eastAsia="ru-RU"/>
        </w:rPr>
        <w:t xml:space="preserve">Пальчиковые </w:t>
      </w:r>
      <w:proofErr w:type="spellStart"/>
      <w:r w:rsidRPr="00D7014B">
        <w:rPr>
          <w:rFonts w:ascii="Times New Roman" w:eastAsia="Times New Roman" w:hAnsi="Times New Roman" w:cs="Times New Roman"/>
          <w:b/>
          <w:color w:val="E36C0A" w:themeColor="accent6" w:themeShade="BF"/>
          <w:sz w:val="28"/>
          <w:szCs w:val="28"/>
          <w:u w:val="single"/>
          <w:lang w:eastAsia="ru-RU"/>
        </w:rPr>
        <w:t>кинезиологические</w:t>
      </w:r>
      <w:proofErr w:type="spellEnd"/>
      <w:r w:rsidRPr="00D7014B">
        <w:rPr>
          <w:rFonts w:ascii="Times New Roman" w:eastAsia="Times New Roman" w:hAnsi="Times New Roman" w:cs="Times New Roman"/>
          <w:b/>
          <w:color w:val="E36C0A" w:themeColor="accent6" w:themeShade="BF"/>
          <w:sz w:val="28"/>
          <w:szCs w:val="28"/>
          <w:u w:val="single"/>
          <w:lang w:eastAsia="ru-RU"/>
        </w:rPr>
        <w:t xml:space="preserve"> упражнения («гимнастика мозга»)</w:t>
      </w:r>
      <w:proofErr w:type="gramStart"/>
      <w:r w:rsidRPr="00D7014B">
        <w:rPr>
          <w:rFonts w:ascii="Times New Roman" w:eastAsia="Times New Roman" w:hAnsi="Times New Roman" w:cs="Times New Roman"/>
          <w:b/>
          <w:color w:val="E36C0A" w:themeColor="accent6" w:themeShade="BF"/>
          <w:sz w:val="28"/>
          <w:szCs w:val="28"/>
          <w:u w:val="single"/>
          <w:lang w:eastAsia="ru-RU"/>
        </w:rPr>
        <w:t xml:space="preserve"> .</w:t>
      </w:r>
      <w:proofErr w:type="gramEnd"/>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«Колечко»</w:t>
      </w:r>
      <w:r w:rsidRPr="00D7014B">
        <w:rPr>
          <w:rFonts w:ascii="Times New Roman" w:eastAsia="Times New Roman" w:hAnsi="Times New Roman" w:cs="Times New Roman"/>
          <w:sz w:val="28"/>
          <w:szCs w:val="28"/>
          <w:lang w:eastAsia="ru-RU"/>
        </w:rPr>
        <w:t xml:space="preserve"> - поочерёдно перебирать пальцы рук, соединяя в кольцо с каждым пальцем последовательно указательный, средний и т. д.</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«Кулак – ребро – ладонь»</w:t>
      </w:r>
      <w:r w:rsidRPr="00D7014B">
        <w:rPr>
          <w:rFonts w:ascii="Times New Roman" w:eastAsia="Times New Roman" w:hAnsi="Times New Roman" w:cs="Times New Roman"/>
          <w:sz w:val="28"/>
          <w:szCs w:val="28"/>
          <w:lang w:eastAsia="ru-RU"/>
        </w:rPr>
        <w:t xml:space="preserve"> - последовательно менять три положения: сжатая в кулак ладонь, ладонь ребром на плоскости стола (сначала правой рукой, потом левой, затем двумя руками вместе)</w:t>
      </w:r>
      <w:proofErr w:type="gramStart"/>
      <w:r w:rsidRPr="00D7014B">
        <w:rPr>
          <w:rFonts w:ascii="Times New Roman" w:eastAsia="Times New Roman" w:hAnsi="Times New Roman" w:cs="Times New Roman"/>
          <w:sz w:val="28"/>
          <w:szCs w:val="28"/>
          <w:lang w:eastAsia="ru-RU"/>
        </w:rPr>
        <w:t xml:space="preserve"> .</w:t>
      </w:r>
      <w:proofErr w:type="gramEnd"/>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«Ухо – нос»</w:t>
      </w:r>
      <w:r w:rsidRPr="00D7014B">
        <w:rPr>
          <w:rFonts w:ascii="Times New Roman" w:eastAsia="Times New Roman" w:hAnsi="Times New Roman" w:cs="Times New Roman"/>
          <w:sz w:val="28"/>
          <w:szCs w:val="28"/>
          <w:lang w:eastAsia="ru-RU"/>
        </w:rPr>
        <w:t xml:space="preserve"> - левой рукой взяться за кончик носа, правой – за противоположное ухо, затем одновременно опустить руки и поменять их положение.</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«Симметричные рисунки»</w:t>
      </w:r>
      <w:r w:rsidRPr="00D7014B">
        <w:rPr>
          <w:rFonts w:ascii="Times New Roman" w:eastAsia="Times New Roman" w:hAnsi="Times New Roman" w:cs="Times New Roman"/>
          <w:sz w:val="28"/>
          <w:szCs w:val="28"/>
          <w:lang w:eastAsia="ru-RU"/>
        </w:rPr>
        <w:t xml:space="preserve"> - рисовать в воздухе обеими руками зеркально симметричные рисунки (начинать лучше с круглого предмета: яблоко, арбуз и т. д. Главное, чтобы ребёнок смотрел во время «рисования» на свою руку)</w:t>
      </w:r>
      <w:proofErr w:type="gramStart"/>
      <w:r w:rsidRPr="00D7014B">
        <w:rPr>
          <w:rFonts w:ascii="Times New Roman" w:eastAsia="Times New Roman" w:hAnsi="Times New Roman" w:cs="Times New Roman"/>
          <w:sz w:val="28"/>
          <w:szCs w:val="28"/>
          <w:lang w:eastAsia="ru-RU"/>
        </w:rPr>
        <w:t xml:space="preserve"> .</w:t>
      </w:r>
      <w:proofErr w:type="gramEnd"/>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«Горизонтальная восьмёрка»</w:t>
      </w:r>
      <w:r w:rsidRPr="00D7014B">
        <w:rPr>
          <w:rFonts w:ascii="Times New Roman" w:eastAsia="Times New Roman" w:hAnsi="Times New Roman" w:cs="Times New Roman"/>
          <w:sz w:val="28"/>
          <w:szCs w:val="28"/>
          <w:lang w:eastAsia="ru-RU"/>
        </w:rPr>
        <w:t xml:space="preserve"> - нарисовать в воздухе в горизонтальной плоскости цифру восемь три раза – сначала одной рукой, потом другой, затем обеими руками.</w:t>
      </w:r>
    </w:p>
    <w:p w:rsidR="007D2A56" w:rsidRPr="00D7014B" w:rsidRDefault="007D2A56" w:rsidP="007D2A56">
      <w:pPr>
        <w:spacing w:before="225" w:after="225" w:line="240" w:lineRule="auto"/>
        <w:rPr>
          <w:rFonts w:ascii="Times New Roman" w:eastAsia="Times New Roman" w:hAnsi="Times New Roman" w:cs="Times New Roman"/>
          <w:color w:val="E36C0A" w:themeColor="accent6" w:themeShade="BF"/>
          <w:sz w:val="28"/>
          <w:szCs w:val="28"/>
          <w:u w:val="single"/>
          <w:lang w:eastAsia="ru-RU"/>
        </w:rPr>
      </w:pPr>
      <w:r w:rsidRPr="00D7014B">
        <w:rPr>
          <w:rFonts w:ascii="Times New Roman" w:eastAsia="Times New Roman" w:hAnsi="Times New Roman" w:cs="Times New Roman"/>
          <w:b/>
          <w:color w:val="E36C0A" w:themeColor="accent6" w:themeShade="BF"/>
          <w:sz w:val="28"/>
          <w:szCs w:val="28"/>
          <w:u w:val="single"/>
          <w:lang w:eastAsia="ru-RU"/>
        </w:rPr>
        <w:t>Пальчиковые упражнения в сочетании с самомассажем кистей и пальцев рук</w:t>
      </w:r>
      <w:r w:rsidRPr="00D7014B">
        <w:rPr>
          <w:rFonts w:ascii="Times New Roman" w:eastAsia="Times New Roman" w:hAnsi="Times New Roman" w:cs="Times New Roman"/>
          <w:color w:val="E36C0A" w:themeColor="accent6" w:themeShade="BF"/>
          <w:sz w:val="28"/>
          <w:szCs w:val="28"/>
          <w:u w:val="single"/>
          <w:lang w:eastAsia="ru-RU"/>
        </w:rPr>
        <w:t>.</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В данных упражнениях используются традиционные для массажа движения – разминание, растирание, надавливание, пощипывание (от периферии к центру)</w:t>
      </w:r>
      <w:proofErr w:type="gramStart"/>
      <w:r w:rsidRPr="00D7014B">
        <w:rPr>
          <w:rFonts w:ascii="Times New Roman" w:eastAsia="Times New Roman" w:hAnsi="Times New Roman" w:cs="Times New Roman"/>
          <w:sz w:val="28"/>
          <w:szCs w:val="28"/>
          <w:lang w:eastAsia="ru-RU"/>
        </w:rPr>
        <w:t xml:space="preserve"> .</w:t>
      </w:r>
      <w:proofErr w:type="gramEnd"/>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b/>
          <w:i/>
          <w:color w:val="002060"/>
          <w:sz w:val="28"/>
          <w:szCs w:val="28"/>
          <w:lang w:eastAsia="ru-RU"/>
        </w:rPr>
        <w:t>«Помоем руки под горячей струёй воды»</w:t>
      </w:r>
      <w:r w:rsidRPr="00D7014B">
        <w:rPr>
          <w:rFonts w:ascii="Times New Roman" w:eastAsia="Times New Roman" w:hAnsi="Times New Roman" w:cs="Times New Roman"/>
          <w:sz w:val="28"/>
          <w:szCs w:val="28"/>
          <w:lang w:eastAsia="ru-RU"/>
        </w:rPr>
        <w:t xml:space="preserve"> - движение, как при мытье рук.</w:t>
      </w:r>
    </w:p>
    <w:p w:rsidR="007D2A56" w:rsidRPr="00D7014B" w:rsidRDefault="007D2A56" w:rsidP="001B0BB2">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i/>
          <w:color w:val="002060"/>
          <w:sz w:val="28"/>
          <w:szCs w:val="28"/>
          <w:lang w:eastAsia="ru-RU"/>
        </w:rPr>
        <w:t>«Надеваем перчатки»</w:t>
      </w:r>
      <w:r w:rsidRPr="00D7014B">
        <w:rPr>
          <w:rFonts w:ascii="Times New Roman" w:eastAsia="Times New Roman" w:hAnsi="Times New Roman" w:cs="Times New Roman"/>
          <w:sz w:val="28"/>
          <w:szCs w:val="28"/>
          <w:lang w:eastAsia="ru-RU"/>
        </w:rPr>
        <w:t xml:space="preserve"> - большим и указательным пальцами правой и левой руки растираем каждый палец левой руки, начиная с мизинца, сверху вниз.</w:t>
      </w:r>
      <w:r w:rsidR="00D7014B">
        <w:rPr>
          <w:rFonts w:ascii="Times New Roman" w:eastAsia="Times New Roman" w:hAnsi="Times New Roman" w:cs="Times New Roman"/>
          <w:sz w:val="28"/>
          <w:szCs w:val="28"/>
          <w:lang w:eastAsia="ru-RU"/>
        </w:rPr>
        <w:t xml:space="preserve">      </w:t>
      </w:r>
      <w:r w:rsidRPr="00D7014B">
        <w:rPr>
          <w:rFonts w:ascii="Times New Roman" w:eastAsia="Times New Roman" w:hAnsi="Times New Roman" w:cs="Times New Roman"/>
          <w:sz w:val="28"/>
          <w:szCs w:val="28"/>
          <w:lang w:eastAsia="ru-RU"/>
        </w:rPr>
        <w:t xml:space="preserve"> В конце растираем ладонь.</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i/>
          <w:color w:val="002060"/>
          <w:sz w:val="28"/>
          <w:szCs w:val="28"/>
          <w:lang w:eastAsia="ru-RU"/>
        </w:rPr>
        <w:t>«Засолка капусты»</w:t>
      </w:r>
      <w:r w:rsidRPr="00D7014B">
        <w:rPr>
          <w:rFonts w:ascii="Times New Roman" w:eastAsia="Times New Roman" w:hAnsi="Times New Roman" w:cs="Times New Roman"/>
          <w:sz w:val="28"/>
          <w:szCs w:val="28"/>
          <w:lang w:eastAsia="ru-RU"/>
        </w:rPr>
        <w:t xml:space="preserve"> - движения ребром ладони правой руки о ладонь левой руки: постукивание, пиление. Движения обеих кистей: имитация посыпания солью, сжимание пальцев в кулак.</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i/>
          <w:color w:val="002060"/>
          <w:sz w:val="28"/>
          <w:szCs w:val="28"/>
          <w:lang w:eastAsia="ru-RU"/>
        </w:rPr>
        <w:t>«Согреем руки»</w:t>
      </w:r>
      <w:r w:rsidRPr="00D7014B">
        <w:rPr>
          <w:rFonts w:ascii="Times New Roman" w:eastAsia="Times New Roman" w:hAnsi="Times New Roman" w:cs="Times New Roman"/>
          <w:sz w:val="28"/>
          <w:szCs w:val="28"/>
          <w:lang w:eastAsia="ru-RU"/>
        </w:rPr>
        <w:t xml:space="preserve"> - движения, как при растирании рук.</w:t>
      </w:r>
    </w:p>
    <w:p w:rsidR="00AC017C" w:rsidRPr="00D7014B" w:rsidRDefault="00AC017C" w:rsidP="007D2A56">
      <w:pPr>
        <w:spacing w:before="225" w:after="225" w:line="240" w:lineRule="auto"/>
        <w:rPr>
          <w:rFonts w:ascii="Times New Roman" w:eastAsia="Times New Roman" w:hAnsi="Times New Roman" w:cs="Times New Roman"/>
          <w:b/>
          <w:sz w:val="28"/>
          <w:szCs w:val="28"/>
          <w:lang w:eastAsia="ru-RU"/>
        </w:rPr>
      </w:pP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color w:val="002060"/>
          <w:sz w:val="28"/>
          <w:szCs w:val="28"/>
          <w:lang w:eastAsia="ru-RU"/>
        </w:rPr>
        <w:t>«Молоточек»</w:t>
      </w:r>
      <w:r w:rsidRPr="00D7014B">
        <w:rPr>
          <w:rFonts w:ascii="Times New Roman" w:eastAsia="Times New Roman" w:hAnsi="Times New Roman" w:cs="Times New Roman"/>
          <w:sz w:val="28"/>
          <w:szCs w:val="28"/>
          <w:lang w:eastAsia="ru-RU"/>
        </w:rPr>
        <w:t xml:space="preserve"> - фалангами сжатых в кулак пальцев правой руки «забивать» гвозди.</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i/>
          <w:color w:val="002060"/>
          <w:sz w:val="28"/>
          <w:szCs w:val="28"/>
          <w:lang w:eastAsia="ru-RU"/>
        </w:rPr>
        <w:t>«Гуси щиплют травку»</w:t>
      </w:r>
      <w:r w:rsidRPr="00D7014B">
        <w:rPr>
          <w:rFonts w:ascii="Times New Roman" w:eastAsia="Times New Roman" w:hAnsi="Times New Roman" w:cs="Times New Roman"/>
          <w:sz w:val="28"/>
          <w:szCs w:val="28"/>
          <w:lang w:eastAsia="ru-RU"/>
        </w:rPr>
        <w:t xml:space="preserve"> - пальцы правой руки пощипывают кисть левой.</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 xml:space="preserve">Для более </w:t>
      </w:r>
      <w:proofErr w:type="gramStart"/>
      <w:r w:rsidRPr="00D7014B">
        <w:rPr>
          <w:rFonts w:ascii="Times New Roman" w:eastAsia="Times New Roman" w:hAnsi="Times New Roman" w:cs="Times New Roman"/>
          <w:sz w:val="28"/>
          <w:szCs w:val="28"/>
          <w:lang w:eastAsia="ru-RU"/>
        </w:rPr>
        <w:t>эффективного</w:t>
      </w:r>
      <w:proofErr w:type="gramEnd"/>
      <w:r w:rsidRPr="00D7014B">
        <w:rPr>
          <w:rFonts w:ascii="Times New Roman" w:eastAsia="Times New Roman" w:hAnsi="Times New Roman" w:cs="Times New Roman"/>
          <w:sz w:val="28"/>
          <w:szCs w:val="28"/>
          <w:lang w:eastAsia="ru-RU"/>
        </w:rPr>
        <w:t xml:space="preserve"> самомассажа кисти рук используются грецкий орех, каштан, шестигранный карандаш, массажный мячик.</w:t>
      </w:r>
    </w:p>
    <w:p w:rsidR="007D2A56" w:rsidRPr="001B0BB2" w:rsidRDefault="007D2A56" w:rsidP="007D2A56">
      <w:pPr>
        <w:spacing w:before="225" w:after="225" w:line="240" w:lineRule="auto"/>
        <w:rPr>
          <w:rFonts w:ascii="Times New Roman" w:eastAsia="Times New Roman" w:hAnsi="Times New Roman" w:cs="Times New Roman"/>
          <w:b/>
          <w:color w:val="E36C0A" w:themeColor="accent6" w:themeShade="BF"/>
          <w:sz w:val="28"/>
          <w:szCs w:val="28"/>
          <w:u w:val="single"/>
          <w:lang w:eastAsia="ru-RU"/>
        </w:rPr>
      </w:pPr>
      <w:r w:rsidRPr="001B0BB2">
        <w:rPr>
          <w:rFonts w:ascii="Times New Roman" w:eastAsia="Times New Roman" w:hAnsi="Times New Roman" w:cs="Times New Roman"/>
          <w:b/>
          <w:color w:val="E36C0A" w:themeColor="accent6" w:themeShade="BF"/>
          <w:sz w:val="28"/>
          <w:szCs w:val="28"/>
          <w:u w:val="single"/>
          <w:lang w:eastAsia="ru-RU"/>
        </w:rPr>
        <w:t>Театр в руке.</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Позволяет повысить общий тонус, развивает внимание и память, снимает психоэмоциональное напряжение.</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i/>
          <w:color w:val="002060"/>
          <w:sz w:val="28"/>
          <w:szCs w:val="28"/>
          <w:lang w:eastAsia="ru-RU"/>
        </w:rPr>
        <w:t>«Бабочка»</w:t>
      </w:r>
      <w:r w:rsidRPr="00D7014B">
        <w:rPr>
          <w:rFonts w:ascii="Times New Roman" w:eastAsia="Times New Roman" w:hAnsi="Times New Roman" w:cs="Times New Roman"/>
          <w:sz w:val="28"/>
          <w:szCs w:val="28"/>
          <w:lang w:eastAsia="ru-RU"/>
        </w:rPr>
        <w:t xml:space="preserve"> - сжать пальцы в кулак и поочерёдно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proofErr w:type="gramStart"/>
      <w:r w:rsidRPr="00D7014B">
        <w:rPr>
          <w:rFonts w:ascii="Times New Roman" w:eastAsia="Times New Roman" w:hAnsi="Times New Roman" w:cs="Times New Roman"/>
          <w:sz w:val="28"/>
          <w:szCs w:val="28"/>
          <w:lang w:eastAsia="ru-RU"/>
        </w:rPr>
        <w:t xml:space="preserve"> .</w:t>
      </w:r>
      <w:proofErr w:type="gramEnd"/>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i/>
          <w:color w:val="002060"/>
          <w:sz w:val="28"/>
          <w:szCs w:val="28"/>
          <w:lang w:eastAsia="ru-RU"/>
        </w:rPr>
        <w:t>«Сказка»</w:t>
      </w:r>
      <w:r w:rsidRPr="00D7014B">
        <w:rPr>
          <w:rFonts w:ascii="Times New Roman" w:eastAsia="Times New Roman" w:hAnsi="Times New Roman" w:cs="Times New Roman"/>
          <w:sz w:val="28"/>
          <w:szCs w:val="28"/>
          <w:lang w:eastAsia="ru-RU"/>
        </w:rPr>
        <w:t xml:space="preserve"> - детям предлагается разыграть сказку, в которой каждый палец – какой-либо персонаж.</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i/>
          <w:color w:val="002060"/>
          <w:sz w:val="28"/>
          <w:szCs w:val="28"/>
          <w:lang w:eastAsia="ru-RU"/>
        </w:rPr>
        <w:t>«</w:t>
      </w:r>
      <w:proofErr w:type="spellStart"/>
      <w:r w:rsidRPr="001B0BB2">
        <w:rPr>
          <w:rFonts w:ascii="Times New Roman" w:eastAsia="Times New Roman" w:hAnsi="Times New Roman" w:cs="Times New Roman"/>
          <w:b/>
          <w:i/>
          <w:color w:val="002060"/>
          <w:sz w:val="28"/>
          <w:szCs w:val="28"/>
          <w:lang w:eastAsia="ru-RU"/>
        </w:rPr>
        <w:t>Осьминожки</w:t>
      </w:r>
      <w:proofErr w:type="spellEnd"/>
      <w:r w:rsidRPr="001B0BB2">
        <w:rPr>
          <w:rFonts w:ascii="Times New Roman" w:eastAsia="Times New Roman" w:hAnsi="Times New Roman" w:cs="Times New Roman"/>
          <w:b/>
          <w:i/>
          <w:color w:val="002060"/>
          <w:sz w:val="28"/>
          <w:szCs w:val="28"/>
          <w:lang w:eastAsia="ru-RU"/>
        </w:rPr>
        <w:t>»</w:t>
      </w:r>
      <w:r w:rsidRPr="00D7014B">
        <w:rPr>
          <w:rFonts w:ascii="Times New Roman" w:eastAsia="Times New Roman" w:hAnsi="Times New Roman" w:cs="Times New Roman"/>
          <w:sz w:val="28"/>
          <w:szCs w:val="28"/>
          <w:lang w:eastAsia="ru-RU"/>
        </w:rPr>
        <w:t xml:space="preserve"> - правая рука, осторожно и по очереди</w:t>
      </w:r>
      <w:r w:rsidR="00CC455A" w:rsidRPr="00D7014B">
        <w:rPr>
          <w:rFonts w:ascii="Times New Roman" w:eastAsia="Times New Roman" w:hAnsi="Times New Roman" w:cs="Times New Roman"/>
          <w:sz w:val="28"/>
          <w:szCs w:val="28"/>
          <w:lang w:eastAsia="ru-RU"/>
        </w:rPr>
        <w:t xml:space="preserve"> передвигая свои щупальца</w:t>
      </w:r>
      <w:r w:rsidRPr="00D7014B">
        <w:rPr>
          <w:rFonts w:ascii="Times New Roman" w:eastAsia="Times New Roman" w:hAnsi="Times New Roman" w:cs="Times New Roman"/>
          <w:sz w:val="28"/>
          <w:szCs w:val="28"/>
          <w:lang w:eastAsia="ru-RU"/>
        </w:rPr>
        <w:t>-пальцы, путешествует по морскому дну. Навстречу движется осьминог – левая рука. Увидели друг друга, замерли, а потом стали обследовать морское дно вместе.</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D7014B">
        <w:rPr>
          <w:rFonts w:ascii="Times New Roman" w:eastAsia="Times New Roman" w:hAnsi="Times New Roman" w:cs="Times New Roman"/>
          <w:sz w:val="28"/>
          <w:szCs w:val="28"/>
          <w:lang w:eastAsia="ru-RU"/>
        </w:rPr>
        <w:t>Известно, что между речевой и общей двигательной системой человека существует тесная связь. Итак, подводя итоги, можно констатировать следующее.</w:t>
      </w:r>
    </w:p>
    <w:p w:rsidR="007D2A56" w:rsidRPr="00D7014B" w:rsidRDefault="007D2A56" w:rsidP="007D2A56">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color w:val="C00000"/>
          <w:sz w:val="28"/>
          <w:szCs w:val="28"/>
          <w:lang w:eastAsia="ru-RU"/>
        </w:rPr>
        <w:t>Пальчиковые игры и упражнения</w:t>
      </w:r>
      <w:r w:rsidRPr="00D7014B">
        <w:rPr>
          <w:rFonts w:ascii="Times New Roman" w:eastAsia="Times New Roman" w:hAnsi="Times New Roman" w:cs="Times New Roman"/>
          <w:sz w:val="28"/>
          <w:szCs w:val="28"/>
          <w:lang w:eastAsia="ru-RU"/>
        </w:rPr>
        <w:t xml:space="preserve">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4B3DC9" w:rsidRPr="00D7014B" w:rsidRDefault="007D2A56" w:rsidP="00D7014B">
      <w:pPr>
        <w:spacing w:before="225" w:after="225" w:line="240" w:lineRule="auto"/>
        <w:rPr>
          <w:rFonts w:ascii="Times New Roman" w:eastAsia="Times New Roman" w:hAnsi="Times New Roman" w:cs="Times New Roman"/>
          <w:sz w:val="28"/>
          <w:szCs w:val="28"/>
          <w:lang w:eastAsia="ru-RU"/>
        </w:rPr>
      </w:pPr>
      <w:r w:rsidRPr="001B0BB2">
        <w:rPr>
          <w:rFonts w:ascii="Times New Roman" w:eastAsia="Times New Roman" w:hAnsi="Times New Roman" w:cs="Times New Roman"/>
          <w:b/>
          <w:color w:val="C00000"/>
          <w:sz w:val="28"/>
          <w:szCs w:val="28"/>
          <w:lang w:eastAsia="ru-RU"/>
        </w:rPr>
        <w:t>Игры с пальчиками</w:t>
      </w:r>
      <w:r w:rsidRPr="00D7014B">
        <w:rPr>
          <w:rFonts w:ascii="Times New Roman" w:eastAsia="Times New Roman" w:hAnsi="Times New Roman" w:cs="Times New Roman"/>
          <w:sz w:val="28"/>
          <w:szCs w:val="28"/>
          <w:lang w:eastAsia="ru-RU"/>
        </w:rPr>
        <w:t xml:space="preserve">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sectPr w:rsidR="004B3DC9" w:rsidRPr="00D7014B" w:rsidSect="001B0BB2">
      <w:pgSz w:w="11906" w:h="16838"/>
      <w:pgMar w:top="993" w:right="991" w:bottom="993" w:left="1276" w:header="708" w:footer="708" w:gutter="0"/>
      <w:pgBorders w:display="notFirstPage" w:offsetFrom="page">
        <w:top w:val="eclipsingSquares2" w:sz="24" w:space="24" w:color="002060"/>
        <w:left w:val="eclipsingSquares2" w:sz="24" w:space="24" w:color="002060"/>
        <w:bottom w:val="eclipsingSquares2" w:sz="24" w:space="24" w:color="002060"/>
        <w:right w:val="eclipsingSquares2"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2"/>
  </w:compat>
  <w:rsids>
    <w:rsidRoot w:val="007D2A56"/>
    <w:rsid w:val="001B0BB2"/>
    <w:rsid w:val="004B3DC9"/>
    <w:rsid w:val="007D2A56"/>
    <w:rsid w:val="008A7A9D"/>
    <w:rsid w:val="00AC017C"/>
    <w:rsid w:val="00CC455A"/>
    <w:rsid w:val="00D7014B"/>
    <w:rsid w:val="00E358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5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4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5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4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70722">
      <w:bodyDiv w:val="1"/>
      <w:marLeft w:val="0"/>
      <w:marRight w:val="0"/>
      <w:marTop w:val="0"/>
      <w:marBottom w:val="0"/>
      <w:divBdr>
        <w:top w:val="none" w:sz="0" w:space="0" w:color="auto"/>
        <w:left w:val="none" w:sz="0" w:space="0" w:color="auto"/>
        <w:bottom w:val="none" w:sz="0" w:space="0" w:color="auto"/>
        <w:right w:val="none" w:sz="0" w:space="0" w:color="auto"/>
      </w:divBdr>
      <w:divsChild>
        <w:div w:id="99865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1285</Words>
  <Characters>7329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Рабочий</cp:lastModifiedBy>
  <cp:revision>4</cp:revision>
  <dcterms:created xsi:type="dcterms:W3CDTF">2016-04-03T04:18:00Z</dcterms:created>
  <dcterms:modified xsi:type="dcterms:W3CDTF">2019-02-20T07:03:00Z</dcterms:modified>
</cp:coreProperties>
</file>