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945AC" w14:textId="75CAA969" w:rsidR="00681EA2" w:rsidRDefault="00681EA2" w:rsidP="00140827">
      <w:pPr>
        <w:jc w:val="center"/>
        <w:rPr>
          <w:color w:val="EE0000"/>
          <w:sz w:val="40"/>
          <w:szCs w:val="40"/>
        </w:rPr>
      </w:pPr>
      <w:r>
        <w:rPr>
          <w:noProof/>
        </w:rPr>
        <w:drawing>
          <wp:anchor distT="0" distB="0" distL="114300" distR="114300" simplePos="0" relativeHeight="251658240" behindDoc="1" locked="0" layoutInCell="1" allowOverlap="1" wp14:anchorId="308C2605" wp14:editId="0D0C3889">
            <wp:simplePos x="0" y="0"/>
            <wp:positionH relativeFrom="column">
              <wp:posOffset>-994791</wp:posOffset>
            </wp:positionH>
            <wp:positionV relativeFrom="paragraph">
              <wp:posOffset>-516001</wp:posOffset>
            </wp:positionV>
            <wp:extent cx="7388860" cy="10594848"/>
            <wp:effectExtent l="0" t="0" r="2540" b="0"/>
            <wp:wrapNone/>
            <wp:docPr id="140089396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03593" cy="1061597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BADBC4" w14:textId="55298B13" w:rsidR="00140827" w:rsidRPr="00140827" w:rsidRDefault="00140827" w:rsidP="00140827">
      <w:pPr>
        <w:jc w:val="center"/>
        <w:rPr>
          <w:color w:val="EE0000"/>
          <w:sz w:val="40"/>
          <w:szCs w:val="40"/>
        </w:rPr>
      </w:pPr>
      <w:r w:rsidRPr="00140827">
        <w:rPr>
          <w:color w:val="EE0000"/>
          <w:sz w:val="40"/>
          <w:szCs w:val="40"/>
        </w:rPr>
        <w:t>Консультация для родителей</w:t>
      </w:r>
    </w:p>
    <w:p w14:paraId="1933E483" w14:textId="0E103101" w:rsidR="00140827" w:rsidRPr="00140827" w:rsidRDefault="00140827" w:rsidP="00140827">
      <w:pPr>
        <w:jc w:val="center"/>
        <w:rPr>
          <w:b/>
          <w:bCs/>
          <w:color w:val="EE0000"/>
          <w:sz w:val="40"/>
          <w:szCs w:val="40"/>
        </w:rPr>
      </w:pPr>
      <w:r w:rsidRPr="00140827">
        <w:rPr>
          <w:b/>
          <w:bCs/>
          <w:color w:val="EE0000"/>
          <w:sz w:val="40"/>
          <w:szCs w:val="40"/>
        </w:rPr>
        <w:t>«</w:t>
      </w:r>
      <w:r w:rsidRPr="00140827">
        <w:rPr>
          <w:b/>
          <w:bCs/>
          <w:color w:val="EE0000"/>
          <w:sz w:val="40"/>
          <w:szCs w:val="40"/>
        </w:rPr>
        <w:t>Хотите вырастить</w:t>
      </w:r>
      <w:r w:rsidRPr="00140827">
        <w:rPr>
          <w:b/>
          <w:bCs/>
          <w:color w:val="EE0000"/>
          <w:sz w:val="40"/>
          <w:szCs w:val="40"/>
        </w:rPr>
        <w:t xml:space="preserve"> талант</w:t>
      </w:r>
      <w:r w:rsidRPr="00140827">
        <w:rPr>
          <w:b/>
          <w:bCs/>
          <w:color w:val="EE0000"/>
          <w:sz w:val="40"/>
          <w:szCs w:val="40"/>
        </w:rPr>
        <w:t>?</w:t>
      </w:r>
      <w:r w:rsidRPr="00140827">
        <w:rPr>
          <w:b/>
          <w:bCs/>
          <w:color w:val="EE0000"/>
          <w:sz w:val="40"/>
          <w:szCs w:val="40"/>
        </w:rPr>
        <w:t>»</w:t>
      </w:r>
    </w:p>
    <w:p w14:paraId="04986344" w14:textId="77777777" w:rsidR="00140827" w:rsidRDefault="00140827" w:rsidP="00681EA2">
      <w:pPr>
        <w:ind w:right="850"/>
        <w:jc w:val="both"/>
        <w:rPr>
          <w:sz w:val="32"/>
          <w:szCs w:val="32"/>
        </w:rPr>
      </w:pPr>
      <w:r w:rsidRPr="00140827">
        <w:rPr>
          <w:sz w:val="32"/>
          <w:szCs w:val="32"/>
        </w:rPr>
        <w:t xml:space="preserve">Часто мы определяем круг интересов детей, исходя из </w:t>
      </w:r>
      <w:r w:rsidRPr="00681EA2">
        <w:rPr>
          <w:b/>
          <w:bCs/>
          <w:sz w:val="32"/>
          <w:szCs w:val="32"/>
        </w:rPr>
        <w:t>наших</w:t>
      </w:r>
      <w:r w:rsidRPr="00140827">
        <w:rPr>
          <w:sz w:val="32"/>
          <w:szCs w:val="32"/>
        </w:rPr>
        <w:t xml:space="preserve"> установок, представлений о полезности и даже страхов. Тогда в ответ на восклицание: «Мама! Я хочу рисовать!» – ребенок слышит: «Ты девочка! Ты должна танцевать!» </w:t>
      </w:r>
      <w:r w:rsidRPr="00681EA2">
        <w:rPr>
          <w:color w:val="6373BA"/>
          <w:sz w:val="32"/>
          <w:szCs w:val="32"/>
          <w:u w:val="single"/>
        </w:rPr>
        <w:t>Обычно наши представления о том, кому и чем нужно заняться, отражают больше наши собственные мечты или разочарования</w:t>
      </w:r>
      <w:r w:rsidRPr="00681EA2">
        <w:rPr>
          <w:color w:val="6373BA"/>
          <w:sz w:val="32"/>
          <w:szCs w:val="32"/>
        </w:rPr>
        <w:t xml:space="preserve"> </w:t>
      </w:r>
      <w:r w:rsidRPr="00140827">
        <w:rPr>
          <w:sz w:val="32"/>
          <w:szCs w:val="32"/>
        </w:rPr>
        <w:t xml:space="preserve">и мало соответствуют реальной ситуации и индивидуальности малыша.       Как показывает жизнь, самый лучший тест на определение способностей и подходящего возраста для начала их реализации — это наша чуткость к детям, умение слышать их и наблюдать за ними. </w:t>
      </w:r>
      <w:r w:rsidRPr="00C5717B">
        <w:rPr>
          <w:b/>
          <w:bCs/>
          <w:color w:val="004E9A"/>
          <w:sz w:val="32"/>
          <w:szCs w:val="32"/>
        </w:rPr>
        <w:t>Дети любят именно то, к чему они способны.</w:t>
      </w:r>
      <w:r w:rsidRPr="00C5717B">
        <w:rPr>
          <w:color w:val="004E9A"/>
          <w:sz w:val="32"/>
          <w:szCs w:val="32"/>
        </w:rPr>
        <w:t xml:space="preserve"> </w:t>
      </w:r>
      <w:r w:rsidRPr="00C5717B">
        <w:rPr>
          <w:i/>
          <w:iCs/>
          <w:color w:val="EE0000"/>
          <w:sz w:val="32"/>
          <w:szCs w:val="32"/>
        </w:rPr>
        <w:t>Так что просто обратите внимание, чем занят ваш ребенок, когда он играет и отдыхает.</w:t>
      </w:r>
      <w:r w:rsidRPr="00C5717B">
        <w:rPr>
          <w:color w:val="EE0000"/>
          <w:sz w:val="32"/>
          <w:szCs w:val="32"/>
        </w:rPr>
        <w:t xml:space="preserve"> </w:t>
      </w:r>
      <w:r w:rsidRPr="00140827">
        <w:rPr>
          <w:sz w:val="32"/>
          <w:szCs w:val="32"/>
        </w:rPr>
        <w:t xml:space="preserve">Он соревнуется с друзьями во дворе? Берется за кисточку и часами смешивает краски? Повторяет фразы из мультиков на иностранном языке? Если ваша девочка целый день танцует на цыпочках, уроки танцев будут лучше и для ее здоровья, и для настроения, и для социальных достижений, чем сидение за шахматной доской. А если ваш сынишка тянется к иностранным языкам, не надо убеждать его, что мальчикам нужно играть в футбол.   </w:t>
      </w:r>
    </w:p>
    <w:p w14:paraId="32FE6E4E" w14:textId="77777777" w:rsidR="00681EA2" w:rsidRDefault="00140827" w:rsidP="00681EA2">
      <w:pPr>
        <w:ind w:right="850"/>
        <w:jc w:val="both"/>
        <w:rPr>
          <w:sz w:val="32"/>
          <w:szCs w:val="32"/>
        </w:rPr>
      </w:pPr>
      <w:r w:rsidRPr="00140827">
        <w:rPr>
          <w:sz w:val="32"/>
          <w:szCs w:val="32"/>
        </w:rPr>
        <w:t xml:space="preserve">                                                                                                                                           Мы должны учитывать, что дети могут стремиться к какому-то искусству или спорту не только для реализации способностей, но и из-за потребностей роста личности. Ребенок может подсознательно чувствовать, что ему полезно и что необходимо. Если ему хочется плавать или лепить, значит, это именно то, что сейчас нужно для его здоровья, интеллекта, эмоций или формирования внутреннего мира.                                                        Кто-то может воскликнуть: «Зачем же лишать человека детства какими-то занятиями?»</w:t>
      </w:r>
    </w:p>
    <w:p w14:paraId="08E761DF" w14:textId="77777777" w:rsidR="00681EA2" w:rsidRDefault="00681EA2" w:rsidP="00681EA2">
      <w:pPr>
        <w:ind w:right="850"/>
        <w:jc w:val="both"/>
        <w:rPr>
          <w:sz w:val="32"/>
          <w:szCs w:val="32"/>
        </w:rPr>
      </w:pPr>
    </w:p>
    <w:p w14:paraId="0188A880" w14:textId="5AFF9400" w:rsidR="00681EA2" w:rsidRDefault="00681EA2" w:rsidP="00681EA2">
      <w:pPr>
        <w:ind w:right="850"/>
        <w:jc w:val="both"/>
        <w:rPr>
          <w:sz w:val="32"/>
          <w:szCs w:val="32"/>
        </w:rPr>
      </w:pPr>
      <w:r>
        <w:rPr>
          <w:noProof/>
        </w:rPr>
        <w:lastRenderedPageBreak/>
        <w:drawing>
          <wp:anchor distT="0" distB="0" distL="114300" distR="114300" simplePos="0" relativeHeight="251660288" behindDoc="1" locked="0" layoutInCell="1" allowOverlap="1" wp14:anchorId="0D20D883" wp14:editId="5B7847FC">
            <wp:simplePos x="0" y="0"/>
            <wp:positionH relativeFrom="column">
              <wp:posOffset>-962660</wp:posOffset>
            </wp:positionH>
            <wp:positionV relativeFrom="paragraph">
              <wp:posOffset>-446278</wp:posOffset>
            </wp:positionV>
            <wp:extent cx="7388860" cy="10594848"/>
            <wp:effectExtent l="0" t="0" r="2540" b="0"/>
            <wp:wrapNone/>
            <wp:docPr id="70564254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88860" cy="1059484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3B9994" w14:textId="456CEA91" w:rsidR="00681EA2" w:rsidRDefault="00681EA2" w:rsidP="00681EA2">
      <w:pPr>
        <w:ind w:right="850"/>
        <w:jc w:val="both"/>
        <w:rPr>
          <w:sz w:val="32"/>
          <w:szCs w:val="32"/>
        </w:rPr>
      </w:pPr>
    </w:p>
    <w:p w14:paraId="304EF07F" w14:textId="779D754D" w:rsidR="00681EA2" w:rsidRDefault="00140827" w:rsidP="00681EA2">
      <w:pPr>
        <w:ind w:right="850"/>
        <w:jc w:val="both"/>
        <w:rPr>
          <w:sz w:val="32"/>
          <w:szCs w:val="32"/>
        </w:rPr>
      </w:pPr>
      <w:r w:rsidRPr="00140827">
        <w:rPr>
          <w:sz w:val="32"/>
          <w:szCs w:val="32"/>
        </w:rPr>
        <w:t xml:space="preserve"> Но </w:t>
      </w:r>
      <w:r w:rsidRPr="00140827">
        <w:rPr>
          <w:b/>
          <w:bCs/>
          <w:sz w:val="32"/>
          <w:szCs w:val="32"/>
        </w:rPr>
        <w:t>«забирают»</w:t>
      </w:r>
      <w:r w:rsidRPr="00140827">
        <w:rPr>
          <w:sz w:val="32"/>
          <w:szCs w:val="32"/>
        </w:rPr>
        <w:t xml:space="preserve"> и </w:t>
      </w:r>
      <w:r w:rsidRPr="00140827">
        <w:rPr>
          <w:b/>
          <w:bCs/>
          <w:sz w:val="32"/>
          <w:szCs w:val="32"/>
        </w:rPr>
        <w:t>«портят» детство</w:t>
      </w:r>
      <w:r w:rsidRPr="00140827">
        <w:rPr>
          <w:sz w:val="32"/>
          <w:szCs w:val="32"/>
        </w:rPr>
        <w:t xml:space="preserve"> не музыка, танцы и спорт, а </w:t>
      </w:r>
      <w:r w:rsidRPr="00140827">
        <w:rPr>
          <w:sz w:val="32"/>
          <w:szCs w:val="32"/>
          <w:u w:val="single"/>
        </w:rPr>
        <w:t>невнимание родных к потребностям ребенка</w:t>
      </w:r>
      <w:r w:rsidRPr="00140827">
        <w:rPr>
          <w:sz w:val="32"/>
          <w:szCs w:val="32"/>
        </w:rPr>
        <w:t xml:space="preserve">, использование его для решения </w:t>
      </w:r>
    </w:p>
    <w:p w14:paraId="721326A2" w14:textId="34C7406E" w:rsidR="00681EA2" w:rsidRDefault="00681EA2" w:rsidP="00681EA2">
      <w:pPr>
        <w:ind w:right="850"/>
        <w:jc w:val="both"/>
        <w:rPr>
          <w:sz w:val="32"/>
          <w:szCs w:val="32"/>
        </w:rPr>
      </w:pPr>
    </w:p>
    <w:p w14:paraId="643042A7" w14:textId="5F6CF580" w:rsidR="00140827" w:rsidRDefault="00140827" w:rsidP="00681EA2">
      <w:pPr>
        <w:ind w:right="850"/>
        <w:jc w:val="both"/>
        <w:rPr>
          <w:sz w:val="32"/>
          <w:szCs w:val="32"/>
        </w:rPr>
      </w:pPr>
      <w:r w:rsidRPr="00140827">
        <w:rPr>
          <w:sz w:val="32"/>
          <w:szCs w:val="32"/>
        </w:rPr>
        <w:t xml:space="preserve">собственных эмоциональных проблем и уход от общения с ним. Если вашей целью является гармоничное развитие малыша, вы ставите перед ним адекватные задачи, его окружают талантливые, увлеченные своим делом люди, то он ничего не теряет. Напротив, он находит бесценные дары для своей личности.  </w:t>
      </w:r>
    </w:p>
    <w:p w14:paraId="79EE06C8" w14:textId="4C885A24" w:rsidR="00140827" w:rsidRPr="00140827" w:rsidRDefault="00140827" w:rsidP="00681EA2">
      <w:pPr>
        <w:ind w:right="850"/>
        <w:jc w:val="both"/>
        <w:rPr>
          <w:sz w:val="32"/>
          <w:szCs w:val="32"/>
        </w:rPr>
      </w:pPr>
      <w:r w:rsidRPr="00140827">
        <w:rPr>
          <w:sz w:val="32"/>
          <w:szCs w:val="32"/>
        </w:rPr>
        <w:t xml:space="preserve">                                                                                                                      С точки зрения современной психологии, одаренность рассматривается не как комплекс способностей, а как системное качество психики, развивающееся в течение всей жизни. Это не только высокие способности, но и определенная мотивация, воля и соответствующая система ценностей. Чтобы развить талант, надо найти хорошего педагога, который знает, по какой программе заниматься с ребенком. В помощь родителям, </w:t>
      </w:r>
      <w:r>
        <w:rPr>
          <w:sz w:val="32"/>
          <w:szCs w:val="32"/>
        </w:rPr>
        <w:t>один</w:t>
      </w:r>
      <w:r w:rsidRPr="00140827">
        <w:rPr>
          <w:sz w:val="32"/>
          <w:szCs w:val="32"/>
        </w:rPr>
        <w:t xml:space="preserve"> исследователь составил </w:t>
      </w:r>
      <w:r w:rsidRPr="00140827">
        <w:rPr>
          <w:color w:val="EE0000"/>
          <w:sz w:val="32"/>
          <w:szCs w:val="32"/>
        </w:rPr>
        <w:t>следующие рекомендации:</w:t>
      </w:r>
    </w:p>
    <w:p w14:paraId="49132CE1" w14:textId="77777777" w:rsidR="00140827" w:rsidRPr="00140827" w:rsidRDefault="00140827" w:rsidP="00681EA2">
      <w:pPr>
        <w:pStyle w:val="a7"/>
        <w:numPr>
          <w:ilvl w:val="0"/>
          <w:numId w:val="1"/>
        </w:numPr>
        <w:ind w:left="0" w:right="850"/>
        <w:jc w:val="both"/>
        <w:rPr>
          <w:sz w:val="32"/>
          <w:szCs w:val="32"/>
        </w:rPr>
      </w:pPr>
      <w:r w:rsidRPr="00140827">
        <w:rPr>
          <w:sz w:val="32"/>
          <w:szCs w:val="32"/>
        </w:rPr>
        <w:t>отвечать на все вопросы детей насколько возможно терпеливо и честно;</w:t>
      </w:r>
    </w:p>
    <w:p w14:paraId="7FAD8568" w14:textId="77777777" w:rsidR="00140827" w:rsidRPr="00140827" w:rsidRDefault="00140827" w:rsidP="00681EA2">
      <w:pPr>
        <w:pStyle w:val="a7"/>
        <w:numPr>
          <w:ilvl w:val="0"/>
          <w:numId w:val="1"/>
        </w:numPr>
        <w:ind w:left="0" w:right="850"/>
        <w:jc w:val="both"/>
        <w:rPr>
          <w:sz w:val="32"/>
          <w:szCs w:val="32"/>
        </w:rPr>
      </w:pPr>
      <w:r w:rsidRPr="00140827">
        <w:rPr>
          <w:sz w:val="32"/>
          <w:szCs w:val="32"/>
        </w:rPr>
        <w:t>предоставить ребенку комнату или часть комнаты исключительно для его занятий, уделить особое внимание обустройству рабочего места;</w:t>
      </w:r>
    </w:p>
    <w:p w14:paraId="3EE3E689" w14:textId="77777777" w:rsidR="00140827" w:rsidRPr="00140827" w:rsidRDefault="00140827" w:rsidP="00681EA2">
      <w:pPr>
        <w:pStyle w:val="a7"/>
        <w:numPr>
          <w:ilvl w:val="0"/>
          <w:numId w:val="1"/>
        </w:numPr>
        <w:ind w:left="0" w:right="850"/>
        <w:jc w:val="both"/>
        <w:rPr>
          <w:sz w:val="32"/>
          <w:szCs w:val="32"/>
        </w:rPr>
      </w:pPr>
      <w:r w:rsidRPr="00140827">
        <w:rPr>
          <w:sz w:val="32"/>
          <w:szCs w:val="32"/>
        </w:rPr>
        <w:t>не ругать его за беспорядок в комнате или на столе, если это связано с творческим занятием и работа еще не закончена;</w:t>
      </w:r>
    </w:p>
    <w:p w14:paraId="480FE412" w14:textId="77777777" w:rsidR="00140827" w:rsidRDefault="00140827" w:rsidP="00681EA2">
      <w:pPr>
        <w:pStyle w:val="a7"/>
        <w:numPr>
          <w:ilvl w:val="0"/>
          <w:numId w:val="1"/>
        </w:numPr>
        <w:ind w:left="0" w:right="850"/>
        <w:jc w:val="both"/>
        <w:rPr>
          <w:sz w:val="32"/>
          <w:szCs w:val="32"/>
        </w:rPr>
      </w:pPr>
      <w:r w:rsidRPr="00140827">
        <w:rPr>
          <w:sz w:val="32"/>
          <w:szCs w:val="32"/>
        </w:rPr>
        <w:t>каждый день находить время, чтобы побыть с ребенком наедине;</w:t>
      </w:r>
    </w:p>
    <w:p w14:paraId="68729674" w14:textId="77777777" w:rsidR="00681EA2" w:rsidRDefault="00681EA2" w:rsidP="00681EA2">
      <w:pPr>
        <w:ind w:right="850"/>
        <w:jc w:val="both"/>
        <w:rPr>
          <w:sz w:val="32"/>
          <w:szCs w:val="32"/>
        </w:rPr>
      </w:pPr>
    </w:p>
    <w:p w14:paraId="161A448B" w14:textId="77777777" w:rsidR="00681EA2" w:rsidRDefault="00681EA2" w:rsidP="00681EA2">
      <w:pPr>
        <w:ind w:right="850"/>
        <w:jc w:val="both"/>
        <w:rPr>
          <w:sz w:val="32"/>
          <w:szCs w:val="32"/>
        </w:rPr>
      </w:pPr>
    </w:p>
    <w:p w14:paraId="6BDBAA03" w14:textId="41B5B7FF" w:rsidR="00681EA2" w:rsidRPr="00681EA2" w:rsidRDefault="00681EA2" w:rsidP="00681EA2">
      <w:pPr>
        <w:ind w:right="850"/>
        <w:jc w:val="both"/>
        <w:rPr>
          <w:sz w:val="32"/>
          <w:szCs w:val="32"/>
        </w:rPr>
      </w:pPr>
      <w:r>
        <w:rPr>
          <w:noProof/>
        </w:rPr>
        <w:lastRenderedPageBreak/>
        <w:drawing>
          <wp:anchor distT="0" distB="0" distL="114300" distR="114300" simplePos="0" relativeHeight="251662336" behindDoc="1" locked="0" layoutInCell="1" allowOverlap="1" wp14:anchorId="76881D0A" wp14:editId="1955786A">
            <wp:simplePos x="0" y="0"/>
            <wp:positionH relativeFrom="column">
              <wp:posOffset>-962660</wp:posOffset>
            </wp:positionH>
            <wp:positionV relativeFrom="paragraph">
              <wp:posOffset>-521843</wp:posOffset>
            </wp:positionV>
            <wp:extent cx="7388860" cy="10594848"/>
            <wp:effectExtent l="0" t="0" r="2540" b="0"/>
            <wp:wrapNone/>
            <wp:docPr id="17214780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88860" cy="1059484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AD5943" w14:textId="2C071B68" w:rsidR="00140827" w:rsidRPr="00140827" w:rsidRDefault="00140827" w:rsidP="00681EA2">
      <w:pPr>
        <w:pStyle w:val="a7"/>
        <w:numPr>
          <w:ilvl w:val="0"/>
          <w:numId w:val="1"/>
        </w:numPr>
        <w:ind w:left="0" w:right="850"/>
        <w:jc w:val="both"/>
        <w:rPr>
          <w:sz w:val="32"/>
          <w:szCs w:val="32"/>
        </w:rPr>
      </w:pPr>
      <w:r w:rsidRPr="00140827">
        <w:rPr>
          <w:sz w:val="32"/>
          <w:szCs w:val="32"/>
        </w:rPr>
        <w:t>позволять детям играть со всяким хламом;</w:t>
      </w:r>
    </w:p>
    <w:p w14:paraId="29462733" w14:textId="77777777" w:rsidR="00140827" w:rsidRPr="00140827" w:rsidRDefault="00140827" w:rsidP="00681EA2">
      <w:pPr>
        <w:pStyle w:val="a7"/>
        <w:numPr>
          <w:ilvl w:val="0"/>
          <w:numId w:val="1"/>
        </w:numPr>
        <w:ind w:left="0" w:right="850"/>
        <w:jc w:val="both"/>
        <w:rPr>
          <w:sz w:val="32"/>
          <w:szCs w:val="32"/>
        </w:rPr>
      </w:pPr>
      <w:r w:rsidRPr="00140827">
        <w:rPr>
          <w:sz w:val="32"/>
          <w:szCs w:val="32"/>
        </w:rPr>
        <w:t>побуждать ребенка находить проблемы и затем решать их;</w:t>
      </w:r>
    </w:p>
    <w:p w14:paraId="035A8A6D" w14:textId="01593E29" w:rsidR="00140827" w:rsidRPr="00140827" w:rsidRDefault="00140827" w:rsidP="00681EA2">
      <w:pPr>
        <w:pStyle w:val="a7"/>
        <w:numPr>
          <w:ilvl w:val="0"/>
          <w:numId w:val="1"/>
        </w:numPr>
        <w:ind w:left="0" w:right="850"/>
        <w:jc w:val="both"/>
        <w:rPr>
          <w:sz w:val="32"/>
          <w:szCs w:val="32"/>
        </w:rPr>
      </w:pPr>
      <w:r w:rsidRPr="00140827">
        <w:rPr>
          <w:sz w:val="32"/>
          <w:szCs w:val="32"/>
        </w:rPr>
        <w:t>помогать ребенку улучшить результат его работы;</w:t>
      </w:r>
    </w:p>
    <w:p w14:paraId="437D223B" w14:textId="77777777" w:rsidR="00140827" w:rsidRPr="00140827" w:rsidRDefault="00140827" w:rsidP="00681EA2">
      <w:pPr>
        <w:pStyle w:val="a7"/>
        <w:numPr>
          <w:ilvl w:val="0"/>
          <w:numId w:val="1"/>
        </w:numPr>
        <w:ind w:left="0" w:right="850"/>
        <w:jc w:val="both"/>
        <w:rPr>
          <w:sz w:val="32"/>
          <w:szCs w:val="32"/>
        </w:rPr>
      </w:pPr>
      <w:r w:rsidRPr="00140827">
        <w:rPr>
          <w:sz w:val="32"/>
          <w:szCs w:val="32"/>
        </w:rPr>
        <w:t>давать понять, что вы любите ребенка самого по себе, а не его достижения;</w:t>
      </w:r>
    </w:p>
    <w:p w14:paraId="329718D6" w14:textId="2F1D43E2" w:rsidR="00140827" w:rsidRPr="00140827" w:rsidRDefault="00140827" w:rsidP="00681EA2">
      <w:pPr>
        <w:pStyle w:val="a7"/>
        <w:numPr>
          <w:ilvl w:val="0"/>
          <w:numId w:val="1"/>
        </w:numPr>
        <w:ind w:left="0" w:right="850"/>
        <w:jc w:val="both"/>
        <w:rPr>
          <w:sz w:val="32"/>
          <w:szCs w:val="32"/>
        </w:rPr>
      </w:pPr>
      <w:r w:rsidRPr="00140827">
        <w:rPr>
          <w:sz w:val="32"/>
          <w:szCs w:val="32"/>
        </w:rPr>
        <w:t>поручать сыну или дочери посильные заботы по дому;</w:t>
      </w:r>
    </w:p>
    <w:p w14:paraId="69A096B1" w14:textId="77777777" w:rsidR="00140827" w:rsidRPr="00140827" w:rsidRDefault="00140827" w:rsidP="00681EA2">
      <w:pPr>
        <w:pStyle w:val="a7"/>
        <w:numPr>
          <w:ilvl w:val="0"/>
          <w:numId w:val="1"/>
        </w:numPr>
        <w:ind w:left="0" w:right="850"/>
        <w:jc w:val="both"/>
        <w:rPr>
          <w:sz w:val="32"/>
          <w:szCs w:val="32"/>
        </w:rPr>
      </w:pPr>
      <w:r w:rsidRPr="00140827">
        <w:rPr>
          <w:sz w:val="32"/>
          <w:szCs w:val="32"/>
        </w:rPr>
        <w:t>установить разумный поведенческий стандарт и стремиться, чтобы ребенок ему следовал;</w:t>
      </w:r>
    </w:p>
    <w:p w14:paraId="50C1F30B" w14:textId="1D07C30E" w:rsidR="00140827" w:rsidRPr="00140827" w:rsidRDefault="00140827" w:rsidP="00681EA2">
      <w:pPr>
        <w:pStyle w:val="a7"/>
        <w:numPr>
          <w:ilvl w:val="0"/>
          <w:numId w:val="1"/>
        </w:numPr>
        <w:ind w:left="0" w:right="850"/>
        <w:jc w:val="both"/>
        <w:rPr>
          <w:sz w:val="32"/>
          <w:szCs w:val="32"/>
        </w:rPr>
      </w:pPr>
      <w:r w:rsidRPr="00140827">
        <w:rPr>
          <w:sz w:val="32"/>
          <w:szCs w:val="32"/>
        </w:rPr>
        <w:t>приучать детей мыслить самостоятельно;</w:t>
      </w:r>
    </w:p>
    <w:p w14:paraId="3B95D8AB" w14:textId="66F78BA9" w:rsidR="00140827" w:rsidRPr="00140827" w:rsidRDefault="00140827" w:rsidP="00681EA2">
      <w:pPr>
        <w:pStyle w:val="a7"/>
        <w:numPr>
          <w:ilvl w:val="0"/>
          <w:numId w:val="1"/>
        </w:numPr>
        <w:ind w:left="0" w:right="850"/>
        <w:jc w:val="both"/>
        <w:rPr>
          <w:sz w:val="32"/>
          <w:szCs w:val="32"/>
        </w:rPr>
      </w:pPr>
      <w:r w:rsidRPr="00140827">
        <w:rPr>
          <w:sz w:val="32"/>
          <w:szCs w:val="32"/>
        </w:rPr>
        <w:t>помогать ребенку строить его собственные планы и принимать решения;</w:t>
      </w:r>
    </w:p>
    <w:p w14:paraId="7EA5F2A2" w14:textId="77777777" w:rsidR="00140827" w:rsidRPr="00140827" w:rsidRDefault="00140827" w:rsidP="00681EA2">
      <w:pPr>
        <w:pStyle w:val="a7"/>
        <w:numPr>
          <w:ilvl w:val="0"/>
          <w:numId w:val="1"/>
        </w:numPr>
        <w:ind w:left="0" w:right="850"/>
        <w:jc w:val="both"/>
        <w:rPr>
          <w:sz w:val="32"/>
          <w:szCs w:val="32"/>
        </w:rPr>
      </w:pPr>
      <w:r w:rsidRPr="00140827">
        <w:rPr>
          <w:sz w:val="32"/>
          <w:szCs w:val="32"/>
        </w:rPr>
        <w:t>научить его адекватно общаться с детьми из разных социальных и культурных слоев, а также со взрослыми любого возраста;</w:t>
      </w:r>
    </w:p>
    <w:p w14:paraId="3F5A1AE0" w14:textId="77777777" w:rsidR="00140827" w:rsidRPr="00140827" w:rsidRDefault="00140827" w:rsidP="00681EA2">
      <w:pPr>
        <w:pStyle w:val="a7"/>
        <w:numPr>
          <w:ilvl w:val="0"/>
          <w:numId w:val="1"/>
        </w:numPr>
        <w:ind w:left="0" w:right="850"/>
        <w:jc w:val="both"/>
        <w:rPr>
          <w:sz w:val="32"/>
          <w:szCs w:val="32"/>
        </w:rPr>
      </w:pPr>
      <w:r w:rsidRPr="00140827">
        <w:rPr>
          <w:sz w:val="32"/>
          <w:szCs w:val="32"/>
        </w:rPr>
        <w:t>позволять детям принимать участие в планировании семейных дел;</w:t>
      </w:r>
    </w:p>
    <w:p w14:paraId="7EC5DE1C" w14:textId="77777777" w:rsidR="00140827" w:rsidRPr="00140827" w:rsidRDefault="00140827" w:rsidP="00681EA2">
      <w:pPr>
        <w:pStyle w:val="a7"/>
        <w:numPr>
          <w:ilvl w:val="0"/>
          <w:numId w:val="1"/>
        </w:numPr>
        <w:ind w:left="0" w:right="850"/>
        <w:jc w:val="both"/>
        <w:rPr>
          <w:sz w:val="32"/>
          <w:szCs w:val="32"/>
        </w:rPr>
      </w:pPr>
      <w:r w:rsidRPr="00140827">
        <w:rPr>
          <w:sz w:val="32"/>
          <w:szCs w:val="32"/>
        </w:rPr>
        <w:t>никогда не говорить ребенку, что он хуже других детей;</w:t>
      </w:r>
    </w:p>
    <w:p w14:paraId="07E6D71B" w14:textId="77777777" w:rsidR="00140827" w:rsidRPr="00140827" w:rsidRDefault="00140827" w:rsidP="00681EA2">
      <w:pPr>
        <w:pStyle w:val="a7"/>
        <w:numPr>
          <w:ilvl w:val="0"/>
          <w:numId w:val="1"/>
        </w:numPr>
        <w:ind w:left="0" w:right="850"/>
        <w:jc w:val="both"/>
        <w:rPr>
          <w:sz w:val="32"/>
          <w:szCs w:val="32"/>
        </w:rPr>
      </w:pPr>
      <w:r w:rsidRPr="00140827">
        <w:rPr>
          <w:sz w:val="32"/>
          <w:szCs w:val="32"/>
        </w:rPr>
        <w:t>никогда его не дразнить за ошибки;</w:t>
      </w:r>
    </w:p>
    <w:p w14:paraId="74CC07D9" w14:textId="77777777" w:rsidR="00140827" w:rsidRPr="00140827" w:rsidRDefault="00140827" w:rsidP="00681EA2">
      <w:pPr>
        <w:pStyle w:val="a7"/>
        <w:numPr>
          <w:ilvl w:val="0"/>
          <w:numId w:val="1"/>
        </w:numPr>
        <w:ind w:left="0" w:right="850"/>
        <w:jc w:val="both"/>
        <w:rPr>
          <w:sz w:val="32"/>
          <w:szCs w:val="32"/>
        </w:rPr>
      </w:pPr>
      <w:r w:rsidRPr="00140827">
        <w:rPr>
          <w:sz w:val="32"/>
          <w:szCs w:val="32"/>
        </w:rPr>
        <w:t>помогать детям находить заслуживающие внимания телепередачи;</w:t>
      </w:r>
    </w:p>
    <w:p w14:paraId="5255F5CF" w14:textId="77777777" w:rsidR="00140827" w:rsidRPr="00140827" w:rsidRDefault="00140827" w:rsidP="00681EA2">
      <w:pPr>
        <w:pStyle w:val="a7"/>
        <w:numPr>
          <w:ilvl w:val="0"/>
          <w:numId w:val="1"/>
        </w:numPr>
        <w:ind w:left="0" w:right="850"/>
        <w:jc w:val="both"/>
        <w:rPr>
          <w:sz w:val="32"/>
          <w:szCs w:val="32"/>
        </w:rPr>
      </w:pPr>
      <w:r w:rsidRPr="00140827">
        <w:rPr>
          <w:sz w:val="32"/>
          <w:szCs w:val="32"/>
        </w:rPr>
        <w:t>побуждать сына или дочь придумывать разные истории, фантазировать;</w:t>
      </w:r>
    </w:p>
    <w:p w14:paraId="46C3E848" w14:textId="77777777" w:rsidR="00140827" w:rsidRPr="00140827" w:rsidRDefault="00140827" w:rsidP="00681EA2">
      <w:pPr>
        <w:pStyle w:val="a7"/>
        <w:numPr>
          <w:ilvl w:val="0"/>
          <w:numId w:val="1"/>
        </w:numPr>
        <w:ind w:left="0" w:right="850"/>
        <w:jc w:val="both"/>
        <w:rPr>
          <w:sz w:val="32"/>
          <w:szCs w:val="32"/>
        </w:rPr>
      </w:pPr>
      <w:r w:rsidRPr="00140827">
        <w:rPr>
          <w:sz w:val="32"/>
          <w:szCs w:val="32"/>
        </w:rPr>
        <w:t>никогда не хвалить ребенка беспредметно и неискренне, надо уметь находить в его занятиях то, что достойно похвалы;</w:t>
      </w:r>
    </w:p>
    <w:p w14:paraId="64B2E314" w14:textId="77777777" w:rsidR="00140827" w:rsidRPr="00140827" w:rsidRDefault="00140827" w:rsidP="00681EA2">
      <w:pPr>
        <w:pStyle w:val="a7"/>
        <w:numPr>
          <w:ilvl w:val="0"/>
          <w:numId w:val="1"/>
        </w:numPr>
        <w:ind w:left="0" w:right="850"/>
        <w:jc w:val="both"/>
        <w:rPr>
          <w:sz w:val="32"/>
          <w:szCs w:val="32"/>
        </w:rPr>
      </w:pPr>
      <w:r w:rsidRPr="00140827">
        <w:rPr>
          <w:sz w:val="32"/>
          <w:szCs w:val="32"/>
        </w:rPr>
        <w:t>регулярно читать ребенку и приучать его к чтению с малых лет;</w:t>
      </w:r>
    </w:p>
    <w:p w14:paraId="3DBE56B3" w14:textId="77777777" w:rsidR="00140827" w:rsidRPr="00140827" w:rsidRDefault="00140827" w:rsidP="00681EA2">
      <w:pPr>
        <w:pStyle w:val="a7"/>
        <w:numPr>
          <w:ilvl w:val="0"/>
          <w:numId w:val="1"/>
        </w:numPr>
        <w:ind w:left="0" w:right="850"/>
        <w:jc w:val="both"/>
        <w:rPr>
          <w:sz w:val="32"/>
          <w:szCs w:val="32"/>
        </w:rPr>
      </w:pPr>
      <w:r w:rsidRPr="00140827">
        <w:rPr>
          <w:sz w:val="32"/>
          <w:szCs w:val="32"/>
        </w:rPr>
        <w:t>давать ребенку возможность действительно принимать решения;</w:t>
      </w:r>
    </w:p>
    <w:p w14:paraId="4A10E219" w14:textId="77777777" w:rsidR="00140827" w:rsidRDefault="00140827" w:rsidP="00681EA2">
      <w:pPr>
        <w:pStyle w:val="a7"/>
        <w:numPr>
          <w:ilvl w:val="0"/>
          <w:numId w:val="1"/>
        </w:numPr>
        <w:ind w:left="0" w:right="850"/>
        <w:jc w:val="both"/>
        <w:rPr>
          <w:sz w:val="32"/>
          <w:szCs w:val="32"/>
        </w:rPr>
      </w:pPr>
      <w:r w:rsidRPr="00140827">
        <w:rPr>
          <w:sz w:val="32"/>
          <w:szCs w:val="32"/>
        </w:rPr>
        <w:t>стараться, чтобы основную часть работы, за которую взялся ребенок, он выполнял самостоятельно, даже если вы не уверены в позитивном результате.</w:t>
      </w:r>
    </w:p>
    <w:p w14:paraId="5B9404D1" w14:textId="77777777" w:rsidR="00681EA2" w:rsidRDefault="00681EA2" w:rsidP="00681EA2">
      <w:pPr>
        <w:ind w:right="850"/>
        <w:jc w:val="both"/>
        <w:rPr>
          <w:sz w:val="32"/>
          <w:szCs w:val="32"/>
        </w:rPr>
      </w:pPr>
    </w:p>
    <w:p w14:paraId="778EBDD2" w14:textId="77777777" w:rsidR="00681EA2" w:rsidRDefault="00681EA2" w:rsidP="00681EA2">
      <w:pPr>
        <w:ind w:right="850"/>
        <w:jc w:val="both"/>
        <w:rPr>
          <w:sz w:val="32"/>
          <w:szCs w:val="32"/>
        </w:rPr>
      </w:pPr>
    </w:p>
    <w:p w14:paraId="5917207C" w14:textId="77777777" w:rsidR="00681EA2" w:rsidRDefault="00681EA2" w:rsidP="00681EA2">
      <w:pPr>
        <w:ind w:right="850"/>
        <w:jc w:val="both"/>
        <w:rPr>
          <w:sz w:val="32"/>
          <w:szCs w:val="32"/>
        </w:rPr>
      </w:pPr>
    </w:p>
    <w:p w14:paraId="04D89619" w14:textId="4AF713F4" w:rsidR="00681EA2" w:rsidRPr="00681EA2" w:rsidRDefault="00681EA2" w:rsidP="00681EA2">
      <w:pPr>
        <w:ind w:right="850"/>
        <w:jc w:val="both"/>
        <w:rPr>
          <w:sz w:val="32"/>
          <w:szCs w:val="32"/>
        </w:rPr>
      </w:pPr>
      <w:r>
        <w:rPr>
          <w:noProof/>
        </w:rPr>
        <w:lastRenderedPageBreak/>
        <w:drawing>
          <wp:anchor distT="0" distB="0" distL="114300" distR="114300" simplePos="0" relativeHeight="251664384" behindDoc="1" locked="0" layoutInCell="1" allowOverlap="1" wp14:anchorId="4E2216E2" wp14:editId="1DA3895A">
            <wp:simplePos x="0" y="0"/>
            <wp:positionH relativeFrom="column">
              <wp:posOffset>-938403</wp:posOffset>
            </wp:positionH>
            <wp:positionV relativeFrom="paragraph">
              <wp:posOffset>-457200</wp:posOffset>
            </wp:positionV>
            <wp:extent cx="7388860" cy="10594848"/>
            <wp:effectExtent l="0" t="0" r="2540" b="0"/>
            <wp:wrapNone/>
            <wp:docPr id="28474117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88860" cy="1059484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29BDF7" w14:textId="77777777" w:rsidR="00681EA2" w:rsidRDefault="00681EA2" w:rsidP="00681EA2">
      <w:pPr>
        <w:ind w:right="850"/>
        <w:jc w:val="both"/>
        <w:rPr>
          <w:sz w:val="32"/>
          <w:szCs w:val="32"/>
        </w:rPr>
      </w:pPr>
    </w:p>
    <w:p w14:paraId="058A3323" w14:textId="77777777" w:rsidR="00681EA2" w:rsidRDefault="00681EA2" w:rsidP="00681EA2">
      <w:pPr>
        <w:ind w:right="850"/>
        <w:jc w:val="both"/>
        <w:rPr>
          <w:sz w:val="32"/>
          <w:szCs w:val="32"/>
        </w:rPr>
      </w:pPr>
    </w:p>
    <w:p w14:paraId="784EFFB7" w14:textId="6D698E6F" w:rsidR="00140827" w:rsidRDefault="00140827" w:rsidP="00681EA2">
      <w:pPr>
        <w:ind w:right="850"/>
        <w:jc w:val="both"/>
        <w:rPr>
          <w:sz w:val="32"/>
          <w:szCs w:val="32"/>
        </w:rPr>
      </w:pPr>
      <w:r w:rsidRPr="00140827">
        <w:rPr>
          <w:sz w:val="32"/>
          <w:szCs w:val="32"/>
        </w:rPr>
        <w:t xml:space="preserve">Психологи считают, что очень важно развивать чувственную сферу - все, что связано со звуком, запахом, тактильностью, ощущением.… Этого в нашей городской жизни дефицит сейчас. Раньше этому природа учила сама, это происходило естественно. Развивалась наблюдательность, интуиция, чувство прекрасного. Все очень важно в совокупности. </w:t>
      </w:r>
    </w:p>
    <w:p w14:paraId="25D572BC" w14:textId="5B2C3B98" w:rsidR="00E90FC1" w:rsidRPr="00140827" w:rsidRDefault="00140827" w:rsidP="00681EA2">
      <w:pPr>
        <w:ind w:right="850"/>
        <w:jc w:val="both"/>
        <w:rPr>
          <w:sz w:val="32"/>
          <w:szCs w:val="32"/>
        </w:rPr>
      </w:pPr>
      <w:r w:rsidRPr="00140827">
        <w:rPr>
          <w:sz w:val="32"/>
          <w:szCs w:val="32"/>
        </w:rPr>
        <w:t xml:space="preserve">                                                                                                                                                    Что касается воспитания, развития детей, то родители должны обязательно проявлять свою любовь открыто, напитывать детей ею, это основа психического здоровья ребенка. Часто бывает, если ребенка ругают, </w:t>
      </w:r>
      <w:proofErr w:type="gramStart"/>
      <w:r w:rsidRPr="00140827">
        <w:rPr>
          <w:sz w:val="32"/>
          <w:szCs w:val="32"/>
        </w:rPr>
        <w:t>он  тут</w:t>
      </w:r>
      <w:proofErr w:type="gramEnd"/>
      <w:r w:rsidRPr="00140827">
        <w:rPr>
          <w:sz w:val="32"/>
          <w:szCs w:val="32"/>
        </w:rPr>
        <w:t xml:space="preserve"> же начинает сомневаться, а любят ли его. Ребенок должен быть уверен, что он ценен сам по себе для родителей, и тогда у него расправятся крылья. </w:t>
      </w:r>
      <w:proofErr w:type="gramStart"/>
      <w:r w:rsidRPr="00140827">
        <w:rPr>
          <w:sz w:val="32"/>
          <w:szCs w:val="32"/>
        </w:rPr>
        <w:t>В  глубине</w:t>
      </w:r>
      <w:proofErr w:type="gramEnd"/>
      <w:r w:rsidRPr="00140827">
        <w:rPr>
          <w:sz w:val="32"/>
          <w:szCs w:val="32"/>
        </w:rPr>
        <w:t xml:space="preserve"> души мы все, конечно, хотим, чтобы наш ребенок был всесторонне развит, получал помимо основного образования еще и дополнительное. Но к этому вопросу надо подходить осознанно. Из-за рутины домашних дел, навалившихся проблем мы зачастую уделяем своему ребенку все меньше времени, надеясь на приходящих нянь, воспитателей в саду или школьных учителей. А ведь никто лучше родителей не сможет воспитать. Именно Вам предоставлена уникальная возможность – показать вашему самому дорогому маленькому человечку мир во всей его красе и многообразии! Внимательно присмотритесь, понаблюдайте за своим ребенком, постарайтесь отдать как можно больше свободного времени. И тогда именно Ваши жизненные наблюдения подскажут, к чему склонен ваш малыш и в каком направлении ему надо развиваться.</w:t>
      </w:r>
    </w:p>
    <w:sectPr w:rsidR="00E90FC1" w:rsidRPr="00140827" w:rsidSect="00140827">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02488"/>
    <w:multiLevelType w:val="hybridMultilevel"/>
    <w:tmpl w:val="4488634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1189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5C8"/>
    <w:rsid w:val="00140827"/>
    <w:rsid w:val="00592057"/>
    <w:rsid w:val="00681EA2"/>
    <w:rsid w:val="009F65C8"/>
    <w:rsid w:val="00B676B5"/>
    <w:rsid w:val="00C5717B"/>
    <w:rsid w:val="00E90FC1"/>
    <w:rsid w:val="00EF61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76B9F"/>
  <w15:chartTrackingRefBased/>
  <w15:docId w15:val="{CB4B3A75-5C19-439A-9B0A-3369ED35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F65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F65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F65C8"/>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9F65C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9F65C8"/>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9F65C8"/>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9F65C8"/>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9F65C8"/>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9F65C8"/>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65C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F65C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F65C8"/>
    <w:rPr>
      <w:rFonts w:asciiTheme="minorHAnsi" w:eastAsiaTheme="majorEastAsia" w:hAnsiTheme="minorHAnsi" w:cstheme="majorBidi"/>
      <w:color w:val="2F5496" w:themeColor="accent1" w:themeShade="BF"/>
      <w:szCs w:val="28"/>
    </w:rPr>
  </w:style>
  <w:style w:type="character" w:customStyle="1" w:styleId="40">
    <w:name w:val="Заголовок 4 Знак"/>
    <w:basedOn w:val="a0"/>
    <w:link w:val="4"/>
    <w:uiPriority w:val="9"/>
    <w:semiHidden/>
    <w:rsid w:val="009F65C8"/>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9F65C8"/>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9F65C8"/>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9F65C8"/>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9F65C8"/>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9F65C8"/>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9F65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F65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65C8"/>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9F65C8"/>
    <w:rPr>
      <w:rFonts w:asciiTheme="minorHAnsi" w:eastAsiaTheme="majorEastAsia" w:hAnsiTheme="minorHAnsi" w:cstheme="majorBidi"/>
      <w:color w:val="595959" w:themeColor="text1" w:themeTint="A6"/>
      <w:spacing w:val="15"/>
      <w:szCs w:val="28"/>
    </w:rPr>
  </w:style>
  <w:style w:type="paragraph" w:styleId="21">
    <w:name w:val="Quote"/>
    <w:basedOn w:val="a"/>
    <w:next w:val="a"/>
    <w:link w:val="22"/>
    <w:uiPriority w:val="29"/>
    <w:qFormat/>
    <w:rsid w:val="009F65C8"/>
    <w:pPr>
      <w:spacing w:before="160"/>
      <w:jc w:val="center"/>
    </w:pPr>
    <w:rPr>
      <w:i/>
      <w:iCs/>
      <w:color w:val="404040" w:themeColor="text1" w:themeTint="BF"/>
    </w:rPr>
  </w:style>
  <w:style w:type="character" w:customStyle="1" w:styleId="22">
    <w:name w:val="Цитата 2 Знак"/>
    <w:basedOn w:val="a0"/>
    <w:link w:val="21"/>
    <w:uiPriority w:val="29"/>
    <w:rsid w:val="009F65C8"/>
    <w:rPr>
      <w:i/>
      <w:iCs/>
      <w:color w:val="404040" w:themeColor="text1" w:themeTint="BF"/>
    </w:rPr>
  </w:style>
  <w:style w:type="paragraph" w:styleId="a7">
    <w:name w:val="List Paragraph"/>
    <w:basedOn w:val="a"/>
    <w:uiPriority w:val="34"/>
    <w:qFormat/>
    <w:rsid w:val="009F65C8"/>
    <w:pPr>
      <w:ind w:left="720"/>
      <w:contextualSpacing/>
    </w:pPr>
  </w:style>
  <w:style w:type="character" w:styleId="a8">
    <w:name w:val="Intense Emphasis"/>
    <w:basedOn w:val="a0"/>
    <w:uiPriority w:val="21"/>
    <w:qFormat/>
    <w:rsid w:val="009F65C8"/>
    <w:rPr>
      <w:i/>
      <w:iCs/>
      <w:color w:val="2F5496" w:themeColor="accent1" w:themeShade="BF"/>
    </w:rPr>
  </w:style>
  <w:style w:type="paragraph" w:styleId="a9">
    <w:name w:val="Intense Quote"/>
    <w:basedOn w:val="a"/>
    <w:next w:val="a"/>
    <w:link w:val="aa"/>
    <w:uiPriority w:val="30"/>
    <w:qFormat/>
    <w:rsid w:val="009F65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F65C8"/>
    <w:rPr>
      <w:i/>
      <w:iCs/>
      <w:color w:val="2F5496" w:themeColor="accent1" w:themeShade="BF"/>
    </w:rPr>
  </w:style>
  <w:style w:type="character" w:styleId="ab">
    <w:name w:val="Intense Reference"/>
    <w:basedOn w:val="a0"/>
    <w:uiPriority w:val="32"/>
    <w:qFormat/>
    <w:rsid w:val="009F65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912</Words>
  <Characters>5199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Альберт Пастухов</dc:creator>
  <cp:keywords/>
  <dc:description/>
  <cp:lastModifiedBy>Альберт Пастухов</cp:lastModifiedBy>
  <cp:revision>3</cp:revision>
  <cp:lastPrinted>2026-03-30T12:20:00Z</cp:lastPrinted>
  <dcterms:created xsi:type="dcterms:W3CDTF">2026-03-30T12:10:00Z</dcterms:created>
  <dcterms:modified xsi:type="dcterms:W3CDTF">2026-03-30T12:21:00Z</dcterms:modified>
</cp:coreProperties>
</file>