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58E" w:rsidRDefault="0072561B" w:rsidP="00E553A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-614680</wp:posOffset>
            </wp:positionV>
            <wp:extent cx="7528560" cy="10648349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48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72561B" w:rsidRDefault="0072561B" w:rsidP="008D517E">
      <w:pPr>
        <w:rPr>
          <w:b/>
        </w:rPr>
      </w:pPr>
    </w:p>
    <w:p w:rsidR="00E553A6" w:rsidRPr="008D517E" w:rsidRDefault="00E553A6" w:rsidP="008D517E">
      <w:pPr>
        <w:rPr>
          <w:b/>
        </w:rPr>
      </w:pPr>
      <w:r w:rsidRPr="008D517E">
        <w:rPr>
          <w:b/>
        </w:rPr>
        <w:lastRenderedPageBreak/>
        <w:t>Актуальность:</w:t>
      </w:r>
    </w:p>
    <w:p w:rsidR="00E553A6" w:rsidRPr="008D517E" w:rsidRDefault="00E553A6" w:rsidP="008D517E">
      <w:pPr>
        <w:spacing w:line="276" w:lineRule="auto"/>
      </w:pPr>
      <w:r w:rsidRPr="008D517E">
        <w:t>Сейчас проблема в том, что нынешнее поколение теряет значимость национальных культурных ценностей. Наш проект направлен на возрождение культуры, традиций и обычаев бурятского народа. А также для развития чувства сопричастности к народным торжествам. Дети дошкольного возраста недостаточно имеют представления о культуре, традициях и обычаях бурятского народа.</w:t>
      </w:r>
    </w:p>
    <w:p w:rsidR="00665DC8" w:rsidRPr="008D517E" w:rsidRDefault="00665DC8" w:rsidP="008D517E">
      <w:pPr>
        <w:spacing w:line="276" w:lineRule="auto"/>
      </w:pPr>
      <w:r w:rsidRPr="008D517E">
        <w:t xml:space="preserve">В своём проекте исследуем объект – «Праздник </w:t>
      </w:r>
      <w:proofErr w:type="spellStart"/>
      <w:r w:rsidRPr="008D517E">
        <w:t>Сагаалган</w:t>
      </w:r>
      <w:proofErr w:type="spellEnd"/>
      <w:r w:rsidRPr="008D517E">
        <w:t xml:space="preserve">» для детей дошкольного возраста </w:t>
      </w:r>
      <w:r w:rsidR="002776AE" w:rsidRPr="008D517E">
        <w:t>и значимость</w:t>
      </w:r>
      <w:r w:rsidRPr="008D517E">
        <w:t xml:space="preserve"> которого заключается в приобщении к музыкальной культуре, к творчеству – духовному наследию бурятского, русского и других народов нашего края, к результатам и возможностям использования их на практике.</w:t>
      </w:r>
    </w:p>
    <w:p w:rsidR="00BB2F19" w:rsidRPr="008D517E" w:rsidRDefault="00CC5F2C" w:rsidP="008D517E">
      <w:pPr>
        <w:spacing w:line="276" w:lineRule="auto"/>
      </w:pPr>
      <w:r w:rsidRPr="008D517E">
        <w:rPr>
          <w:b/>
        </w:rPr>
        <w:t>Тип проекта:</w:t>
      </w:r>
      <w:r w:rsidRPr="008D517E">
        <w:t xml:space="preserve"> творческий, </w:t>
      </w:r>
      <w:r w:rsidR="00C760F3" w:rsidRPr="008D517E">
        <w:t xml:space="preserve">информационный, коллективный. </w:t>
      </w:r>
    </w:p>
    <w:p w:rsidR="00E553A6" w:rsidRPr="008D517E" w:rsidRDefault="00E553A6" w:rsidP="008D517E">
      <w:pPr>
        <w:spacing w:line="276" w:lineRule="auto"/>
      </w:pPr>
      <w:r w:rsidRPr="008D517E">
        <w:rPr>
          <w:b/>
        </w:rPr>
        <w:t>Состав у</w:t>
      </w:r>
      <w:r w:rsidR="00CC5F2C" w:rsidRPr="008D517E">
        <w:rPr>
          <w:b/>
        </w:rPr>
        <w:t>частник</w:t>
      </w:r>
      <w:r w:rsidRPr="008D517E">
        <w:rPr>
          <w:b/>
        </w:rPr>
        <w:t>ов</w:t>
      </w:r>
      <w:r w:rsidR="00CC5F2C" w:rsidRPr="008D517E">
        <w:rPr>
          <w:b/>
        </w:rPr>
        <w:t xml:space="preserve"> проекта:</w:t>
      </w:r>
      <w:r w:rsidR="00CC5F2C" w:rsidRPr="008D517E">
        <w:t xml:space="preserve"> </w:t>
      </w:r>
      <w:r w:rsidRPr="008D517E">
        <w:t>дети, воспитатели</w:t>
      </w:r>
      <w:r w:rsidR="00CC5F2C" w:rsidRPr="008D517E">
        <w:t xml:space="preserve"> подготовительной группы, музыкальный руководитель.</w:t>
      </w:r>
      <w:r w:rsidRPr="008D517E">
        <w:t xml:space="preserve"> </w:t>
      </w:r>
    </w:p>
    <w:p w:rsidR="00C760F3" w:rsidRPr="008D517E" w:rsidRDefault="00C760F3" w:rsidP="008D517E">
      <w:pPr>
        <w:spacing w:line="276" w:lineRule="auto"/>
      </w:pPr>
      <w:r w:rsidRPr="008D517E">
        <w:rPr>
          <w:b/>
        </w:rPr>
        <w:t>Сроки реализации проекта:</w:t>
      </w:r>
      <w:r w:rsidRPr="008D517E">
        <w:t xml:space="preserve"> с 16 по 20 февраля 2026г.</w:t>
      </w:r>
    </w:p>
    <w:p w:rsidR="00C760F3" w:rsidRPr="008D517E" w:rsidRDefault="00C760F3" w:rsidP="008D517E">
      <w:pPr>
        <w:spacing w:line="276" w:lineRule="auto"/>
      </w:pPr>
      <w:r w:rsidRPr="008D517E">
        <w:rPr>
          <w:b/>
        </w:rPr>
        <w:t>Продолжительность проекта</w:t>
      </w:r>
      <w:r w:rsidR="008D517E" w:rsidRPr="008D517E">
        <w:rPr>
          <w:b/>
        </w:rPr>
        <w:t>:</w:t>
      </w:r>
      <w:r w:rsidRPr="008D517E">
        <w:rPr>
          <w:b/>
        </w:rPr>
        <w:t xml:space="preserve"> </w:t>
      </w:r>
      <w:r w:rsidRPr="008D517E">
        <w:t>краткосрочный.</w:t>
      </w:r>
    </w:p>
    <w:p w:rsidR="00CC5F2C" w:rsidRPr="008D517E" w:rsidRDefault="00CC5F2C" w:rsidP="008D517E">
      <w:pPr>
        <w:spacing w:line="276" w:lineRule="auto"/>
      </w:pPr>
      <w:r w:rsidRPr="008D517E">
        <w:rPr>
          <w:b/>
        </w:rPr>
        <w:t xml:space="preserve">Цель </w:t>
      </w:r>
      <w:r w:rsidR="00665DC8" w:rsidRPr="008D517E">
        <w:rPr>
          <w:b/>
        </w:rPr>
        <w:t>проекта:</w:t>
      </w:r>
      <w:r w:rsidR="00665DC8" w:rsidRPr="008D517E">
        <w:t> формирование</w:t>
      </w:r>
      <w:r w:rsidR="00B705F1" w:rsidRPr="008D517E">
        <w:t xml:space="preserve"> у детей представления о национальном бурятском празднике – </w:t>
      </w:r>
      <w:proofErr w:type="spellStart"/>
      <w:r w:rsidR="00B705F1" w:rsidRPr="008D517E">
        <w:t>Сагаалган</w:t>
      </w:r>
      <w:proofErr w:type="spellEnd"/>
      <w:r w:rsidR="00B705F1" w:rsidRPr="008D517E">
        <w:t>.</w:t>
      </w:r>
    </w:p>
    <w:p w:rsidR="00CC5F2C" w:rsidRPr="008D517E" w:rsidRDefault="00CC5F2C" w:rsidP="008D517E">
      <w:pPr>
        <w:spacing w:line="276" w:lineRule="auto"/>
        <w:rPr>
          <w:b/>
        </w:rPr>
      </w:pPr>
      <w:r w:rsidRPr="008D517E">
        <w:rPr>
          <w:b/>
        </w:rPr>
        <w:t>Задачи проекта:</w:t>
      </w:r>
      <w:r w:rsidR="00B705F1" w:rsidRPr="008D517E">
        <w:rPr>
          <w:b/>
        </w:rPr>
        <w:t xml:space="preserve"> </w:t>
      </w:r>
    </w:p>
    <w:p w:rsidR="00CC5F2C" w:rsidRPr="008D517E" w:rsidRDefault="00CC5F2C" w:rsidP="008D517E">
      <w:pPr>
        <w:spacing w:line="276" w:lineRule="auto"/>
      </w:pPr>
      <w:r w:rsidRPr="008D517E">
        <w:t xml:space="preserve">1. Способствовать формированию знаний о </w:t>
      </w:r>
      <w:proofErr w:type="spellStart"/>
      <w:r w:rsidRPr="008D517E">
        <w:t>Сагаалгане</w:t>
      </w:r>
      <w:proofErr w:type="spellEnd"/>
      <w:r w:rsidRPr="008D517E">
        <w:t>, как о важном и</w:t>
      </w:r>
    </w:p>
    <w:p w:rsidR="00CC5F2C" w:rsidRPr="008D517E" w:rsidRDefault="00CC5F2C" w:rsidP="008D517E">
      <w:pPr>
        <w:spacing w:line="276" w:lineRule="auto"/>
      </w:pPr>
      <w:r w:rsidRPr="008D517E">
        <w:t>значимом празднике в жизни жителей Бурятии;</w:t>
      </w:r>
    </w:p>
    <w:p w:rsidR="00CC5F2C" w:rsidRPr="008D517E" w:rsidRDefault="00CC5F2C" w:rsidP="008D517E">
      <w:pPr>
        <w:spacing w:line="276" w:lineRule="auto"/>
      </w:pPr>
      <w:r w:rsidRPr="008D517E">
        <w:t>2. Развитие познавательных навыков через бурятский фольклор (чтение</w:t>
      </w:r>
    </w:p>
    <w:p w:rsidR="00CC5F2C" w:rsidRPr="008D517E" w:rsidRDefault="00CC5F2C" w:rsidP="008D517E">
      <w:pPr>
        <w:spacing w:line="276" w:lineRule="auto"/>
      </w:pPr>
      <w:r w:rsidRPr="008D517E">
        <w:t>художественной литературы, разучивание стихов, песен и т. д.);</w:t>
      </w:r>
    </w:p>
    <w:p w:rsidR="00CC5F2C" w:rsidRPr="008D517E" w:rsidRDefault="00CC5F2C" w:rsidP="008D517E">
      <w:pPr>
        <w:spacing w:line="276" w:lineRule="auto"/>
      </w:pPr>
      <w:r w:rsidRPr="008D517E">
        <w:t>3. Развитие двигательной активности посредствам знакомства с</w:t>
      </w:r>
    </w:p>
    <w:p w:rsidR="00CC5F2C" w:rsidRPr="008D517E" w:rsidRDefault="00CC5F2C" w:rsidP="008D517E">
      <w:pPr>
        <w:spacing w:line="276" w:lineRule="auto"/>
      </w:pPr>
      <w:r w:rsidRPr="008D517E">
        <w:t>национальными играми;</w:t>
      </w:r>
    </w:p>
    <w:p w:rsidR="00CC5F2C" w:rsidRPr="008D517E" w:rsidRDefault="00CC5F2C" w:rsidP="008D517E">
      <w:pPr>
        <w:spacing w:line="276" w:lineRule="auto"/>
      </w:pPr>
      <w:r w:rsidRPr="008D517E">
        <w:t>4. Развитие воображения, любознательности, крупной и мелкой моторики</w:t>
      </w:r>
    </w:p>
    <w:p w:rsidR="00CC5F2C" w:rsidRPr="008D517E" w:rsidRDefault="00CC5F2C" w:rsidP="008D517E">
      <w:pPr>
        <w:spacing w:line="276" w:lineRule="auto"/>
      </w:pPr>
      <w:r w:rsidRPr="008D517E">
        <w:t>через художественное творчество;</w:t>
      </w:r>
    </w:p>
    <w:p w:rsidR="00CC5F2C" w:rsidRPr="008D517E" w:rsidRDefault="00CC5F2C" w:rsidP="008D517E">
      <w:pPr>
        <w:spacing w:line="276" w:lineRule="auto"/>
      </w:pPr>
      <w:r w:rsidRPr="008D517E">
        <w:t>5. Воспитание чувств толерантности и взаимоуважения, воспитывать любовь</w:t>
      </w:r>
    </w:p>
    <w:p w:rsidR="00CC5F2C" w:rsidRPr="008D517E" w:rsidRDefault="00CC5F2C" w:rsidP="008D517E">
      <w:pPr>
        <w:spacing w:line="276" w:lineRule="auto"/>
      </w:pPr>
      <w:r w:rsidRPr="008D517E">
        <w:t>к родной республике и гордость за неё;</w:t>
      </w:r>
    </w:p>
    <w:p w:rsidR="00CC5F2C" w:rsidRPr="008D517E" w:rsidRDefault="00CC5F2C" w:rsidP="008D517E">
      <w:pPr>
        <w:spacing w:line="276" w:lineRule="auto"/>
        <w:rPr>
          <w:b/>
        </w:rPr>
      </w:pPr>
      <w:r w:rsidRPr="008D517E">
        <w:rPr>
          <w:b/>
        </w:rPr>
        <w:t>Ожидаемый результат проекта:</w:t>
      </w:r>
    </w:p>
    <w:p w:rsidR="00CC5F2C" w:rsidRPr="008D517E" w:rsidRDefault="00CC5F2C" w:rsidP="008D517E">
      <w:pPr>
        <w:spacing w:line="276" w:lineRule="auto"/>
      </w:pPr>
      <w:r w:rsidRPr="008D517E">
        <w:t>• Оформление практического материала по теме проекта;</w:t>
      </w:r>
    </w:p>
    <w:p w:rsidR="00CC5F2C" w:rsidRPr="008D517E" w:rsidRDefault="00CC5F2C" w:rsidP="008D517E">
      <w:pPr>
        <w:spacing w:line="276" w:lineRule="auto"/>
      </w:pPr>
      <w:r w:rsidRPr="008D517E">
        <w:t>• Проведение праздника «</w:t>
      </w:r>
      <w:proofErr w:type="spellStart"/>
      <w:r w:rsidRPr="008D517E">
        <w:t>Сагаалган</w:t>
      </w:r>
      <w:proofErr w:type="spellEnd"/>
      <w:r w:rsidRPr="008D517E">
        <w:t>»;</w:t>
      </w:r>
    </w:p>
    <w:p w:rsidR="00CC5F2C" w:rsidRPr="008D517E" w:rsidRDefault="00CC5F2C" w:rsidP="008D517E">
      <w:pPr>
        <w:spacing w:line="276" w:lineRule="auto"/>
      </w:pPr>
      <w:r w:rsidRPr="008D517E">
        <w:t>• Оформление предметно-развивающей среды по теме «Культура и традиции</w:t>
      </w:r>
    </w:p>
    <w:p w:rsidR="00CC5F2C" w:rsidRPr="008D517E" w:rsidRDefault="00CC5F2C" w:rsidP="008D517E">
      <w:pPr>
        <w:spacing w:line="276" w:lineRule="auto"/>
      </w:pPr>
      <w:r w:rsidRPr="008D517E">
        <w:t>бурятского народа».</w:t>
      </w:r>
    </w:p>
    <w:p w:rsidR="00C10709" w:rsidRPr="008D517E" w:rsidRDefault="00C10709" w:rsidP="008D517E">
      <w:pPr>
        <w:spacing w:line="276" w:lineRule="auto"/>
        <w:rPr>
          <w:b/>
        </w:rPr>
      </w:pPr>
      <w:r w:rsidRPr="008D517E">
        <w:rPr>
          <w:rFonts w:eastAsia="Arial"/>
          <w:b/>
        </w:rPr>
        <w:t>Методы и формы работы, направленные на реализацию задач проекта.</w:t>
      </w:r>
    </w:p>
    <w:p w:rsidR="00C10709" w:rsidRPr="008D517E" w:rsidRDefault="00C10709" w:rsidP="008D517E">
      <w:pPr>
        <w:spacing w:line="276" w:lineRule="auto"/>
      </w:pPr>
      <w:r w:rsidRPr="008D517E">
        <w:rPr>
          <w:rFonts w:eastAsia="Arial"/>
          <w:b/>
        </w:rPr>
        <w:t xml:space="preserve">  </w:t>
      </w:r>
      <w:r w:rsidRPr="008D517E">
        <w:rPr>
          <w:b/>
        </w:rPr>
        <w:t>Формы:</w:t>
      </w:r>
      <w:r w:rsidRPr="008D517E">
        <w:t xml:space="preserve"> НООД; развлечение; совместная деятельность педагога и детей в ходе режимных моментов; совместная деятельность детей и </w:t>
      </w:r>
      <w:r w:rsidR="002776AE" w:rsidRPr="008D517E">
        <w:t>воспитателя и музыкального руководителя</w:t>
      </w:r>
      <w:r w:rsidRPr="008D517E">
        <w:t>.</w:t>
      </w:r>
    </w:p>
    <w:p w:rsidR="00C10709" w:rsidRPr="008D517E" w:rsidRDefault="00C10709" w:rsidP="008D517E">
      <w:pPr>
        <w:spacing w:line="276" w:lineRule="auto"/>
      </w:pPr>
      <w:r w:rsidRPr="008D517E">
        <w:t>Средства: игровая деятельность; продуктивная деятельность.</w:t>
      </w:r>
    </w:p>
    <w:p w:rsidR="00C10709" w:rsidRPr="00BB2F19" w:rsidRDefault="00BB2F19" w:rsidP="008D517E">
      <w:pPr>
        <w:spacing w:line="276" w:lineRule="auto"/>
        <w:rPr>
          <w:b/>
        </w:rPr>
      </w:pPr>
      <w:r>
        <w:rPr>
          <w:b/>
        </w:rPr>
        <w:t xml:space="preserve">  </w:t>
      </w:r>
      <w:r w:rsidR="00C10709" w:rsidRPr="008D517E">
        <w:rPr>
          <w:b/>
        </w:rPr>
        <w:t>Методы:</w:t>
      </w:r>
      <w:r>
        <w:rPr>
          <w:b/>
        </w:rPr>
        <w:t xml:space="preserve"> </w:t>
      </w:r>
      <w:r w:rsidR="00C10709" w:rsidRPr="008D517E">
        <w:t>наглядные: наблюдение; рассматривание иллюстраций, картин, альбомов, фотографий, книг; слушание литературных и музыкальных произведение в записи;</w:t>
      </w:r>
    </w:p>
    <w:p w:rsidR="00C10709" w:rsidRPr="008D517E" w:rsidRDefault="00C10709" w:rsidP="008D517E">
      <w:pPr>
        <w:spacing w:line="276" w:lineRule="auto"/>
      </w:pPr>
      <w:r w:rsidRPr="008D517E">
        <w:t xml:space="preserve">словесные: беседы, решение проблемных игровых ситуаций; рассказ педагога; чтение художественной </w:t>
      </w:r>
      <w:r w:rsidR="009914E3" w:rsidRPr="008D517E">
        <w:t>литературы; отгадывание</w:t>
      </w:r>
      <w:r w:rsidRPr="008D517E">
        <w:t xml:space="preserve"> загадок;</w:t>
      </w:r>
    </w:p>
    <w:p w:rsidR="00C10709" w:rsidRPr="008D517E" w:rsidRDefault="00C10709" w:rsidP="008D517E">
      <w:pPr>
        <w:spacing w:line="276" w:lineRule="auto"/>
      </w:pPr>
      <w:r w:rsidRPr="008D517E">
        <w:t>практические: выполнение творческих заданий; анализ и проигрывание проблемных ситуаций.</w:t>
      </w:r>
    </w:p>
    <w:p w:rsidR="00C10709" w:rsidRPr="008D517E" w:rsidRDefault="00C10709" w:rsidP="008D517E">
      <w:pPr>
        <w:spacing w:line="276" w:lineRule="auto"/>
        <w:rPr>
          <w:b/>
        </w:rPr>
      </w:pPr>
      <w:r w:rsidRPr="008D517E">
        <w:rPr>
          <w:rFonts w:eastAsia="Arial"/>
          <w:b/>
        </w:rPr>
        <w:t>Материально-техническое обеспечение проекта.</w:t>
      </w:r>
    </w:p>
    <w:p w:rsidR="00C10709" w:rsidRPr="008D517E" w:rsidRDefault="00C10709" w:rsidP="008D517E">
      <w:pPr>
        <w:spacing w:line="276" w:lineRule="auto"/>
      </w:pPr>
      <w:r w:rsidRPr="008D517E">
        <w:rPr>
          <w:rFonts w:eastAsia="Arial"/>
        </w:rPr>
        <w:t xml:space="preserve"> </w:t>
      </w:r>
      <w:r w:rsidRPr="008D517E">
        <w:t xml:space="preserve">ТСО, иллюстрации, </w:t>
      </w:r>
      <w:r w:rsidR="002776AE" w:rsidRPr="008D517E">
        <w:t>слайды; альбом</w:t>
      </w:r>
      <w:r w:rsidR="00CC670F" w:rsidRPr="008D517E">
        <w:t xml:space="preserve">, </w:t>
      </w:r>
      <w:r w:rsidRPr="008D517E">
        <w:t>художественная литература, канцелярские принадлежности</w:t>
      </w:r>
      <w:r w:rsidR="002776AE" w:rsidRPr="008D517E">
        <w:t>, костюмы</w:t>
      </w:r>
      <w:r w:rsidRPr="008D517E">
        <w:t>.</w:t>
      </w:r>
    </w:p>
    <w:p w:rsidR="008D517E" w:rsidRDefault="008D517E" w:rsidP="008D517E">
      <w:pPr>
        <w:spacing w:line="276" w:lineRule="auto"/>
        <w:rPr>
          <w:rFonts w:eastAsia="Arial"/>
        </w:rPr>
      </w:pPr>
    </w:p>
    <w:p w:rsidR="008D517E" w:rsidRDefault="008D517E" w:rsidP="008D517E">
      <w:pPr>
        <w:spacing w:line="276" w:lineRule="auto"/>
        <w:rPr>
          <w:rFonts w:eastAsia="Arial"/>
        </w:rPr>
      </w:pPr>
    </w:p>
    <w:p w:rsidR="00BB2F19" w:rsidRDefault="00BB2F19" w:rsidP="008D517E">
      <w:pPr>
        <w:spacing w:line="276" w:lineRule="auto"/>
        <w:rPr>
          <w:rFonts w:eastAsia="Arial"/>
        </w:rPr>
      </w:pPr>
    </w:p>
    <w:p w:rsidR="00C10709" w:rsidRPr="008D517E" w:rsidRDefault="00C10709" w:rsidP="008D517E">
      <w:pPr>
        <w:spacing w:line="276" w:lineRule="auto"/>
        <w:rPr>
          <w:b/>
        </w:rPr>
      </w:pPr>
      <w:r w:rsidRPr="008D517E">
        <w:rPr>
          <w:rFonts w:eastAsia="Arial"/>
        </w:rPr>
        <w:lastRenderedPageBreak/>
        <w:t xml:space="preserve"> </w:t>
      </w:r>
      <w:r w:rsidRPr="008D517E">
        <w:rPr>
          <w:rFonts w:eastAsia="Arial"/>
          <w:b/>
        </w:rPr>
        <w:t xml:space="preserve">Ожидаемые результаты проекта: </w:t>
      </w:r>
    </w:p>
    <w:p w:rsidR="00CC670F" w:rsidRPr="008D517E" w:rsidRDefault="00C10709" w:rsidP="008D517E">
      <w:pPr>
        <w:spacing w:line="276" w:lineRule="auto"/>
      </w:pPr>
      <w:r w:rsidRPr="008D517E">
        <w:rPr>
          <w:rFonts w:eastAsia="Arial"/>
        </w:rPr>
        <w:t xml:space="preserve">           - у детей;</w:t>
      </w:r>
      <w:r w:rsidR="00CC670F" w:rsidRPr="008D517E">
        <w:t xml:space="preserve"> </w:t>
      </w:r>
    </w:p>
    <w:p w:rsidR="00CC670F" w:rsidRPr="008D517E" w:rsidRDefault="00CC670F" w:rsidP="008D517E">
      <w:pPr>
        <w:spacing w:line="276" w:lineRule="auto"/>
      </w:pPr>
      <w:r w:rsidRPr="008D517E">
        <w:t xml:space="preserve">Сформированность знаний о </w:t>
      </w:r>
      <w:proofErr w:type="spellStart"/>
      <w:r w:rsidRPr="008D517E">
        <w:t>Сагаалгане</w:t>
      </w:r>
      <w:proofErr w:type="spellEnd"/>
      <w:r w:rsidRPr="008D517E">
        <w:t xml:space="preserve"> как о важном празднике в жизни жителей Бурятии.</w:t>
      </w:r>
    </w:p>
    <w:p w:rsidR="00CC670F" w:rsidRPr="008D517E" w:rsidRDefault="00CC670F" w:rsidP="008D517E">
      <w:pPr>
        <w:spacing w:line="276" w:lineRule="auto"/>
      </w:pPr>
      <w:r w:rsidRPr="008D517E">
        <w:t xml:space="preserve">Развитие познавательных навыков через бурятский фольклор (чтение художественной литературы, танца </w:t>
      </w:r>
      <w:proofErr w:type="spellStart"/>
      <w:r w:rsidR="00AC3FE7">
        <w:t>Е</w:t>
      </w:r>
      <w:r w:rsidRPr="008D517E">
        <w:t>хар</w:t>
      </w:r>
      <w:proofErr w:type="spellEnd"/>
      <w:r w:rsidRPr="008D517E">
        <w:t>).</w:t>
      </w:r>
    </w:p>
    <w:p w:rsidR="00CC670F" w:rsidRPr="008D517E" w:rsidRDefault="00CC670F" w:rsidP="008D517E">
      <w:pPr>
        <w:spacing w:line="276" w:lineRule="auto"/>
      </w:pPr>
      <w:r w:rsidRPr="008D517E">
        <w:t>Развитие двигательной активности через знакомство с национальными играми</w:t>
      </w:r>
      <w:r w:rsidR="007C5FD6" w:rsidRPr="008D517E">
        <w:t xml:space="preserve"> и танца</w:t>
      </w:r>
      <w:r w:rsidRPr="008D517E">
        <w:t>.</w:t>
      </w:r>
    </w:p>
    <w:p w:rsidR="00CC670F" w:rsidRPr="008D517E" w:rsidRDefault="00CC670F" w:rsidP="008D517E">
      <w:pPr>
        <w:spacing w:line="276" w:lineRule="auto"/>
      </w:pPr>
      <w:r w:rsidRPr="008D517E">
        <w:t>Развитие воображения, любознательности, крупной и мелкой моторики через художественное творчество.</w:t>
      </w:r>
    </w:p>
    <w:p w:rsidR="00CC670F" w:rsidRPr="008D517E" w:rsidRDefault="00CC670F" w:rsidP="008D517E">
      <w:pPr>
        <w:spacing w:line="276" w:lineRule="auto"/>
      </w:pPr>
      <w:r w:rsidRPr="008D517E">
        <w:t>Воспитание чувств толерантности и взаимоуважения, любви к родной республике и гордости за неё.</w:t>
      </w:r>
    </w:p>
    <w:p w:rsidR="00CC670F" w:rsidRPr="008D517E" w:rsidRDefault="00C10709" w:rsidP="008D517E">
      <w:pPr>
        <w:spacing w:line="276" w:lineRule="auto"/>
      </w:pPr>
      <w:r w:rsidRPr="008D517E">
        <w:rPr>
          <w:rFonts w:eastAsia="Arial"/>
        </w:rPr>
        <w:t xml:space="preserve">  - у педагогов;</w:t>
      </w:r>
      <w:r w:rsidR="00CC670F" w:rsidRPr="008D517E">
        <w:t xml:space="preserve"> </w:t>
      </w:r>
    </w:p>
    <w:p w:rsidR="00CC670F" w:rsidRPr="008D517E" w:rsidRDefault="00CC670F" w:rsidP="008D517E">
      <w:pPr>
        <w:spacing w:line="276" w:lineRule="auto"/>
      </w:pPr>
      <w:r w:rsidRPr="008D517E">
        <w:t xml:space="preserve">Разработка системы занятий для дошкольников по ознакомлению с культурой, традициями и обычаями бурятского народа </w:t>
      </w:r>
    </w:p>
    <w:p w:rsidR="00CC670F" w:rsidRPr="008D517E" w:rsidRDefault="00CC670F" w:rsidP="008D517E">
      <w:pPr>
        <w:spacing w:line="276" w:lineRule="auto"/>
      </w:pPr>
      <w:r w:rsidRPr="008D517E">
        <w:t>Оформление практического материала по теме проекта</w:t>
      </w:r>
    </w:p>
    <w:p w:rsidR="00CC670F" w:rsidRPr="008D517E" w:rsidRDefault="00CC670F" w:rsidP="008D517E">
      <w:pPr>
        <w:spacing w:line="276" w:lineRule="auto"/>
      </w:pPr>
      <w:r w:rsidRPr="008D517E">
        <w:t>Проведение развлечения «</w:t>
      </w:r>
      <w:proofErr w:type="spellStart"/>
      <w:r w:rsidRPr="008D517E">
        <w:t>Сагаалган</w:t>
      </w:r>
      <w:proofErr w:type="spellEnd"/>
      <w:r w:rsidRPr="008D517E">
        <w:t xml:space="preserve"> </w:t>
      </w:r>
    </w:p>
    <w:p w:rsidR="00CC670F" w:rsidRPr="008D517E" w:rsidRDefault="00CC670F" w:rsidP="008D517E">
      <w:pPr>
        <w:spacing w:line="276" w:lineRule="auto"/>
      </w:pPr>
      <w:r w:rsidRPr="008D517E">
        <w:t xml:space="preserve">Оформление предметно-развивающей среды по теме «Культура и традиции бурятского народа».  </w:t>
      </w:r>
    </w:p>
    <w:p w:rsidR="00CC670F" w:rsidRPr="008D517E" w:rsidRDefault="00CC670F" w:rsidP="008D517E">
      <w:pPr>
        <w:spacing w:line="276" w:lineRule="auto"/>
        <w:rPr>
          <w:rStyle w:val="a8"/>
        </w:rPr>
      </w:pPr>
      <w:r w:rsidRPr="008D517E">
        <w:t>Оформление выставки творческих работ детей. </w:t>
      </w:r>
      <w:r w:rsidRPr="008D517E">
        <w:fldChar w:fldCharType="begin"/>
      </w:r>
      <w:r w:rsidRPr="008D517E">
        <w:instrText xml:space="preserve"> HYPERLINK "https://infourok.ru/proekt-sagaalgan-v-starshej-gruppe-5067913.html" \t "_blank" </w:instrText>
      </w:r>
      <w:r w:rsidRPr="008D517E">
        <w:fldChar w:fldCharType="separate"/>
      </w:r>
    </w:p>
    <w:p w:rsidR="00C10709" w:rsidRPr="008D517E" w:rsidRDefault="00CC670F" w:rsidP="008D517E">
      <w:pPr>
        <w:spacing w:line="276" w:lineRule="auto"/>
      </w:pPr>
      <w:r w:rsidRPr="008D517E">
        <w:rPr>
          <w:rStyle w:val="a8"/>
        </w:rPr>
        <w:br/>
      </w:r>
      <w:r w:rsidRPr="008D517E">
        <w:fldChar w:fldCharType="end"/>
      </w:r>
      <w:r w:rsidR="00C10709" w:rsidRPr="008D517E">
        <w:rPr>
          <w:b/>
        </w:rPr>
        <w:t>Продукт проекта:</w:t>
      </w:r>
    </w:p>
    <w:p w:rsidR="00C10709" w:rsidRPr="008D517E" w:rsidRDefault="00C10709" w:rsidP="008D517E">
      <w:pPr>
        <w:spacing w:line="276" w:lineRule="auto"/>
      </w:pPr>
      <w:r w:rsidRPr="008D517E">
        <w:t>Выставка детского творчества</w:t>
      </w:r>
    </w:p>
    <w:p w:rsidR="00C10709" w:rsidRPr="008D517E" w:rsidRDefault="00C10709" w:rsidP="008D517E">
      <w:pPr>
        <w:spacing w:line="276" w:lineRule="auto"/>
      </w:pPr>
      <w:r w:rsidRPr="008D517E">
        <w:t xml:space="preserve">Праздник </w:t>
      </w:r>
      <w:r w:rsidR="007C5FD6" w:rsidRPr="008D517E">
        <w:t>«Белого</w:t>
      </w:r>
      <w:r w:rsidR="00CC670F" w:rsidRPr="008D517E">
        <w:t xml:space="preserve"> месяца-</w:t>
      </w:r>
      <w:proofErr w:type="spellStart"/>
      <w:r w:rsidR="00CC670F" w:rsidRPr="008D517E">
        <w:t>Сагаалган</w:t>
      </w:r>
      <w:proofErr w:type="spellEnd"/>
      <w:r w:rsidRPr="008D517E">
        <w:t>»</w:t>
      </w:r>
    </w:p>
    <w:p w:rsidR="00E553A6" w:rsidRPr="008D517E" w:rsidRDefault="00E553A6" w:rsidP="008D517E">
      <w:pPr>
        <w:spacing w:line="276" w:lineRule="auto"/>
      </w:pPr>
    </w:p>
    <w:p w:rsidR="00C10709" w:rsidRPr="008D517E" w:rsidRDefault="00C10709" w:rsidP="008D517E">
      <w:pPr>
        <w:spacing w:line="276" w:lineRule="auto"/>
        <w:rPr>
          <w:b/>
        </w:rPr>
      </w:pPr>
      <w:r w:rsidRPr="008D517E">
        <w:rPr>
          <w:b/>
        </w:rPr>
        <w:t>Этапы проекта:</w:t>
      </w:r>
    </w:p>
    <w:p w:rsidR="00C10709" w:rsidRPr="008D517E" w:rsidRDefault="00C10709" w:rsidP="008D517E">
      <w:pPr>
        <w:spacing w:line="276" w:lineRule="auto"/>
        <w:rPr>
          <w:b/>
        </w:rPr>
      </w:pPr>
      <w:r w:rsidRPr="008D517E">
        <w:rPr>
          <w:b/>
        </w:rPr>
        <w:t>1 этап подготовительный:</w:t>
      </w:r>
    </w:p>
    <w:p w:rsidR="00C10709" w:rsidRPr="008D517E" w:rsidRDefault="00C10709" w:rsidP="008D517E">
      <w:pPr>
        <w:spacing w:line="276" w:lineRule="auto"/>
      </w:pPr>
      <w:r w:rsidRPr="008D517E">
        <w:t>-подбор детской художественной литературы для чтения</w:t>
      </w:r>
    </w:p>
    <w:p w:rsidR="00C10709" w:rsidRPr="008D517E" w:rsidRDefault="00C10709" w:rsidP="008D517E">
      <w:pPr>
        <w:spacing w:line="276" w:lineRule="auto"/>
      </w:pPr>
      <w:r w:rsidRPr="008D517E">
        <w:t>-подбор материалов для презентации и её изготовление;</w:t>
      </w:r>
    </w:p>
    <w:p w:rsidR="005A388A" w:rsidRPr="008D517E" w:rsidRDefault="00CD556C" w:rsidP="008D517E">
      <w:pPr>
        <w:spacing w:line="276" w:lineRule="auto"/>
      </w:pPr>
      <w:r>
        <w:t>-п</w:t>
      </w:r>
      <w:r w:rsidR="000A332C" w:rsidRPr="008D517E">
        <w:t xml:space="preserve">одбор </w:t>
      </w:r>
      <w:r w:rsidR="005A388A" w:rsidRPr="008D517E">
        <w:t>бесед, папок-передвижек, занятий по теме</w:t>
      </w:r>
    </w:p>
    <w:p w:rsidR="000A332C" w:rsidRPr="008D517E" w:rsidRDefault="00C10709" w:rsidP="008D517E">
      <w:pPr>
        <w:spacing w:line="276" w:lineRule="auto"/>
      </w:pPr>
      <w:r w:rsidRPr="008D517E">
        <w:t xml:space="preserve">-подбор наглядного материала по теме; </w:t>
      </w:r>
    </w:p>
    <w:p w:rsidR="00C10709" w:rsidRPr="008D517E" w:rsidRDefault="00C10709" w:rsidP="008D517E">
      <w:pPr>
        <w:spacing w:line="276" w:lineRule="auto"/>
        <w:rPr>
          <w:b/>
        </w:rPr>
      </w:pPr>
      <w:r w:rsidRPr="008D517E">
        <w:rPr>
          <w:b/>
        </w:rPr>
        <w:t>2 этап основной:</w:t>
      </w:r>
    </w:p>
    <w:p w:rsidR="00C10709" w:rsidRPr="008D517E" w:rsidRDefault="00C10709" w:rsidP="008D517E">
      <w:pPr>
        <w:spacing w:line="276" w:lineRule="auto"/>
      </w:pPr>
      <w:r w:rsidRPr="008D517E">
        <w:t>-рассказ воспитателей об истории возникновения праздника;</w:t>
      </w:r>
    </w:p>
    <w:p w:rsidR="008D517E" w:rsidRDefault="00C10709" w:rsidP="008D517E">
      <w:pPr>
        <w:spacing w:line="276" w:lineRule="auto"/>
      </w:pPr>
      <w:r w:rsidRPr="008D517E">
        <w:t>-беседы с детьми</w:t>
      </w:r>
    </w:p>
    <w:p w:rsidR="008D517E" w:rsidRPr="008D517E" w:rsidRDefault="008D517E" w:rsidP="008D517E">
      <w:pPr>
        <w:spacing w:line="276" w:lineRule="auto"/>
      </w:pPr>
      <w:r w:rsidRPr="008D517E">
        <w:t>-чтение художественной литературы;</w:t>
      </w:r>
    </w:p>
    <w:p w:rsidR="008D517E" w:rsidRDefault="008D517E" w:rsidP="008D517E">
      <w:pPr>
        <w:spacing w:line="276" w:lineRule="auto"/>
      </w:pPr>
      <w:r w:rsidRPr="008D517E">
        <w:t>-проведение подвижных игр;</w:t>
      </w:r>
    </w:p>
    <w:p w:rsidR="00CD556C" w:rsidRPr="008D517E" w:rsidRDefault="00CD556C" w:rsidP="008D517E">
      <w:pPr>
        <w:spacing w:line="276" w:lineRule="auto"/>
      </w:pPr>
      <w:r>
        <w:t>- разучивание песен и танцев</w:t>
      </w:r>
    </w:p>
    <w:p w:rsidR="008D517E" w:rsidRDefault="008D517E" w:rsidP="008D517E">
      <w:pPr>
        <w:spacing w:line="276" w:lineRule="auto"/>
      </w:pPr>
      <w:r w:rsidRPr="008D517E">
        <w:t>-рисование;</w:t>
      </w:r>
    </w:p>
    <w:p w:rsidR="00CD556C" w:rsidRDefault="00CD556C" w:rsidP="008D517E">
      <w:pPr>
        <w:spacing w:line="276" w:lineRule="auto"/>
      </w:pPr>
      <w:r>
        <w:t>- аппликация</w:t>
      </w:r>
    </w:p>
    <w:p w:rsidR="00CD556C" w:rsidRPr="008D517E" w:rsidRDefault="00CD556C" w:rsidP="008D517E">
      <w:pPr>
        <w:spacing w:line="276" w:lineRule="auto"/>
      </w:pPr>
      <w:r>
        <w:t>- декоративно прикладное искусство</w:t>
      </w:r>
    </w:p>
    <w:p w:rsidR="008D517E" w:rsidRPr="008D517E" w:rsidRDefault="008D517E" w:rsidP="008D517E">
      <w:pPr>
        <w:spacing w:line="276" w:lineRule="auto"/>
      </w:pPr>
      <w:r w:rsidRPr="008D517E">
        <w:t>-рассматривание картин, иллюстраций;</w:t>
      </w:r>
    </w:p>
    <w:p w:rsidR="008D517E" w:rsidRPr="008D517E" w:rsidRDefault="008D517E" w:rsidP="008D517E">
      <w:pPr>
        <w:spacing w:line="276" w:lineRule="auto"/>
        <w:rPr>
          <w:b/>
        </w:rPr>
      </w:pPr>
      <w:r w:rsidRPr="008D517E">
        <w:rPr>
          <w:b/>
        </w:rPr>
        <w:t>3 этап заключительный (презентация проекта):</w:t>
      </w:r>
    </w:p>
    <w:p w:rsidR="008D517E" w:rsidRPr="008D517E" w:rsidRDefault="008D517E" w:rsidP="008D517E">
      <w:pPr>
        <w:spacing w:line="276" w:lineRule="auto"/>
      </w:pPr>
      <w:r w:rsidRPr="008D517E">
        <w:t>Развлечение «Белого месяца-</w:t>
      </w:r>
      <w:proofErr w:type="spellStart"/>
      <w:r w:rsidRPr="008D517E">
        <w:t>Сагаалган</w:t>
      </w:r>
      <w:proofErr w:type="spellEnd"/>
      <w:r w:rsidRPr="008D517E">
        <w:t>»</w:t>
      </w:r>
    </w:p>
    <w:p w:rsidR="00C10709" w:rsidRPr="008D517E" w:rsidRDefault="008D517E" w:rsidP="008D517E">
      <w:pPr>
        <w:spacing w:line="276" w:lineRule="auto"/>
        <w:sectPr w:rsidR="00C10709" w:rsidRPr="008D517E">
          <w:pgSz w:w="11910" w:h="16840"/>
          <w:pgMar w:top="1040" w:right="708" w:bottom="280" w:left="1559" w:header="720" w:footer="720" w:gutter="0"/>
          <w:cols w:space="720"/>
        </w:sectPr>
      </w:pPr>
      <w:r w:rsidRPr="008D517E">
        <w:t>Выставка детских работ</w:t>
      </w:r>
      <w:r w:rsidR="001370A4">
        <w:t>.</w:t>
      </w:r>
    </w:p>
    <w:p w:rsidR="00E553A6" w:rsidRPr="008D517E" w:rsidRDefault="00E553A6" w:rsidP="008D517E">
      <w:pPr>
        <w:spacing w:line="276" w:lineRule="auto"/>
      </w:pPr>
    </w:p>
    <w:p w:rsidR="000A332C" w:rsidRPr="001370A4" w:rsidRDefault="000A332C" w:rsidP="00D5658E">
      <w:pPr>
        <w:shd w:val="clear" w:color="auto" w:fill="FFFFFF"/>
        <w:ind w:firstLine="284"/>
        <w:jc w:val="center"/>
        <w:rPr>
          <w:b/>
          <w:color w:val="000000"/>
        </w:rPr>
      </w:pPr>
      <w:r w:rsidRPr="001370A4">
        <w:rPr>
          <w:b/>
          <w:color w:val="000000"/>
        </w:rPr>
        <w:t xml:space="preserve">Примерный </w:t>
      </w:r>
      <w:r w:rsidR="00D5658E" w:rsidRPr="001370A4">
        <w:rPr>
          <w:b/>
          <w:color w:val="000000"/>
        </w:rPr>
        <w:t>план деятельности</w:t>
      </w:r>
      <w:r w:rsidRPr="001370A4">
        <w:rPr>
          <w:b/>
          <w:color w:val="000000"/>
        </w:rPr>
        <w:t xml:space="preserve"> по проекту:</w:t>
      </w:r>
    </w:p>
    <w:p w:rsidR="00D5658E" w:rsidRPr="008D517E" w:rsidRDefault="00D5658E" w:rsidP="000A332C">
      <w:pPr>
        <w:shd w:val="clear" w:color="auto" w:fill="FFFFFF"/>
        <w:ind w:firstLine="284"/>
        <w:rPr>
          <w:color w:val="000000"/>
        </w:rPr>
      </w:pPr>
    </w:p>
    <w:tbl>
      <w:tblPr>
        <w:tblW w:w="945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8217"/>
      </w:tblGrid>
      <w:tr w:rsidR="00A8663F" w:rsidRPr="00AF411E" w:rsidTr="00BE2529"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63F" w:rsidRPr="00AF411E" w:rsidRDefault="00A8663F" w:rsidP="00BE2529">
            <w:pPr>
              <w:spacing w:line="0" w:lineRule="atLeast"/>
              <w:ind w:firstLine="284"/>
              <w:rPr>
                <w:rFonts w:ascii="Calibri" w:hAnsi="Calibri" w:cs="Calibri"/>
                <w:color w:val="000000"/>
              </w:rPr>
            </w:pPr>
            <w:r w:rsidRPr="00AF411E">
              <w:rPr>
                <w:color w:val="000000"/>
                <w:sz w:val="28"/>
              </w:rPr>
              <w:t>Дата</w:t>
            </w:r>
          </w:p>
        </w:tc>
        <w:tc>
          <w:tcPr>
            <w:tcW w:w="8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63F" w:rsidRPr="00AF411E" w:rsidRDefault="00A8663F" w:rsidP="008D517E">
            <w:pPr>
              <w:spacing w:line="0" w:lineRule="atLeast"/>
              <w:ind w:firstLine="284"/>
              <w:jc w:val="center"/>
              <w:rPr>
                <w:rFonts w:ascii="Calibri" w:hAnsi="Calibri" w:cs="Calibri"/>
                <w:color w:val="000000"/>
              </w:rPr>
            </w:pPr>
            <w:r w:rsidRPr="00AF411E">
              <w:rPr>
                <w:color w:val="000000"/>
                <w:sz w:val="28"/>
              </w:rPr>
              <w:t>Название мероприятия</w:t>
            </w:r>
          </w:p>
        </w:tc>
      </w:tr>
      <w:tr w:rsidR="00A8663F" w:rsidRPr="00AF411E" w:rsidTr="00BE2529"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63F" w:rsidRPr="00D5658E" w:rsidRDefault="00A8663F" w:rsidP="00BE2529">
            <w:pPr>
              <w:spacing w:line="0" w:lineRule="atLeast"/>
              <w:ind w:firstLine="284"/>
              <w:rPr>
                <w:rFonts w:ascii="Calibri" w:hAnsi="Calibri" w:cs="Calibri"/>
              </w:rPr>
            </w:pPr>
            <w:r w:rsidRPr="00D5658E">
              <w:rPr>
                <w:sz w:val="28"/>
              </w:rPr>
              <w:t>16.02</w:t>
            </w:r>
          </w:p>
        </w:tc>
        <w:tc>
          <w:tcPr>
            <w:tcW w:w="8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F" w:rsidRPr="00653B2F" w:rsidRDefault="00653B2F" w:rsidP="00653B2F">
            <w:r w:rsidRPr="00D5658E">
              <w:rPr>
                <w:b/>
              </w:rPr>
              <w:t xml:space="preserve">Познавательное </w:t>
            </w:r>
            <w:r w:rsidR="00D5658E" w:rsidRPr="00D5658E">
              <w:rPr>
                <w:b/>
              </w:rPr>
              <w:t>развитие</w:t>
            </w:r>
            <w:r w:rsidR="00D5658E" w:rsidRPr="00D5658E">
              <w:rPr>
                <w:b/>
                <w:sz w:val="28"/>
              </w:rPr>
              <w:t>:</w:t>
            </w:r>
            <w:r w:rsidR="00D5658E" w:rsidRPr="00483081">
              <w:rPr>
                <w:sz w:val="28"/>
              </w:rPr>
              <w:t xml:space="preserve"> </w:t>
            </w:r>
            <w:r w:rsidR="00D5658E" w:rsidRPr="00653B2F">
              <w:t>Показ</w:t>
            </w:r>
            <w:r w:rsidR="00483081" w:rsidRPr="00653B2F">
              <w:t xml:space="preserve"> презентации по теме. «Как встречать </w:t>
            </w:r>
            <w:proofErr w:type="spellStart"/>
            <w:r w:rsidR="00483081" w:rsidRPr="00653B2F">
              <w:t>Сагаалган</w:t>
            </w:r>
            <w:proofErr w:type="spellEnd"/>
            <w:r w:rsidR="00483081" w:rsidRPr="00653B2F">
              <w:t xml:space="preserve">». </w:t>
            </w:r>
          </w:p>
          <w:p w:rsidR="00483081" w:rsidRPr="00653B2F" w:rsidRDefault="00D5658E" w:rsidP="00653B2F">
            <w:r w:rsidRPr="00653B2F">
              <w:t>Беседа</w:t>
            </w:r>
            <w:r w:rsidR="00483081" w:rsidRPr="00653B2F">
              <w:t xml:space="preserve">: «Цвета </w:t>
            </w:r>
            <w:proofErr w:type="spellStart"/>
            <w:r w:rsidR="00483081" w:rsidRPr="00653B2F">
              <w:t>хадака</w:t>
            </w:r>
            <w:proofErr w:type="spellEnd"/>
            <w:r w:rsidR="00483081" w:rsidRPr="00653B2F">
              <w:t>».</w:t>
            </w:r>
          </w:p>
          <w:p w:rsidR="00483081" w:rsidRPr="00653B2F" w:rsidRDefault="00483081" w:rsidP="00653B2F">
            <w:r w:rsidRPr="00653B2F">
              <w:t>Подвижные игры «Юрта», «Ловля тарбаганов».</w:t>
            </w:r>
          </w:p>
          <w:p w:rsidR="00A8663F" w:rsidRPr="00653B2F" w:rsidRDefault="00A8663F" w:rsidP="00653B2F"/>
        </w:tc>
      </w:tr>
      <w:tr w:rsidR="00A8663F" w:rsidRPr="00AF411E" w:rsidTr="00A8663F"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63F" w:rsidRPr="00D5658E" w:rsidRDefault="00A8663F" w:rsidP="00BE2529">
            <w:pPr>
              <w:spacing w:line="0" w:lineRule="atLeast"/>
              <w:ind w:firstLine="284"/>
              <w:rPr>
                <w:rFonts w:ascii="Calibri" w:hAnsi="Calibri" w:cs="Calibri"/>
              </w:rPr>
            </w:pPr>
            <w:r w:rsidRPr="00D5658E">
              <w:rPr>
                <w:sz w:val="28"/>
              </w:rPr>
              <w:t>17.02</w:t>
            </w:r>
          </w:p>
        </w:tc>
        <w:tc>
          <w:tcPr>
            <w:tcW w:w="8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63F" w:rsidRPr="00653B2F" w:rsidRDefault="00653B2F" w:rsidP="00653B2F">
            <w:pPr>
              <w:rPr>
                <w:rFonts w:eastAsiaTheme="minorHAnsi"/>
              </w:rPr>
            </w:pPr>
            <w:r w:rsidRPr="00D5658E">
              <w:rPr>
                <w:b/>
              </w:rPr>
              <w:t xml:space="preserve">Речевое развитие. Чтение художественной </w:t>
            </w:r>
            <w:r w:rsidR="00D5658E" w:rsidRPr="00D5658E">
              <w:rPr>
                <w:b/>
              </w:rPr>
              <w:t>литературы</w:t>
            </w:r>
            <w:r w:rsidR="00D5658E" w:rsidRPr="00483081">
              <w:rPr>
                <w:sz w:val="28"/>
              </w:rPr>
              <w:t xml:space="preserve">: </w:t>
            </w:r>
            <w:r w:rsidR="00D5658E" w:rsidRPr="00653B2F">
              <w:t>чтение</w:t>
            </w:r>
            <w:r w:rsidR="00D5658E" w:rsidRPr="00653B2F">
              <w:rPr>
                <w:rFonts w:eastAsiaTheme="minorHAnsi"/>
              </w:rPr>
              <w:t xml:space="preserve"> Бурятская</w:t>
            </w:r>
            <w:r w:rsidR="00A8663F" w:rsidRPr="00653B2F">
              <w:rPr>
                <w:rFonts w:eastAsiaTheme="minorHAnsi"/>
              </w:rPr>
              <w:t xml:space="preserve"> сказка «</w:t>
            </w:r>
            <w:proofErr w:type="spellStart"/>
            <w:r w:rsidR="00A8663F" w:rsidRPr="00653B2F">
              <w:rPr>
                <w:rFonts w:eastAsiaTheme="minorHAnsi"/>
              </w:rPr>
              <w:t>Будамшу</w:t>
            </w:r>
            <w:proofErr w:type="spellEnd"/>
            <w:r w:rsidR="00A8663F" w:rsidRPr="00653B2F">
              <w:rPr>
                <w:rFonts w:eastAsiaTheme="minorHAnsi"/>
              </w:rPr>
              <w:t>».</w:t>
            </w:r>
          </w:p>
          <w:p w:rsidR="00A8663F" w:rsidRPr="00653B2F" w:rsidRDefault="00653B2F" w:rsidP="00653B2F">
            <w:r w:rsidRPr="00D5658E">
              <w:rPr>
                <w:b/>
              </w:rPr>
              <w:t xml:space="preserve">Музыкальная </w:t>
            </w:r>
            <w:r w:rsidR="00D5658E" w:rsidRPr="00D5658E">
              <w:rPr>
                <w:b/>
              </w:rPr>
              <w:t>деятельность</w:t>
            </w:r>
            <w:r w:rsidR="00D5658E" w:rsidRPr="00653B2F">
              <w:t>:</w:t>
            </w:r>
            <w:r w:rsidR="00D5658E">
              <w:t xml:space="preserve"> </w:t>
            </w:r>
            <w:r w:rsidR="00483081" w:rsidRPr="00653B2F">
              <w:t xml:space="preserve">Заучивание элементов </w:t>
            </w:r>
            <w:proofErr w:type="spellStart"/>
            <w:r w:rsidR="00AC3FE7">
              <w:t>Ё</w:t>
            </w:r>
            <w:r w:rsidR="00483081" w:rsidRPr="00653B2F">
              <w:t>хора</w:t>
            </w:r>
            <w:proofErr w:type="spellEnd"/>
            <w:r w:rsidR="00D5658E">
              <w:t>, з</w:t>
            </w:r>
            <w:r w:rsidR="003444DD" w:rsidRPr="00653B2F">
              <w:t xml:space="preserve">аучивание </w:t>
            </w:r>
            <w:proofErr w:type="gramStart"/>
            <w:r w:rsidR="003444DD" w:rsidRPr="00653B2F">
              <w:t xml:space="preserve">песни </w:t>
            </w:r>
            <w:r w:rsidR="00AC3FE7" w:rsidRPr="00483081">
              <w:rPr>
                <w:sz w:val="28"/>
              </w:rPr>
              <w:t xml:space="preserve"> </w:t>
            </w:r>
            <w:r w:rsidR="00AC3FE7" w:rsidRPr="00653B2F">
              <w:t>«</w:t>
            </w:r>
            <w:proofErr w:type="spellStart"/>
            <w:proofErr w:type="gramEnd"/>
            <w:r w:rsidR="003444DD" w:rsidRPr="00653B2F">
              <w:t>Сагаалган</w:t>
            </w:r>
            <w:proofErr w:type="spellEnd"/>
            <w:r w:rsidR="00AC3FE7" w:rsidRPr="00653B2F">
              <w:t>»</w:t>
            </w:r>
            <w:r w:rsidR="003444DD" w:rsidRPr="00653B2F">
              <w:t xml:space="preserve"> </w:t>
            </w:r>
            <w:r w:rsidR="00D5658E">
              <w:t>,п</w:t>
            </w:r>
            <w:r w:rsidR="00E00FB2" w:rsidRPr="00653B2F">
              <w:t>одвижные игры Рукавицу гнать (</w:t>
            </w:r>
            <w:proofErr w:type="spellStart"/>
            <w:r w:rsidR="00E00FB2" w:rsidRPr="00653B2F">
              <w:t>Бээлэйтууха</w:t>
            </w:r>
            <w:proofErr w:type="spellEnd"/>
            <w:r w:rsidR="00E00FB2" w:rsidRPr="00653B2F">
              <w:t>)</w:t>
            </w:r>
          </w:p>
        </w:tc>
      </w:tr>
      <w:tr w:rsidR="00A8663F" w:rsidRPr="00AF411E" w:rsidTr="00A8663F"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63F" w:rsidRPr="00D5658E" w:rsidRDefault="00A8663F" w:rsidP="00BE2529">
            <w:pPr>
              <w:spacing w:line="0" w:lineRule="atLeast"/>
              <w:ind w:firstLine="284"/>
              <w:rPr>
                <w:rFonts w:ascii="Calibri" w:hAnsi="Calibri" w:cs="Calibri"/>
              </w:rPr>
            </w:pPr>
            <w:r w:rsidRPr="00D5658E">
              <w:rPr>
                <w:sz w:val="28"/>
              </w:rPr>
              <w:t>18.02</w:t>
            </w:r>
          </w:p>
        </w:tc>
        <w:tc>
          <w:tcPr>
            <w:tcW w:w="8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63F" w:rsidRPr="00653B2F" w:rsidRDefault="00483081" w:rsidP="00653B2F">
            <w:r w:rsidRPr="00653B2F">
              <w:t>Беседа: «Бурятская национальная одежда».</w:t>
            </w:r>
          </w:p>
          <w:p w:rsidR="00A8663F" w:rsidRPr="00653B2F" w:rsidRDefault="00653B2F" w:rsidP="00653B2F">
            <w:r w:rsidRPr="00D5658E">
              <w:rPr>
                <w:b/>
              </w:rPr>
              <w:t xml:space="preserve">Изобразительная деятельность. Декоративно-прикладное искусство/Прикладное </w:t>
            </w:r>
            <w:r w:rsidR="00D5658E" w:rsidRPr="00D5658E">
              <w:rPr>
                <w:b/>
              </w:rPr>
              <w:t>творчество</w:t>
            </w:r>
            <w:r w:rsidR="00D5658E" w:rsidRPr="00653B2F">
              <w:t>:</w:t>
            </w:r>
            <w:r w:rsidR="00D5658E" w:rsidRPr="00483081">
              <w:rPr>
                <w:sz w:val="28"/>
              </w:rPr>
              <w:t xml:space="preserve"> </w:t>
            </w:r>
            <w:r w:rsidR="00D5658E" w:rsidRPr="00653B2F">
              <w:t>«</w:t>
            </w:r>
            <w:proofErr w:type="spellStart"/>
            <w:r w:rsidR="001370A4">
              <w:t>Дыгыл</w:t>
            </w:r>
            <w:proofErr w:type="spellEnd"/>
            <w:r w:rsidR="00D5658E" w:rsidRPr="00653B2F">
              <w:t>» (</w:t>
            </w:r>
            <w:r w:rsidR="00A8663F" w:rsidRPr="00653B2F">
              <w:t>Бур орнамент)</w:t>
            </w:r>
          </w:p>
          <w:p w:rsidR="00483081" w:rsidRPr="00653B2F" w:rsidRDefault="003444DD" w:rsidP="00653B2F">
            <w:r w:rsidRPr="00653B2F">
              <w:t>Загадывание бурятских пословиц</w:t>
            </w:r>
          </w:p>
        </w:tc>
      </w:tr>
      <w:tr w:rsidR="00A8663F" w:rsidRPr="00AF411E" w:rsidTr="00A8663F"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63F" w:rsidRPr="00D5658E" w:rsidRDefault="00A8663F" w:rsidP="00BE2529">
            <w:pPr>
              <w:spacing w:line="0" w:lineRule="atLeast"/>
              <w:ind w:firstLine="284"/>
              <w:rPr>
                <w:rFonts w:ascii="Calibri" w:hAnsi="Calibri" w:cs="Calibri"/>
              </w:rPr>
            </w:pPr>
            <w:r w:rsidRPr="00D5658E">
              <w:rPr>
                <w:sz w:val="28"/>
              </w:rPr>
              <w:t>19.02</w:t>
            </w:r>
          </w:p>
        </w:tc>
        <w:tc>
          <w:tcPr>
            <w:tcW w:w="8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4DD" w:rsidRPr="00653B2F" w:rsidRDefault="003444DD" w:rsidP="00653B2F">
            <w:r w:rsidRPr="00653B2F">
              <w:t>Просмотр картин, иллюстраций на тему «</w:t>
            </w:r>
            <w:proofErr w:type="spellStart"/>
            <w:r w:rsidRPr="00653B2F">
              <w:t>Сагаалган</w:t>
            </w:r>
            <w:proofErr w:type="spellEnd"/>
            <w:r w:rsidRPr="00653B2F">
              <w:t>».</w:t>
            </w:r>
          </w:p>
          <w:p w:rsidR="00A8663F" w:rsidRPr="00653B2F" w:rsidRDefault="003444DD" w:rsidP="00653B2F">
            <w:r w:rsidRPr="00653B2F">
              <w:t>Беседа: «</w:t>
            </w:r>
            <w:r w:rsidR="00483081" w:rsidRPr="00653B2F">
              <w:t>Молочная пища».</w:t>
            </w:r>
          </w:p>
          <w:p w:rsidR="00A8663F" w:rsidRPr="00653B2F" w:rsidRDefault="00653B2F" w:rsidP="00653B2F">
            <w:r w:rsidRPr="00D5658E">
              <w:rPr>
                <w:b/>
              </w:rPr>
              <w:t xml:space="preserve">Изобразительная </w:t>
            </w:r>
            <w:r w:rsidR="00D5658E" w:rsidRPr="00D5658E">
              <w:rPr>
                <w:b/>
              </w:rPr>
              <w:t>деятельность</w:t>
            </w:r>
            <w:r w:rsidR="00D5658E" w:rsidRPr="00483081">
              <w:rPr>
                <w:sz w:val="28"/>
              </w:rPr>
              <w:t xml:space="preserve">: </w:t>
            </w:r>
            <w:r w:rsidR="00D5658E" w:rsidRPr="00653B2F">
              <w:t>Рисование</w:t>
            </w:r>
            <w:r w:rsidRPr="00D5658E">
              <w:rPr>
                <w:b/>
              </w:rPr>
              <w:t xml:space="preserve"> </w:t>
            </w:r>
            <w:r w:rsidR="00A8663F" w:rsidRPr="00653B2F">
              <w:rPr>
                <w:rFonts w:eastAsiaTheme="minorHAnsi"/>
              </w:rPr>
              <w:t>«</w:t>
            </w:r>
            <w:proofErr w:type="spellStart"/>
            <w:r w:rsidR="00A8663F" w:rsidRPr="00653B2F">
              <w:rPr>
                <w:rFonts w:eastAsiaTheme="minorHAnsi"/>
              </w:rPr>
              <w:t>Сагаалган</w:t>
            </w:r>
            <w:proofErr w:type="spellEnd"/>
            <w:r w:rsidR="00A8663F" w:rsidRPr="00653B2F">
              <w:rPr>
                <w:rFonts w:eastAsiaTheme="minorHAnsi"/>
              </w:rPr>
              <w:t xml:space="preserve"> – Белый месяц»</w:t>
            </w:r>
          </w:p>
          <w:p w:rsidR="00A8663F" w:rsidRPr="00653B2F" w:rsidRDefault="003444DD" w:rsidP="00653B2F">
            <w:r w:rsidRPr="00653B2F">
              <w:t>Чтения стихотворение «</w:t>
            </w:r>
            <w:proofErr w:type="spellStart"/>
            <w:r w:rsidRPr="00653B2F">
              <w:t>Сагаалган</w:t>
            </w:r>
            <w:proofErr w:type="spellEnd"/>
            <w:r w:rsidRPr="00653B2F">
              <w:t>»</w:t>
            </w:r>
          </w:p>
        </w:tc>
      </w:tr>
      <w:tr w:rsidR="00A8663F" w:rsidRPr="00AF411E" w:rsidTr="00A8663F"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63F" w:rsidRPr="00D5658E" w:rsidRDefault="00A8663F" w:rsidP="00BE2529">
            <w:pPr>
              <w:spacing w:line="0" w:lineRule="atLeast"/>
              <w:ind w:firstLine="284"/>
              <w:rPr>
                <w:rFonts w:ascii="Calibri" w:hAnsi="Calibri" w:cs="Calibri"/>
              </w:rPr>
            </w:pPr>
            <w:r w:rsidRPr="00D5658E">
              <w:rPr>
                <w:sz w:val="28"/>
              </w:rPr>
              <w:t>20.02</w:t>
            </w:r>
          </w:p>
        </w:tc>
        <w:tc>
          <w:tcPr>
            <w:tcW w:w="8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63F" w:rsidRPr="00653B2F" w:rsidRDefault="00653B2F" w:rsidP="00653B2F">
            <w:pPr>
              <w:rPr>
                <w:rFonts w:eastAsiaTheme="minorHAnsi"/>
              </w:rPr>
            </w:pPr>
            <w:r w:rsidRPr="00D5658E">
              <w:rPr>
                <w:b/>
              </w:rPr>
              <w:t xml:space="preserve">Изобразительная деятельность. </w:t>
            </w:r>
            <w:r w:rsidR="00D5658E" w:rsidRPr="00D5658E">
              <w:rPr>
                <w:b/>
              </w:rPr>
              <w:t>Аппликация:</w:t>
            </w:r>
            <w:r w:rsidR="00D5658E" w:rsidRPr="00483081">
              <w:rPr>
                <w:sz w:val="28"/>
              </w:rPr>
              <w:t xml:space="preserve"> </w:t>
            </w:r>
            <w:r w:rsidRPr="00653B2F">
              <w:t>«</w:t>
            </w:r>
            <w:r w:rsidR="00A8663F" w:rsidRPr="00653B2F">
              <w:rPr>
                <w:rFonts w:eastAsiaTheme="minorHAnsi"/>
              </w:rPr>
              <w:t xml:space="preserve">Бурятский национальный костюм» </w:t>
            </w:r>
          </w:p>
          <w:p w:rsidR="00A8663F" w:rsidRPr="00653B2F" w:rsidRDefault="00653B2F" w:rsidP="00653B2F">
            <w:r w:rsidRPr="00D5658E">
              <w:rPr>
                <w:b/>
              </w:rPr>
              <w:t xml:space="preserve">Музыкальная </w:t>
            </w:r>
            <w:r w:rsidR="00D5658E" w:rsidRPr="00D5658E">
              <w:rPr>
                <w:b/>
              </w:rPr>
              <w:t>деятельность</w:t>
            </w:r>
            <w:r w:rsidR="00D5658E" w:rsidRPr="00653B2F">
              <w:t>:</w:t>
            </w:r>
            <w:r w:rsidR="00D5658E" w:rsidRPr="00483081">
              <w:rPr>
                <w:sz w:val="28"/>
              </w:rPr>
              <w:t xml:space="preserve"> </w:t>
            </w:r>
            <w:r w:rsidR="003444DD" w:rsidRPr="00653B2F">
              <w:t xml:space="preserve">Муз развлечение для </w:t>
            </w:r>
            <w:r w:rsidR="00D5658E" w:rsidRPr="00653B2F">
              <w:t>детей «</w:t>
            </w:r>
            <w:r w:rsidRPr="00653B2F">
              <w:t>Праздник Белого месяца-</w:t>
            </w:r>
            <w:proofErr w:type="spellStart"/>
            <w:r w:rsidRPr="00653B2F">
              <w:t>Сагаалган</w:t>
            </w:r>
            <w:proofErr w:type="spellEnd"/>
            <w:r w:rsidRPr="00653B2F">
              <w:t>»</w:t>
            </w:r>
          </w:p>
        </w:tc>
      </w:tr>
    </w:tbl>
    <w:p w:rsidR="00A8663F" w:rsidRDefault="00A8663F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A8663F" w:rsidRDefault="00A8663F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E251A6" w:rsidRDefault="00E251A6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483081" w:rsidRDefault="00483081" w:rsidP="00E251A6">
      <w:pPr>
        <w:shd w:val="clear" w:color="auto" w:fill="FFFFFF"/>
        <w:rPr>
          <w:rFonts w:ascii="Calibri" w:hAnsi="Calibri" w:cs="Calibri"/>
          <w:color w:val="000000"/>
        </w:rPr>
      </w:pPr>
    </w:p>
    <w:p w:rsidR="00E251A6" w:rsidRDefault="00E251A6" w:rsidP="00E251A6">
      <w:pPr>
        <w:shd w:val="clear" w:color="auto" w:fill="FFFFFF"/>
        <w:rPr>
          <w:rFonts w:ascii="Calibri" w:hAnsi="Calibri" w:cs="Calibri"/>
          <w:color w:val="000000"/>
        </w:rPr>
      </w:pPr>
    </w:p>
    <w:p w:rsidR="00E251A6" w:rsidRPr="00E251A6" w:rsidRDefault="00E251A6" w:rsidP="00E251A6">
      <w:pPr>
        <w:jc w:val="center"/>
        <w:rPr>
          <w:b/>
          <w:sz w:val="28"/>
          <w:szCs w:val="28"/>
        </w:rPr>
      </w:pPr>
      <w:r w:rsidRPr="00E251A6">
        <w:rPr>
          <w:b/>
          <w:sz w:val="28"/>
          <w:szCs w:val="28"/>
        </w:rPr>
        <w:lastRenderedPageBreak/>
        <w:t>Сценарий праздника "Сагаалган"-2026г.</w:t>
      </w:r>
    </w:p>
    <w:p w:rsidR="00E251A6" w:rsidRPr="00E251A6" w:rsidRDefault="00E251A6" w:rsidP="00E251A6">
      <w:pPr>
        <w:jc w:val="center"/>
        <w:rPr>
          <w:b/>
          <w:sz w:val="28"/>
          <w:szCs w:val="28"/>
        </w:rPr>
      </w:pPr>
      <w:r w:rsidRPr="00E251A6">
        <w:rPr>
          <w:b/>
          <w:sz w:val="28"/>
          <w:szCs w:val="28"/>
        </w:rPr>
        <w:t>для детей подготовительной группы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Зал оформлен бурятским орнаментом, на центральной стене - нарядная юрта, выставка с национальной посудой, горит очаг. Под звуки весёлой бурятской песни дети забегают в зал и приветствуют друг друга аплодисментами. Ведущая в национальном костюме с </w:t>
      </w:r>
      <w:proofErr w:type="spellStart"/>
      <w:r w:rsidRPr="00E251A6">
        <w:rPr>
          <w:sz w:val="28"/>
          <w:szCs w:val="28"/>
        </w:rPr>
        <w:t>хадаком</w:t>
      </w:r>
      <w:proofErr w:type="spellEnd"/>
      <w:r w:rsidRPr="00E251A6">
        <w:rPr>
          <w:sz w:val="28"/>
          <w:szCs w:val="28"/>
        </w:rPr>
        <w:t xml:space="preserve"> приветствует гостей, здоровается по- </w:t>
      </w:r>
      <w:proofErr w:type="spellStart"/>
      <w:r w:rsidRPr="00E251A6">
        <w:rPr>
          <w:sz w:val="28"/>
          <w:szCs w:val="28"/>
        </w:rPr>
        <w:t>бурятски</w:t>
      </w:r>
      <w:proofErr w:type="spellEnd"/>
      <w:r w:rsidRPr="00E251A6">
        <w:rPr>
          <w:sz w:val="28"/>
          <w:szCs w:val="28"/>
        </w:rPr>
        <w:t>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t>Вед:</w:t>
      </w:r>
      <w:r w:rsidRPr="00E251A6">
        <w:rPr>
          <w:sz w:val="28"/>
          <w:szCs w:val="28"/>
        </w:rPr>
        <w:t xml:space="preserve"> </w:t>
      </w:r>
      <w:proofErr w:type="spellStart"/>
      <w:r w:rsidRPr="00E251A6">
        <w:rPr>
          <w:sz w:val="28"/>
          <w:szCs w:val="28"/>
        </w:rPr>
        <w:t>Сэнбэйна</w:t>
      </w:r>
      <w:proofErr w:type="spellEnd"/>
      <w:r w:rsidRPr="00E251A6">
        <w:rPr>
          <w:sz w:val="28"/>
          <w:szCs w:val="28"/>
        </w:rPr>
        <w:t>! Заходите друзья!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С Новым годом вас всех!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Сегодня у нас бурятский Новый год – </w:t>
      </w:r>
      <w:proofErr w:type="spellStart"/>
      <w:r w:rsidRPr="00E251A6">
        <w:rPr>
          <w:sz w:val="28"/>
          <w:szCs w:val="28"/>
        </w:rPr>
        <w:t>Сагаалган</w:t>
      </w:r>
      <w:proofErr w:type="spellEnd"/>
      <w:r w:rsidRPr="00E251A6">
        <w:rPr>
          <w:sz w:val="28"/>
          <w:szCs w:val="28"/>
        </w:rPr>
        <w:t>, Праздник Белого месяца. В этот день, по давней традиции, люди ходят друг к другу в гости, желают добра и благополучия.</w:t>
      </w:r>
    </w:p>
    <w:p w:rsidR="00E251A6" w:rsidRPr="00E251A6" w:rsidRDefault="00E251A6" w:rsidP="00E251A6">
      <w:pPr>
        <w:rPr>
          <w:sz w:val="28"/>
          <w:szCs w:val="28"/>
        </w:rPr>
      </w:pPr>
      <w:proofErr w:type="spellStart"/>
      <w:r w:rsidRPr="00E251A6">
        <w:rPr>
          <w:sz w:val="28"/>
          <w:szCs w:val="28"/>
        </w:rPr>
        <w:t>Амар</w:t>
      </w:r>
      <w:proofErr w:type="spellEnd"/>
      <w:r w:rsidRPr="00E251A6">
        <w:rPr>
          <w:sz w:val="28"/>
          <w:szCs w:val="28"/>
        </w:rPr>
        <w:t xml:space="preserve"> </w:t>
      </w:r>
      <w:proofErr w:type="spellStart"/>
      <w:r w:rsidRPr="00E251A6">
        <w:rPr>
          <w:sz w:val="28"/>
          <w:szCs w:val="28"/>
        </w:rPr>
        <w:t>мэндэ</w:t>
      </w:r>
      <w:proofErr w:type="spellEnd"/>
      <w:r w:rsidRPr="00E251A6">
        <w:rPr>
          <w:sz w:val="28"/>
          <w:szCs w:val="28"/>
        </w:rPr>
        <w:t xml:space="preserve">! </w:t>
      </w:r>
      <w:proofErr w:type="spellStart"/>
      <w:r w:rsidRPr="00E251A6">
        <w:rPr>
          <w:sz w:val="28"/>
          <w:szCs w:val="28"/>
        </w:rPr>
        <w:t>Шэнэ</w:t>
      </w:r>
      <w:proofErr w:type="spellEnd"/>
      <w:r w:rsidRPr="00E251A6">
        <w:rPr>
          <w:sz w:val="28"/>
          <w:szCs w:val="28"/>
        </w:rPr>
        <w:t xml:space="preserve"> </w:t>
      </w:r>
      <w:proofErr w:type="spellStart"/>
      <w:r w:rsidRPr="00E251A6">
        <w:rPr>
          <w:sz w:val="28"/>
          <w:szCs w:val="28"/>
        </w:rPr>
        <w:t>Жэлэр</w:t>
      </w:r>
      <w:proofErr w:type="spellEnd"/>
      <w:r w:rsidRPr="00E251A6">
        <w:rPr>
          <w:sz w:val="28"/>
          <w:szCs w:val="28"/>
        </w:rPr>
        <w:t>!</w:t>
      </w:r>
    </w:p>
    <w:p w:rsidR="00E251A6" w:rsidRPr="00E251A6" w:rsidRDefault="00E251A6" w:rsidP="00E251A6">
      <w:pPr>
        <w:rPr>
          <w:sz w:val="28"/>
          <w:szCs w:val="28"/>
        </w:rPr>
      </w:pPr>
      <w:proofErr w:type="spellStart"/>
      <w:r w:rsidRPr="00E251A6">
        <w:rPr>
          <w:sz w:val="28"/>
          <w:szCs w:val="28"/>
        </w:rPr>
        <w:t>Сагаанхаарар</w:t>
      </w:r>
      <w:proofErr w:type="spellEnd"/>
      <w:r w:rsidRPr="00E251A6">
        <w:rPr>
          <w:sz w:val="28"/>
          <w:szCs w:val="28"/>
        </w:rPr>
        <w:t xml:space="preserve">! </w:t>
      </w:r>
      <w:proofErr w:type="spellStart"/>
      <w:r w:rsidRPr="00E251A6">
        <w:rPr>
          <w:sz w:val="28"/>
          <w:szCs w:val="28"/>
        </w:rPr>
        <w:t>Сагаалгаанар</w:t>
      </w:r>
      <w:proofErr w:type="spellEnd"/>
      <w:r w:rsidRPr="00E251A6">
        <w:rPr>
          <w:sz w:val="28"/>
          <w:szCs w:val="28"/>
        </w:rPr>
        <w:t>!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Давайте поздравим друг друга с Новым годом на бурятском языке. Повторяйте за мной:</w:t>
      </w:r>
    </w:p>
    <w:p w:rsidR="00E251A6" w:rsidRPr="00E251A6" w:rsidRDefault="00E251A6" w:rsidP="00E251A6">
      <w:pPr>
        <w:rPr>
          <w:sz w:val="28"/>
          <w:szCs w:val="28"/>
        </w:rPr>
      </w:pPr>
      <w:proofErr w:type="spellStart"/>
      <w:r w:rsidRPr="00E251A6">
        <w:rPr>
          <w:sz w:val="28"/>
          <w:szCs w:val="28"/>
        </w:rPr>
        <w:t>Сагаанхараар</w:t>
      </w:r>
      <w:proofErr w:type="spellEnd"/>
      <w:r w:rsidRPr="00E251A6">
        <w:rPr>
          <w:sz w:val="28"/>
          <w:szCs w:val="28"/>
        </w:rPr>
        <w:t>!</w:t>
      </w:r>
    </w:p>
    <w:p w:rsidR="00E251A6" w:rsidRPr="00E251A6" w:rsidRDefault="00E251A6" w:rsidP="00E251A6">
      <w:pPr>
        <w:rPr>
          <w:sz w:val="28"/>
          <w:szCs w:val="28"/>
        </w:rPr>
      </w:pPr>
      <w:proofErr w:type="spellStart"/>
      <w:r w:rsidRPr="00E251A6">
        <w:rPr>
          <w:sz w:val="28"/>
          <w:szCs w:val="28"/>
        </w:rPr>
        <w:t>Сагаалганаар</w:t>
      </w:r>
      <w:proofErr w:type="spellEnd"/>
      <w:r w:rsidRPr="00E251A6">
        <w:rPr>
          <w:sz w:val="28"/>
          <w:szCs w:val="28"/>
        </w:rPr>
        <w:t>!</w:t>
      </w:r>
    </w:p>
    <w:p w:rsidR="00E251A6" w:rsidRPr="00E251A6" w:rsidRDefault="00E251A6" w:rsidP="00E251A6">
      <w:pPr>
        <w:rPr>
          <w:sz w:val="28"/>
          <w:szCs w:val="28"/>
        </w:rPr>
      </w:pPr>
      <w:proofErr w:type="spellStart"/>
      <w:r w:rsidRPr="00E251A6">
        <w:rPr>
          <w:sz w:val="28"/>
          <w:szCs w:val="28"/>
        </w:rPr>
        <w:t>Амар</w:t>
      </w:r>
      <w:proofErr w:type="spellEnd"/>
      <w:r w:rsidRPr="00E251A6">
        <w:rPr>
          <w:sz w:val="28"/>
          <w:szCs w:val="28"/>
        </w:rPr>
        <w:t xml:space="preserve"> </w:t>
      </w:r>
      <w:proofErr w:type="spellStart"/>
      <w:r w:rsidRPr="00E251A6">
        <w:rPr>
          <w:sz w:val="28"/>
          <w:szCs w:val="28"/>
        </w:rPr>
        <w:t>мэндэ</w:t>
      </w:r>
      <w:proofErr w:type="spellEnd"/>
      <w:r w:rsidRPr="00E251A6">
        <w:rPr>
          <w:sz w:val="28"/>
          <w:szCs w:val="28"/>
        </w:rPr>
        <w:t>!</w:t>
      </w:r>
    </w:p>
    <w:p w:rsidR="00E251A6" w:rsidRPr="00E251A6" w:rsidRDefault="00E251A6" w:rsidP="00E251A6">
      <w:pPr>
        <w:rPr>
          <w:sz w:val="28"/>
          <w:szCs w:val="28"/>
        </w:rPr>
      </w:pPr>
      <w:proofErr w:type="spellStart"/>
      <w:r w:rsidRPr="00E251A6">
        <w:rPr>
          <w:sz w:val="28"/>
          <w:szCs w:val="28"/>
        </w:rPr>
        <w:t>Шэнэ</w:t>
      </w:r>
      <w:proofErr w:type="spellEnd"/>
      <w:r w:rsidRPr="00E251A6">
        <w:rPr>
          <w:sz w:val="28"/>
          <w:szCs w:val="28"/>
        </w:rPr>
        <w:t xml:space="preserve"> </w:t>
      </w:r>
      <w:proofErr w:type="spellStart"/>
      <w:r w:rsidRPr="00E251A6">
        <w:rPr>
          <w:sz w:val="28"/>
          <w:szCs w:val="28"/>
        </w:rPr>
        <w:t>Жэлэр</w:t>
      </w:r>
      <w:proofErr w:type="spellEnd"/>
      <w:r w:rsidRPr="00E251A6">
        <w:rPr>
          <w:sz w:val="28"/>
          <w:szCs w:val="28"/>
        </w:rPr>
        <w:t>!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Девочки в бурятских костюмах исполняют «Приветственный танец».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t>1</w:t>
      </w:r>
      <w:proofErr w:type="gramStart"/>
      <w:r w:rsidRPr="00E251A6">
        <w:rPr>
          <w:b/>
          <w:sz w:val="28"/>
          <w:szCs w:val="28"/>
        </w:rPr>
        <w:t>реб:</w:t>
      </w:r>
      <w:r w:rsidRPr="00E251A6">
        <w:rPr>
          <w:sz w:val="28"/>
          <w:szCs w:val="28"/>
        </w:rPr>
        <w:t>Мы</w:t>
      </w:r>
      <w:proofErr w:type="gramEnd"/>
      <w:r w:rsidRPr="00E251A6">
        <w:rPr>
          <w:sz w:val="28"/>
          <w:szCs w:val="28"/>
        </w:rPr>
        <w:t xml:space="preserve"> светлый праздник </w:t>
      </w:r>
      <w:proofErr w:type="spellStart"/>
      <w:r w:rsidRPr="00E251A6">
        <w:rPr>
          <w:sz w:val="28"/>
          <w:szCs w:val="28"/>
        </w:rPr>
        <w:t>Сагаалган</w:t>
      </w:r>
      <w:proofErr w:type="spellEnd"/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В саду своём встречаем.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Свой Новый год бурятам дан – 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Его мы отмечаем!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t>2реб:</w:t>
      </w:r>
      <w:r w:rsidRPr="00E251A6">
        <w:rPr>
          <w:sz w:val="28"/>
          <w:szCs w:val="28"/>
        </w:rPr>
        <w:t xml:space="preserve"> Здоровья, мира и добра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Вам от души желаем.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И с </w:t>
      </w:r>
      <w:proofErr w:type="spellStart"/>
      <w:r w:rsidRPr="00E251A6">
        <w:rPr>
          <w:sz w:val="28"/>
          <w:szCs w:val="28"/>
        </w:rPr>
        <w:t>Сагаалганом</w:t>
      </w:r>
      <w:proofErr w:type="spellEnd"/>
      <w:r w:rsidRPr="00E251A6">
        <w:rPr>
          <w:sz w:val="28"/>
          <w:szCs w:val="28"/>
        </w:rPr>
        <w:t xml:space="preserve"> всех друзей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Сегодня поздравляем!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t>3реб</w:t>
      </w:r>
      <w:r w:rsidRPr="00E251A6">
        <w:rPr>
          <w:sz w:val="28"/>
          <w:szCs w:val="28"/>
        </w:rPr>
        <w:t xml:space="preserve">: </w:t>
      </w:r>
      <w:proofErr w:type="gramStart"/>
      <w:r w:rsidRPr="00E251A6">
        <w:rPr>
          <w:sz w:val="28"/>
          <w:szCs w:val="28"/>
        </w:rPr>
        <w:t>В</w:t>
      </w:r>
      <w:proofErr w:type="gramEnd"/>
      <w:r w:rsidRPr="00E251A6">
        <w:rPr>
          <w:sz w:val="28"/>
          <w:szCs w:val="28"/>
        </w:rPr>
        <w:t xml:space="preserve"> праздник белого месяца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Как у нас повелось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Людям надо бы встретиться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Чтоб светлее жилось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t>4реб:</w:t>
      </w:r>
      <w:r w:rsidRPr="00E251A6">
        <w:rPr>
          <w:sz w:val="28"/>
          <w:szCs w:val="28"/>
        </w:rPr>
        <w:t xml:space="preserve"> Праздник белого месяца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Праздник вечного месяца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Только доброе цениться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Только в светлое вериться.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lastRenderedPageBreak/>
        <w:t>Вед:</w:t>
      </w:r>
      <w:r w:rsidRPr="00E251A6">
        <w:rPr>
          <w:sz w:val="28"/>
          <w:szCs w:val="28"/>
        </w:rPr>
        <w:t xml:space="preserve"> С первыми лучами солнца встаёт народ, надевает свои праздничные одежды и зажигает благовония, чтобы очистить своё жилище. И мы с вами тоже сейчас зажжём благовония, чтобы наш садик хорошел и процветал, чтобы дети и взрослые были здоровы.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Проводится </w:t>
      </w:r>
      <w:proofErr w:type="gramStart"/>
      <w:r w:rsidRPr="00E251A6">
        <w:rPr>
          <w:sz w:val="28"/>
          <w:szCs w:val="28"/>
        </w:rPr>
        <w:t>« Окуривание</w:t>
      </w:r>
      <w:proofErr w:type="gramEnd"/>
      <w:r w:rsidRPr="00E251A6">
        <w:rPr>
          <w:sz w:val="28"/>
          <w:szCs w:val="28"/>
        </w:rPr>
        <w:t xml:space="preserve"> благовонием» под красивую и спокойную бурятскую мелодию « </w:t>
      </w:r>
      <w:proofErr w:type="spellStart"/>
      <w:r w:rsidRPr="00E251A6">
        <w:rPr>
          <w:sz w:val="28"/>
          <w:szCs w:val="28"/>
        </w:rPr>
        <w:t>Холонго</w:t>
      </w:r>
      <w:proofErr w:type="spellEnd"/>
      <w:r w:rsidRPr="00E251A6">
        <w:rPr>
          <w:sz w:val="28"/>
          <w:szCs w:val="28"/>
        </w:rPr>
        <w:t xml:space="preserve">» муз.  Б. </w:t>
      </w:r>
      <w:proofErr w:type="spellStart"/>
      <w:r w:rsidRPr="00E251A6">
        <w:rPr>
          <w:sz w:val="28"/>
          <w:szCs w:val="28"/>
        </w:rPr>
        <w:t>Батодоржиева</w:t>
      </w:r>
      <w:proofErr w:type="spellEnd"/>
      <w:r w:rsidRPr="00E251A6">
        <w:rPr>
          <w:sz w:val="28"/>
          <w:szCs w:val="28"/>
        </w:rPr>
        <w:t>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t>Вед</w:t>
      </w:r>
      <w:proofErr w:type="gramStart"/>
      <w:r w:rsidRPr="00E251A6">
        <w:rPr>
          <w:b/>
          <w:sz w:val="28"/>
          <w:szCs w:val="28"/>
        </w:rPr>
        <w:t>:</w:t>
      </w:r>
      <w:r w:rsidRPr="00E251A6">
        <w:rPr>
          <w:sz w:val="28"/>
          <w:szCs w:val="28"/>
        </w:rPr>
        <w:t xml:space="preserve"> Затем</w:t>
      </w:r>
      <w:proofErr w:type="gramEnd"/>
      <w:r w:rsidRPr="00E251A6">
        <w:rPr>
          <w:sz w:val="28"/>
          <w:szCs w:val="28"/>
        </w:rPr>
        <w:t xml:space="preserve"> люди шли поздравлять своих старших родственников – бабушек, дедушек, мам и пап.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Праздник сопровождали песни, танцы и игры.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И мы продолжаем наш праздник весёлой песней.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proofErr w:type="gramStart"/>
      <w:r w:rsidRPr="00E251A6">
        <w:rPr>
          <w:sz w:val="28"/>
          <w:szCs w:val="28"/>
        </w:rPr>
        <w:t>Дети  исполняют</w:t>
      </w:r>
      <w:proofErr w:type="gramEnd"/>
      <w:r w:rsidRPr="00E251A6">
        <w:rPr>
          <w:sz w:val="28"/>
          <w:szCs w:val="28"/>
        </w:rPr>
        <w:t xml:space="preserve"> песню «</w:t>
      </w:r>
      <w:proofErr w:type="spellStart"/>
      <w:r w:rsidRPr="00E251A6">
        <w:rPr>
          <w:sz w:val="28"/>
          <w:szCs w:val="28"/>
        </w:rPr>
        <w:t>Сагаалган</w:t>
      </w:r>
      <w:proofErr w:type="spellEnd"/>
      <w:r w:rsidRPr="00E251A6">
        <w:rPr>
          <w:sz w:val="28"/>
          <w:szCs w:val="28"/>
        </w:rPr>
        <w:t>»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t>Вед</w:t>
      </w:r>
      <w:proofErr w:type="gramStart"/>
      <w:r w:rsidRPr="00E251A6">
        <w:rPr>
          <w:b/>
          <w:sz w:val="28"/>
          <w:szCs w:val="28"/>
        </w:rPr>
        <w:t>:</w:t>
      </w:r>
      <w:r w:rsidRPr="00E251A6">
        <w:rPr>
          <w:sz w:val="28"/>
          <w:szCs w:val="28"/>
        </w:rPr>
        <w:t xml:space="preserve"> На</w:t>
      </w:r>
      <w:proofErr w:type="gramEnd"/>
      <w:r w:rsidRPr="00E251A6">
        <w:rPr>
          <w:sz w:val="28"/>
          <w:szCs w:val="28"/>
        </w:rPr>
        <w:t xml:space="preserve"> празднике, кроме песен, развлекались загадками. Некоторые бурятские загадки, очень </w:t>
      </w:r>
      <w:proofErr w:type="gramStart"/>
      <w:r w:rsidRPr="00E251A6">
        <w:rPr>
          <w:sz w:val="28"/>
          <w:szCs w:val="28"/>
        </w:rPr>
        <w:t>своеобразны,  а</w:t>
      </w:r>
      <w:proofErr w:type="gramEnd"/>
      <w:r w:rsidRPr="00E251A6">
        <w:rPr>
          <w:sz w:val="28"/>
          <w:szCs w:val="28"/>
        </w:rPr>
        <w:t xml:space="preserve"> какие то из них схожи с загадками других народов.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Попробуем отгадать несколько.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1.Белое одеяло степь покрывало (снег).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2. Без рук, без ног, а дверь открывает (ветер).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3.Четыре братца под одной шапкой стоят (стол и стул).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4.Течёт, течёт – не вытечет,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Бежит, бежит – не выбежит (река).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5. Горшочек умён – семь дырочек в нём (голова).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6.Этот дом переносной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В стороне стоит степной,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Тёплым войлоком он крыт,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А внутри очаг горит.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Крыша вверх уходит круто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Это войлочная (юрта).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t>Вед</w:t>
      </w:r>
      <w:proofErr w:type="gramStart"/>
      <w:r w:rsidRPr="00E251A6">
        <w:rPr>
          <w:b/>
          <w:sz w:val="28"/>
          <w:szCs w:val="28"/>
        </w:rPr>
        <w:t>:</w:t>
      </w:r>
      <w:r w:rsidRPr="00E251A6">
        <w:rPr>
          <w:sz w:val="28"/>
          <w:szCs w:val="28"/>
        </w:rPr>
        <w:t xml:space="preserve"> Все</w:t>
      </w:r>
      <w:proofErr w:type="gramEnd"/>
      <w:r w:rsidRPr="00E251A6">
        <w:rPr>
          <w:sz w:val="28"/>
          <w:szCs w:val="28"/>
        </w:rPr>
        <w:t xml:space="preserve"> вы знаете, что юрта – это дом бурят, в котором они жили в старину. Так как они часто кочевали, переезжали с места на место, то юрты были складные и переносные.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Сейчас мы поиграем в игры про юрты.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t>1игра: «Построй юрту»</w:t>
      </w:r>
      <w:r w:rsidRPr="00E251A6">
        <w:rPr>
          <w:sz w:val="28"/>
          <w:szCs w:val="28"/>
        </w:rPr>
        <w:t xml:space="preserve"> (участвуют 12 человек – на 6 юрт)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На каждом стуле лежит платок с бурятским орнаментом. Два ребёнка бегают вокруг стульчика, по окончании музыки берутся за концы платка и поднимают его вверх, как крышу.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t>Вед:</w:t>
      </w:r>
      <w:r w:rsidRPr="00E251A6">
        <w:rPr>
          <w:sz w:val="28"/>
          <w:szCs w:val="28"/>
        </w:rPr>
        <w:t xml:space="preserve"> А теперь мы заселим эти юрты ребятами из старшей группы.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lastRenderedPageBreak/>
        <w:t>2игра: «Займи юрту»</w:t>
      </w:r>
      <w:r w:rsidRPr="00E251A6">
        <w:rPr>
          <w:sz w:val="28"/>
          <w:szCs w:val="28"/>
        </w:rPr>
        <w:t xml:space="preserve"> Дети легко двигаются по залу подскоками в парах, по окончании музыки садятся на стульчики – занимают юрту. Чья пара сядет на стульчики первыми они и побеждают.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t>Вед</w:t>
      </w:r>
      <w:proofErr w:type="gramStart"/>
      <w:r w:rsidRPr="00E251A6">
        <w:rPr>
          <w:b/>
          <w:sz w:val="28"/>
          <w:szCs w:val="28"/>
        </w:rPr>
        <w:t xml:space="preserve">: </w:t>
      </w:r>
      <w:r w:rsidRPr="00E251A6">
        <w:rPr>
          <w:sz w:val="28"/>
          <w:szCs w:val="28"/>
        </w:rPr>
        <w:t>После</w:t>
      </w:r>
      <w:proofErr w:type="gramEnd"/>
      <w:r w:rsidRPr="00E251A6">
        <w:rPr>
          <w:sz w:val="28"/>
          <w:szCs w:val="28"/>
        </w:rPr>
        <w:t xml:space="preserve"> того, как люди поздравят своих родных и близких они ходят в гости к друзьям. Вот и к нам кто – то стучится. Встречаем!</w:t>
      </w:r>
    </w:p>
    <w:p w:rsidR="00E251A6" w:rsidRPr="00E251A6" w:rsidRDefault="00E251A6" w:rsidP="00E251A6">
      <w:pPr>
        <w:rPr>
          <w:sz w:val="28"/>
          <w:szCs w:val="28"/>
        </w:rPr>
      </w:pPr>
      <w:proofErr w:type="spellStart"/>
      <w:r w:rsidRPr="00E251A6">
        <w:rPr>
          <w:sz w:val="28"/>
          <w:szCs w:val="28"/>
        </w:rPr>
        <w:t>Орогты</w:t>
      </w:r>
      <w:proofErr w:type="spellEnd"/>
      <w:r w:rsidRPr="00E251A6">
        <w:rPr>
          <w:sz w:val="28"/>
          <w:szCs w:val="28"/>
        </w:rPr>
        <w:t xml:space="preserve"> </w:t>
      </w:r>
      <w:proofErr w:type="spellStart"/>
      <w:r w:rsidRPr="00E251A6">
        <w:rPr>
          <w:sz w:val="28"/>
          <w:szCs w:val="28"/>
        </w:rPr>
        <w:t>манайда</w:t>
      </w:r>
      <w:proofErr w:type="spellEnd"/>
      <w:r w:rsidRPr="00E251A6">
        <w:rPr>
          <w:sz w:val="28"/>
          <w:szCs w:val="28"/>
        </w:rPr>
        <w:t>! (заходите к нам).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Под весёлую бурятскую музыку на лошади заезжает </w:t>
      </w:r>
      <w:proofErr w:type="spellStart"/>
      <w:r w:rsidRPr="00E251A6">
        <w:rPr>
          <w:sz w:val="28"/>
          <w:szCs w:val="28"/>
        </w:rPr>
        <w:t>Будамшу</w:t>
      </w:r>
      <w:proofErr w:type="spellEnd"/>
      <w:r w:rsidRPr="00E251A6">
        <w:rPr>
          <w:sz w:val="28"/>
          <w:szCs w:val="28"/>
        </w:rPr>
        <w:t>.</w:t>
      </w:r>
    </w:p>
    <w:p w:rsidR="00E251A6" w:rsidRPr="00E251A6" w:rsidRDefault="00E251A6" w:rsidP="00E251A6">
      <w:pPr>
        <w:rPr>
          <w:sz w:val="28"/>
          <w:szCs w:val="28"/>
        </w:rPr>
      </w:pPr>
      <w:proofErr w:type="spellStart"/>
      <w:r w:rsidRPr="00E251A6">
        <w:rPr>
          <w:sz w:val="28"/>
          <w:szCs w:val="28"/>
        </w:rPr>
        <w:t>Будамшу</w:t>
      </w:r>
      <w:proofErr w:type="spellEnd"/>
      <w:r w:rsidRPr="00E251A6">
        <w:rPr>
          <w:sz w:val="28"/>
          <w:szCs w:val="28"/>
        </w:rPr>
        <w:t>: Тпру...</w:t>
      </w:r>
      <w:proofErr w:type="spellStart"/>
      <w:proofErr w:type="gramStart"/>
      <w:r w:rsidRPr="00E251A6">
        <w:rPr>
          <w:sz w:val="28"/>
          <w:szCs w:val="28"/>
        </w:rPr>
        <w:t>Сэнбэйна</w:t>
      </w:r>
      <w:proofErr w:type="spellEnd"/>
      <w:r w:rsidRPr="00E251A6">
        <w:rPr>
          <w:sz w:val="28"/>
          <w:szCs w:val="28"/>
        </w:rPr>
        <w:t>!...</w:t>
      </w:r>
      <w:proofErr w:type="spellStart"/>
      <w:proofErr w:type="gramEnd"/>
      <w:r w:rsidRPr="00E251A6">
        <w:rPr>
          <w:sz w:val="28"/>
          <w:szCs w:val="28"/>
        </w:rPr>
        <w:t>Сагаанхаарар</w:t>
      </w:r>
      <w:proofErr w:type="spellEnd"/>
      <w:r w:rsidRPr="00E251A6">
        <w:rPr>
          <w:sz w:val="28"/>
          <w:szCs w:val="28"/>
        </w:rPr>
        <w:t xml:space="preserve">! </w:t>
      </w:r>
      <w:proofErr w:type="spellStart"/>
      <w:r w:rsidRPr="00E251A6">
        <w:rPr>
          <w:sz w:val="28"/>
          <w:szCs w:val="28"/>
        </w:rPr>
        <w:t>Сагаалгаанар</w:t>
      </w:r>
      <w:proofErr w:type="spellEnd"/>
      <w:r w:rsidRPr="00E251A6">
        <w:rPr>
          <w:sz w:val="28"/>
          <w:szCs w:val="28"/>
        </w:rPr>
        <w:t>! С праздником всех!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                Я весёлый </w:t>
      </w:r>
      <w:proofErr w:type="spellStart"/>
      <w:r w:rsidRPr="00E251A6">
        <w:rPr>
          <w:sz w:val="28"/>
          <w:szCs w:val="28"/>
        </w:rPr>
        <w:t>Будамшу</w:t>
      </w:r>
      <w:proofErr w:type="spellEnd"/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                Я с детьми всегда дружу.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                Ко всем на праздник прихожу,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                Смех, веселье приношу.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                А со мной любимый конь – 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                Белый </w:t>
      </w:r>
      <w:proofErr w:type="gramStart"/>
      <w:r w:rsidRPr="00E251A6">
        <w:rPr>
          <w:sz w:val="28"/>
          <w:szCs w:val="28"/>
        </w:rPr>
        <w:t>конь  -</w:t>
      </w:r>
      <w:proofErr w:type="gramEnd"/>
      <w:r w:rsidRPr="00E251A6">
        <w:rPr>
          <w:sz w:val="28"/>
          <w:szCs w:val="28"/>
        </w:rPr>
        <w:t xml:space="preserve"> Саган </w:t>
      </w:r>
      <w:proofErr w:type="spellStart"/>
      <w:r w:rsidRPr="00E251A6">
        <w:rPr>
          <w:sz w:val="28"/>
          <w:szCs w:val="28"/>
        </w:rPr>
        <w:t>Морин</w:t>
      </w:r>
      <w:proofErr w:type="spellEnd"/>
      <w:r w:rsidRPr="00E251A6">
        <w:rPr>
          <w:sz w:val="28"/>
          <w:szCs w:val="28"/>
        </w:rPr>
        <w:t>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Я очень его люблю, ухаживаю за ним – он мой друг. Долго к вам я добирался, конь немножко запыхался. Отведу коня попить и вернусь к вам – в игры будем играть Новый год встречать.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(Под музыку и аплодисменты уезжает, </w:t>
      </w:r>
      <w:proofErr w:type="gramStart"/>
      <w:r w:rsidRPr="00E251A6">
        <w:rPr>
          <w:sz w:val="28"/>
          <w:szCs w:val="28"/>
        </w:rPr>
        <w:t>« снимает</w:t>
      </w:r>
      <w:proofErr w:type="gramEnd"/>
      <w:r w:rsidRPr="00E251A6">
        <w:rPr>
          <w:sz w:val="28"/>
          <w:szCs w:val="28"/>
        </w:rPr>
        <w:t xml:space="preserve"> коня»).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</w:t>
      </w:r>
      <w:r w:rsidRPr="00E251A6">
        <w:rPr>
          <w:b/>
          <w:sz w:val="28"/>
          <w:szCs w:val="28"/>
        </w:rPr>
        <w:t>Вед:</w:t>
      </w:r>
      <w:r w:rsidRPr="00E251A6">
        <w:rPr>
          <w:sz w:val="28"/>
          <w:szCs w:val="28"/>
        </w:rPr>
        <w:t xml:space="preserve"> </w:t>
      </w:r>
      <w:proofErr w:type="spellStart"/>
      <w:r w:rsidRPr="00E251A6">
        <w:rPr>
          <w:sz w:val="28"/>
          <w:szCs w:val="28"/>
        </w:rPr>
        <w:t>Будамшу</w:t>
      </w:r>
      <w:proofErr w:type="spellEnd"/>
      <w:r w:rsidRPr="00E251A6">
        <w:rPr>
          <w:sz w:val="28"/>
          <w:szCs w:val="28"/>
        </w:rPr>
        <w:t xml:space="preserve"> любит своего коня, природу, степь.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Сейчас наши мальчики исполнят танец «наездников».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Исполняется танец, после которого заходит </w:t>
      </w:r>
      <w:proofErr w:type="spellStart"/>
      <w:r w:rsidRPr="00E251A6">
        <w:rPr>
          <w:sz w:val="28"/>
          <w:szCs w:val="28"/>
        </w:rPr>
        <w:t>Будамшу</w:t>
      </w:r>
      <w:proofErr w:type="spellEnd"/>
      <w:r w:rsidRPr="00E251A6">
        <w:rPr>
          <w:sz w:val="28"/>
          <w:szCs w:val="28"/>
        </w:rPr>
        <w:t xml:space="preserve"> с двумя «лошадьми».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proofErr w:type="spellStart"/>
      <w:r w:rsidRPr="00E251A6">
        <w:rPr>
          <w:b/>
          <w:sz w:val="28"/>
          <w:szCs w:val="28"/>
        </w:rPr>
        <w:t>Будамшу</w:t>
      </w:r>
      <w:proofErr w:type="spellEnd"/>
      <w:r w:rsidRPr="00E251A6">
        <w:rPr>
          <w:b/>
          <w:sz w:val="28"/>
          <w:szCs w:val="28"/>
        </w:rPr>
        <w:t>:</w:t>
      </w:r>
      <w:r w:rsidRPr="00E251A6">
        <w:rPr>
          <w:sz w:val="28"/>
          <w:szCs w:val="28"/>
        </w:rPr>
        <w:t xml:space="preserve"> Я же говорил, что будем играть. Я для вас привёл ездовых скакунов.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t xml:space="preserve">Эстафета </w:t>
      </w:r>
      <w:proofErr w:type="gramStart"/>
      <w:r w:rsidRPr="00E251A6">
        <w:rPr>
          <w:b/>
          <w:sz w:val="28"/>
          <w:szCs w:val="28"/>
        </w:rPr>
        <w:t>«Наездники»</w:t>
      </w:r>
      <w:r w:rsidRPr="00E251A6">
        <w:rPr>
          <w:sz w:val="28"/>
          <w:szCs w:val="28"/>
        </w:rPr>
        <w:t xml:space="preserve"> На</w:t>
      </w:r>
      <w:proofErr w:type="gramEnd"/>
      <w:r w:rsidRPr="00E251A6">
        <w:rPr>
          <w:sz w:val="28"/>
          <w:szCs w:val="28"/>
        </w:rPr>
        <w:t xml:space="preserve"> лошадках доскакать до стойки с бубнами, стукнуть в бубен и вернуться, передать лошадку следующему.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Звучит таинственная музыка и появляется КОНЬ – символ наступающего Нового года.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t xml:space="preserve">     Лошадь</w:t>
      </w:r>
      <w:proofErr w:type="gramStart"/>
      <w:r w:rsidRPr="00E251A6">
        <w:rPr>
          <w:b/>
          <w:sz w:val="28"/>
          <w:szCs w:val="28"/>
        </w:rPr>
        <w:t>:</w:t>
      </w:r>
      <w:r w:rsidRPr="00E251A6">
        <w:rPr>
          <w:sz w:val="28"/>
          <w:szCs w:val="28"/>
        </w:rPr>
        <w:t xml:space="preserve"> Здравствуйте</w:t>
      </w:r>
      <w:proofErr w:type="gramEnd"/>
      <w:r w:rsidRPr="00E251A6">
        <w:rPr>
          <w:sz w:val="28"/>
          <w:szCs w:val="28"/>
        </w:rPr>
        <w:t xml:space="preserve">, а вот и я, 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Заждались меня друзья?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От души поздравить рада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Я и взрослых и ребят.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</w:t>
      </w:r>
      <w:proofErr w:type="gramStart"/>
      <w:r w:rsidRPr="00E251A6">
        <w:rPr>
          <w:sz w:val="28"/>
          <w:szCs w:val="28"/>
        </w:rPr>
        <w:t>И надеюсь</w:t>
      </w:r>
      <w:proofErr w:type="gramEnd"/>
      <w:r w:rsidRPr="00E251A6">
        <w:rPr>
          <w:sz w:val="28"/>
          <w:szCs w:val="28"/>
        </w:rPr>
        <w:t xml:space="preserve"> в этот год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Всем вам очень повезёт!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А теперь вставайте дружно, весело спеть песню нужно!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lastRenderedPageBreak/>
        <w:t>Песня: «</w:t>
      </w:r>
      <w:proofErr w:type="spellStart"/>
      <w:r w:rsidRPr="00E251A6">
        <w:rPr>
          <w:sz w:val="28"/>
          <w:szCs w:val="28"/>
        </w:rPr>
        <w:t>Дуугаа</w:t>
      </w:r>
      <w:proofErr w:type="spellEnd"/>
      <w:r w:rsidRPr="00E251A6">
        <w:rPr>
          <w:sz w:val="28"/>
          <w:szCs w:val="28"/>
        </w:rPr>
        <w:t xml:space="preserve"> </w:t>
      </w:r>
      <w:proofErr w:type="spellStart"/>
      <w:r w:rsidRPr="00E251A6">
        <w:rPr>
          <w:sz w:val="28"/>
          <w:szCs w:val="28"/>
        </w:rPr>
        <w:t>нухэд</w:t>
      </w:r>
      <w:proofErr w:type="spellEnd"/>
      <w:r w:rsidRPr="00E251A6">
        <w:rPr>
          <w:sz w:val="28"/>
          <w:szCs w:val="28"/>
        </w:rPr>
        <w:t xml:space="preserve">, </w:t>
      </w:r>
      <w:proofErr w:type="spellStart"/>
      <w:r w:rsidRPr="00E251A6">
        <w:rPr>
          <w:sz w:val="28"/>
          <w:szCs w:val="28"/>
        </w:rPr>
        <w:t>дуулаяа</w:t>
      </w:r>
      <w:proofErr w:type="spellEnd"/>
      <w:r w:rsidRPr="00E251A6">
        <w:rPr>
          <w:sz w:val="28"/>
          <w:szCs w:val="28"/>
        </w:rPr>
        <w:t xml:space="preserve">!» сл. </w:t>
      </w:r>
      <w:proofErr w:type="spellStart"/>
      <w:r w:rsidRPr="00E251A6">
        <w:rPr>
          <w:sz w:val="28"/>
          <w:szCs w:val="28"/>
        </w:rPr>
        <w:t>Г.Чимитовой</w:t>
      </w:r>
      <w:proofErr w:type="spellEnd"/>
      <w:r w:rsidRPr="00E251A6">
        <w:rPr>
          <w:sz w:val="28"/>
          <w:szCs w:val="28"/>
        </w:rPr>
        <w:t xml:space="preserve">, муз. Б </w:t>
      </w:r>
      <w:proofErr w:type="spellStart"/>
      <w:r w:rsidRPr="00E251A6">
        <w:rPr>
          <w:sz w:val="28"/>
          <w:szCs w:val="28"/>
        </w:rPr>
        <w:t>Батодоржиева</w:t>
      </w:r>
      <w:proofErr w:type="spellEnd"/>
      <w:r w:rsidRPr="00E251A6">
        <w:rPr>
          <w:sz w:val="28"/>
          <w:szCs w:val="28"/>
        </w:rPr>
        <w:t>. (Споёмте друзья).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Лошадь</w:t>
      </w:r>
      <w:r w:rsidRPr="00E251A6">
        <w:rPr>
          <w:b/>
          <w:sz w:val="28"/>
          <w:szCs w:val="28"/>
        </w:rPr>
        <w:t>:</w:t>
      </w:r>
      <w:r w:rsidRPr="00E251A6">
        <w:rPr>
          <w:sz w:val="28"/>
          <w:szCs w:val="28"/>
        </w:rPr>
        <w:t xml:space="preserve"> Я -Лошадь пришла на праздник,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И хочу с вами сыграть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 В круг скорее становитесь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  Свою ловкость покажите.                 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t xml:space="preserve">Проводится игра </w:t>
      </w:r>
      <w:proofErr w:type="gramStart"/>
      <w:r w:rsidRPr="00E251A6">
        <w:rPr>
          <w:b/>
          <w:sz w:val="28"/>
          <w:szCs w:val="28"/>
        </w:rPr>
        <w:t xml:space="preserve">« </w:t>
      </w:r>
      <w:proofErr w:type="spellStart"/>
      <w:r w:rsidRPr="00E251A6">
        <w:rPr>
          <w:b/>
          <w:sz w:val="28"/>
          <w:szCs w:val="28"/>
        </w:rPr>
        <w:t>Бээлгээ</w:t>
      </w:r>
      <w:proofErr w:type="spellEnd"/>
      <w:proofErr w:type="gramEnd"/>
      <w:r w:rsidRPr="00E251A6">
        <w:rPr>
          <w:b/>
          <w:sz w:val="28"/>
          <w:szCs w:val="28"/>
        </w:rPr>
        <w:t>»</w:t>
      </w:r>
      <w:r w:rsidRPr="00E251A6">
        <w:rPr>
          <w:sz w:val="28"/>
          <w:szCs w:val="28"/>
        </w:rPr>
        <w:t xml:space="preserve"> Дети и </w:t>
      </w:r>
      <w:proofErr w:type="spellStart"/>
      <w:r w:rsidRPr="00E251A6">
        <w:rPr>
          <w:sz w:val="28"/>
          <w:szCs w:val="28"/>
        </w:rPr>
        <w:t>Будамшу</w:t>
      </w:r>
      <w:proofErr w:type="spellEnd"/>
      <w:r w:rsidRPr="00E251A6">
        <w:rPr>
          <w:sz w:val="28"/>
          <w:szCs w:val="28"/>
        </w:rPr>
        <w:t xml:space="preserve"> сидят в кругу, а лошадь ходит за кругом. Под музыку резко останавливается, даёт в руки варежку и убегает, а тот, кому была отдана варежка, должен её догнать.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(игра проводится 2-3 раза).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proofErr w:type="spellStart"/>
      <w:r w:rsidRPr="00E251A6">
        <w:rPr>
          <w:b/>
          <w:sz w:val="28"/>
          <w:szCs w:val="28"/>
        </w:rPr>
        <w:t>Будамшу</w:t>
      </w:r>
      <w:proofErr w:type="spellEnd"/>
      <w:proofErr w:type="gramStart"/>
      <w:r w:rsidRPr="00E251A6">
        <w:rPr>
          <w:b/>
          <w:sz w:val="28"/>
          <w:szCs w:val="28"/>
        </w:rPr>
        <w:t xml:space="preserve">: </w:t>
      </w:r>
      <w:r w:rsidRPr="00E251A6">
        <w:rPr>
          <w:sz w:val="28"/>
          <w:szCs w:val="28"/>
        </w:rPr>
        <w:t>Хорошо</w:t>
      </w:r>
      <w:proofErr w:type="gramEnd"/>
      <w:r w:rsidRPr="00E251A6">
        <w:rPr>
          <w:sz w:val="28"/>
          <w:szCs w:val="28"/>
        </w:rPr>
        <w:t xml:space="preserve"> мы поиграли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 Варежку </w:t>
      </w:r>
      <w:proofErr w:type="spellStart"/>
      <w:r w:rsidRPr="00E251A6">
        <w:rPr>
          <w:sz w:val="28"/>
          <w:szCs w:val="28"/>
        </w:rPr>
        <w:t>подогоняли</w:t>
      </w:r>
      <w:proofErr w:type="spellEnd"/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  Может </w:t>
      </w:r>
      <w:proofErr w:type="spellStart"/>
      <w:r w:rsidRPr="00E251A6">
        <w:rPr>
          <w:sz w:val="28"/>
          <w:szCs w:val="28"/>
        </w:rPr>
        <w:t>Ёхор</w:t>
      </w:r>
      <w:proofErr w:type="spellEnd"/>
      <w:r w:rsidRPr="00E251A6">
        <w:rPr>
          <w:sz w:val="28"/>
          <w:szCs w:val="28"/>
        </w:rPr>
        <w:t xml:space="preserve"> станцевать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   Себя в танце показать?                   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b/>
          <w:sz w:val="28"/>
          <w:szCs w:val="28"/>
        </w:rPr>
      </w:pPr>
      <w:r w:rsidRPr="00E251A6">
        <w:rPr>
          <w:b/>
          <w:sz w:val="28"/>
          <w:szCs w:val="28"/>
        </w:rPr>
        <w:t xml:space="preserve">    Лошадь: 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Если встанешь с нами в круг,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Значит, ты – хороший друг.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Наш бурятский хоровод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Взяться за руки зовёт!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b/>
          <w:sz w:val="28"/>
          <w:szCs w:val="28"/>
        </w:rPr>
      </w:pPr>
      <w:r w:rsidRPr="00E251A6">
        <w:rPr>
          <w:b/>
          <w:sz w:val="28"/>
          <w:szCs w:val="28"/>
        </w:rPr>
        <w:t>Исполняется хоровод «</w:t>
      </w:r>
      <w:proofErr w:type="spellStart"/>
      <w:r w:rsidRPr="00E251A6">
        <w:rPr>
          <w:b/>
          <w:sz w:val="28"/>
          <w:szCs w:val="28"/>
        </w:rPr>
        <w:t>Ёхор</w:t>
      </w:r>
      <w:proofErr w:type="spellEnd"/>
      <w:r w:rsidRPr="00E251A6">
        <w:rPr>
          <w:b/>
          <w:sz w:val="28"/>
          <w:szCs w:val="28"/>
        </w:rPr>
        <w:t>».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b/>
          <w:sz w:val="28"/>
          <w:szCs w:val="28"/>
        </w:rPr>
        <w:t>Лошадь:</w:t>
      </w:r>
      <w:r w:rsidRPr="00E251A6">
        <w:rPr>
          <w:sz w:val="28"/>
          <w:szCs w:val="28"/>
        </w:rPr>
        <w:t xml:space="preserve"> По традиции, </w:t>
      </w:r>
      <w:proofErr w:type="spellStart"/>
      <w:r w:rsidRPr="00E251A6">
        <w:rPr>
          <w:sz w:val="28"/>
          <w:szCs w:val="28"/>
        </w:rPr>
        <w:t>Будамшу</w:t>
      </w:r>
      <w:proofErr w:type="spellEnd"/>
      <w:r w:rsidRPr="00E251A6">
        <w:rPr>
          <w:sz w:val="28"/>
          <w:szCs w:val="28"/>
        </w:rPr>
        <w:t>, я хочу вручить тебе подарок.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(вручает подарок </w:t>
      </w:r>
      <w:proofErr w:type="spellStart"/>
      <w:r w:rsidRPr="00E251A6">
        <w:rPr>
          <w:sz w:val="28"/>
          <w:szCs w:val="28"/>
        </w:rPr>
        <w:t>Будамшу</w:t>
      </w:r>
      <w:proofErr w:type="spellEnd"/>
      <w:r w:rsidRPr="00E251A6">
        <w:rPr>
          <w:sz w:val="28"/>
          <w:szCs w:val="28"/>
        </w:rPr>
        <w:t>).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proofErr w:type="spellStart"/>
      <w:r w:rsidRPr="00E251A6">
        <w:rPr>
          <w:b/>
          <w:sz w:val="28"/>
          <w:szCs w:val="28"/>
        </w:rPr>
        <w:t>Будамшу</w:t>
      </w:r>
      <w:proofErr w:type="spellEnd"/>
      <w:r w:rsidRPr="00E251A6">
        <w:rPr>
          <w:b/>
          <w:sz w:val="28"/>
          <w:szCs w:val="28"/>
        </w:rPr>
        <w:t>:</w:t>
      </w:r>
      <w:r w:rsidRPr="00E251A6">
        <w:rPr>
          <w:sz w:val="28"/>
          <w:szCs w:val="28"/>
        </w:rPr>
        <w:t xml:space="preserve"> Я вас веселил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И сам позабавился.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Вам дети праздник понравился?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 С Новым годом всех поздравляю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 Угощение вам вручаю.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(</w:t>
      </w:r>
      <w:proofErr w:type="spellStart"/>
      <w:r w:rsidRPr="00E251A6">
        <w:rPr>
          <w:sz w:val="28"/>
          <w:szCs w:val="28"/>
        </w:rPr>
        <w:t>Будамшу</w:t>
      </w:r>
      <w:proofErr w:type="spellEnd"/>
      <w:r w:rsidRPr="00E251A6">
        <w:rPr>
          <w:sz w:val="28"/>
          <w:szCs w:val="28"/>
        </w:rPr>
        <w:t xml:space="preserve"> раздаёт подарки).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 </w:t>
      </w:r>
      <w:proofErr w:type="spellStart"/>
      <w:r w:rsidRPr="00E251A6">
        <w:rPr>
          <w:sz w:val="28"/>
          <w:szCs w:val="28"/>
        </w:rPr>
        <w:t>Байяртэ</w:t>
      </w:r>
      <w:proofErr w:type="spellEnd"/>
      <w:r w:rsidRPr="00E251A6">
        <w:rPr>
          <w:sz w:val="28"/>
          <w:szCs w:val="28"/>
        </w:rPr>
        <w:t>, мои друзья,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           Ждут в другом саду меня.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</w:t>
      </w:r>
      <w:proofErr w:type="gramStart"/>
      <w:r w:rsidRPr="00E251A6">
        <w:rPr>
          <w:b/>
          <w:sz w:val="28"/>
          <w:szCs w:val="28"/>
        </w:rPr>
        <w:t>Лошадь:</w:t>
      </w:r>
      <w:r w:rsidRPr="00E251A6">
        <w:rPr>
          <w:sz w:val="28"/>
          <w:szCs w:val="28"/>
        </w:rPr>
        <w:t xml:space="preserve">   </w:t>
      </w:r>
      <w:proofErr w:type="gramEnd"/>
      <w:r w:rsidRPr="00E251A6">
        <w:rPr>
          <w:sz w:val="28"/>
          <w:szCs w:val="28"/>
        </w:rPr>
        <w:t xml:space="preserve"> С праздником  Белого месяца!</w:t>
      </w:r>
    </w:p>
    <w:p w:rsidR="00E251A6" w:rsidRPr="00E251A6" w:rsidRDefault="00E251A6" w:rsidP="00E251A6">
      <w:pPr>
        <w:rPr>
          <w:sz w:val="28"/>
          <w:szCs w:val="28"/>
        </w:rPr>
      </w:pP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>Под весёлую бурятскую музыку дети выходят из зала.</w:t>
      </w:r>
    </w:p>
    <w:p w:rsidR="00E251A6" w:rsidRPr="00E251A6" w:rsidRDefault="00E251A6" w:rsidP="00E251A6">
      <w:pPr>
        <w:rPr>
          <w:sz w:val="28"/>
          <w:szCs w:val="28"/>
        </w:rPr>
      </w:pPr>
      <w:r w:rsidRPr="00E251A6">
        <w:rPr>
          <w:sz w:val="28"/>
          <w:szCs w:val="28"/>
        </w:rPr>
        <w:t xml:space="preserve">       </w:t>
      </w:r>
    </w:p>
    <w:p w:rsidR="00E251A6" w:rsidRPr="00E251A6" w:rsidRDefault="00E251A6" w:rsidP="00E251A6">
      <w:pPr>
        <w:rPr>
          <w:sz w:val="28"/>
          <w:szCs w:val="28"/>
        </w:rPr>
      </w:pPr>
    </w:p>
    <w:p w:rsidR="00483081" w:rsidRDefault="00483081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483081" w:rsidRDefault="00483081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483081" w:rsidRDefault="00483081" w:rsidP="00E251A6">
      <w:pPr>
        <w:shd w:val="clear" w:color="auto" w:fill="FFFFFF"/>
        <w:rPr>
          <w:rFonts w:ascii="Calibri" w:hAnsi="Calibri" w:cs="Calibri"/>
          <w:color w:val="000000"/>
        </w:rPr>
      </w:pPr>
      <w:bookmarkStart w:id="0" w:name="_GoBack"/>
      <w:bookmarkEnd w:id="0"/>
    </w:p>
    <w:p w:rsidR="00483081" w:rsidRDefault="00483081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483081" w:rsidRDefault="00483081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483081" w:rsidRDefault="00483081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483081" w:rsidRDefault="00483081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483081" w:rsidRDefault="00483081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483081" w:rsidRDefault="00483081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483081" w:rsidRDefault="00483081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p w:rsidR="00483081" w:rsidRDefault="00483081" w:rsidP="000A332C">
      <w:pPr>
        <w:shd w:val="clear" w:color="auto" w:fill="FFFFFF"/>
        <w:ind w:firstLine="284"/>
        <w:rPr>
          <w:rFonts w:ascii="Calibri" w:hAnsi="Calibri" w:cs="Calibri"/>
          <w:color w:val="000000"/>
        </w:rPr>
      </w:pPr>
    </w:p>
    <w:sectPr w:rsidR="0048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96A94"/>
    <w:multiLevelType w:val="hybridMultilevel"/>
    <w:tmpl w:val="2084D1E2"/>
    <w:lvl w:ilvl="0" w:tplc="5B96F56A">
      <w:start w:val="1"/>
      <w:numFmt w:val="decimal"/>
      <w:lvlText w:val="%1."/>
      <w:lvlJc w:val="left"/>
      <w:pPr>
        <w:ind w:left="42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8789154">
      <w:numFmt w:val="bullet"/>
      <w:lvlText w:val="•"/>
      <w:lvlJc w:val="left"/>
      <w:pPr>
        <w:ind w:left="1341" w:hanging="283"/>
      </w:pPr>
      <w:rPr>
        <w:rFonts w:hint="default"/>
        <w:lang w:val="ru-RU" w:eastAsia="en-US" w:bidi="ar-SA"/>
      </w:rPr>
    </w:lvl>
    <w:lvl w:ilvl="2" w:tplc="E084D59E">
      <w:numFmt w:val="bullet"/>
      <w:lvlText w:val="•"/>
      <w:lvlJc w:val="left"/>
      <w:pPr>
        <w:ind w:left="2263" w:hanging="283"/>
      </w:pPr>
      <w:rPr>
        <w:rFonts w:hint="default"/>
        <w:lang w:val="ru-RU" w:eastAsia="en-US" w:bidi="ar-SA"/>
      </w:rPr>
    </w:lvl>
    <w:lvl w:ilvl="3" w:tplc="A19ECAD4">
      <w:numFmt w:val="bullet"/>
      <w:lvlText w:val="•"/>
      <w:lvlJc w:val="left"/>
      <w:pPr>
        <w:ind w:left="3185" w:hanging="283"/>
      </w:pPr>
      <w:rPr>
        <w:rFonts w:hint="default"/>
        <w:lang w:val="ru-RU" w:eastAsia="en-US" w:bidi="ar-SA"/>
      </w:rPr>
    </w:lvl>
    <w:lvl w:ilvl="4" w:tplc="B0321352">
      <w:numFmt w:val="bullet"/>
      <w:lvlText w:val="•"/>
      <w:lvlJc w:val="left"/>
      <w:pPr>
        <w:ind w:left="4106" w:hanging="283"/>
      </w:pPr>
      <w:rPr>
        <w:rFonts w:hint="default"/>
        <w:lang w:val="ru-RU" w:eastAsia="en-US" w:bidi="ar-SA"/>
      </w:rPr>
    </w:lvl>
    <w:lvl w:ilvl="5" w:tplc="B4048848">
      <w:numFmt w:val="bullet"/>
      <w:lvlText w:val="•"/>
      <w:lvlJc w:val="left"/>
      <w:pPr>
        <w:ind w:left="5028" w:hanging="283"/>
      </w:pPr>
      <w:rPr>
        <w:rFonts w:hint="default"/>
        <w:lang w:val="ru-RU" w:eastAsia="en-US" w:bidi="ar-SA"/>
      </w:rPr>
    </w:lvl>
    <w:lvl w:ilvl="6" w:tplc="92EAAFC6">
      <w:numFmt w:val="bullet"/>
      <w:lvlText w:val="•"/>
      <w:lvlJc w:val="left"/>
      <w:pPr>
        <w:ind w:left="5950" w:hanging="283"/>
      </w:pPr>
      <w:rPr>
        <w:rFonts w:hint="default"/>
        <w:lang w:val="ru-RU" w:eastAsia="en-US" w:bidi="ar-SA"/>
      </w:rPr>
    </w:lvl>
    <w:lvl w:ilvl="7" w:tplc="CF14D7BE">
      <w:numFmt w:val="bullet"/>
      <w:lvlText w:val="•"/>
      <w:lvlJc w:val="left"/>
      <w:pPr>
        <w:ind w:left="6871" w:hanging="283"/>
      </w:pPr>
      <w:rPr>
        <w:rFonts w:hint="default"/>
        <w:lang w:val="ru-RU" w:eastAsia="en-US" w:bidi="ar-SA"/>
      </w:rPr>
    </w:lvl>
    <w:lvl w:ilvl="8" w:tplc="49800CC2">
      <w:numFmt w:val="bullet"/>
      <w:lvlText w:val="•"/>
      <w:lvlJc w:val="left"/>
      <w:pPr>
        <w:ind w:left="7793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4A2D5B60"/>
    <w:multiLevelType w:val="multilevel"/>
    <w:tmpl w:val="7032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C05BD"/>
    <w:multiLevelType w:val="multilevel"/>
    <w:tmpl w:val="AAAA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24C11"/>
    <w:multiLevelType w:val="hybridMultilevel"/>
    <w:tmpl w:val="E0AE2114"/>
    <w:lvl w:ilvl="0" w:tplc="50F426B0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080C8C">
      <w:numFmt w:val="bullet"/>
      <w:lvlText w:val="•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D72C4CB2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D6681602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B9FEC81E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5" w:tplc="E5720030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6" w:tplc="AC0273A0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7" w:tplc="39641B0A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8" w:tplc="AAE6B8DC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13E59BB"/>
    <w:multiLevelType w:val="hybridMultilevel"/>
    <w:tmpl w:val="578060A4"/>
    <w:lvl w:ilvl="0" w:tplc="FC8E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046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BA5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A61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441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E0D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942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C84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3AC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4DF03C7"/>
    <w:multiLevelType w:val="multilevel"/>
    <w:tmpl w:val="0D0E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2C"/>
    <w:rsid w:val="000358E3"/>
    <w:rsid w:val="000A332C"/>
    <w:rsid w:val="001370A4"/>
    <w:rsid w:val="001B0BC8"/>
    <w:rsid w:val="002776AE"/>
    <w:rsid w:val="003233B4"/>
    <w:rsid w:val="003444DD"/>
    <w:rsid w:val="00483081"/>
    <w:rsid w:val="005A388A"/>
    <w:rsid w:val="00653B2F"/>
    <w:rsid w:val="00665DC8"/>
    <w:rsid w:val="0072561B"/>
    <w:rsid w:val="007C5FD6"/>
    <w:rsid w:val="008D517E"/>
    <w:rsid w:val="009914E3"/>
    <w:rsid w:val="00A8663F"/>
    <w:rsid w:val="00AC3FE7"/>
    <w:rsid w:val="00B705F1"/>
    <w:rsid w:val="00BB2F19"/>
    <w:rsid w:val="00C10709"/>
    <w:rsid w:val="00C760F3"/>
    <w:rsid w:val="00CC5F2C"/>
    <w:rsid w:val="00CC670F"/>
    <w:rsid w:val="00CD556C"/>
    <w:rsid w:val="00D5658E"/>
    <w:rsid w:val="00E00FB2"/>
    <w:rsid w:val="00E251A6"/>
    <w:rsid w:val="00E553A6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2C14"/>
  <w15:chartTrackingRefBased/>
  <w15:docId w15:val="{26FA6ECB-EF63-4BE9-9C30-81AF0759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0709"/>
    <w:pPr>
      <w:widowControl w:val="0"/>
      <w:autoSpaceDE w:val="0"/>
      <w:autoSpaceDN w:val="0"/>
      <w:ind w:left="1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67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107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10709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1"/>
    <w:qFormat/>
    <w:rsid w:val="00C10709"/>
    <w:pPr>
      <w:widowControl w:val="0"/>
      <w:autoSpaceDE w:val="0"/>
      <w:autoSpaceDN w:val="0"/>
      <w:ind w:left="14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1070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1070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2">
    <w:name w:val="c2"/>
    <w:basedOn w:val="a"/>
    <w:rsid w:val="00B705F1"/>
    <w:pPr>
      <w:spacing w:before="100" w:beforeAutospacing="1" w:after="100" w:afterAutospacing="1"/>
    </w:pPr>
  </w:style>
  <w:style w:type="character" w:customStyle="1" w:styleId="c9">
    <w:name w:val="c9"/>
    <w:basedOn w:val="a0"/>
    <w:rsid w:val="00B705F1"/>
  </w:style>
  <w:style w:type="character" w:customStyle="1" w:styleId="c0">
    <w:name w:val="c0"/>
    <w:basedOn w:val="a0"/>
    <w:rsid w:val="00B705F1"/>
  </w:style>
  <w:style w:type="character" w:customStyle="1" w:styleId="20">
    <w:name w:val="Заголовок 2 Знак"/>
    <w:basedOn w:val="a0"/>
    <w:link w:val="2"/>
    <w:uiPriority w:val="9"/>
    <w:rsid w:val="00CC67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uturismarkdown-listitem">
    <w:name w:val="futurismarkdown-listitem"/>
    <w:basedOn w:val="a"/>
    <w:rsid w:val="00CC670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CC670F"/>
    <w:rPr>
      <w:b/>
      <w:bCs/>
    </w:rPr>
  </w:style>
  <w:style w:type="character" w:styleId="a8">
    <w:name w:val="Hyperlink"/>
    <w:basedOn w:val="a0"/>
    <w:uiPriority w:val="99"/>
    <w:unhideWhenUsed/>
    <w:rsid w:val="00CC6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0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9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natalya.v987654321@gmail.com</dc:creator>
  <cp:keywords/>
  <dc:description/>
  <cp:lastModifiedBy>natalya.v987654321@gmail.com</cp:lastModifiedBy>
  <cp:revision>9</cp:revision>
  <dcterms:created xsi:type="dcterms:W3CDTF">2026-02-09T11:53:00Z</dcterms:created>
  <dcterms:modified xsi:type="dcterms:W3CDTF">2026-02-19T07:56:00Z</dcterms:modified>
</cp:coreProperties>
</file>