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  <w:r w:rsidRPr="00A81E0F">
        <w:rPr>
          <w:rFonts w:ascii="Times New Roman" w:hAnsi="Times New Roman"/>
        </w:rPr>
        <w:t>Муниципальное автономное дошкольное образовательное учреждение</w:t>
      </w:r>
    </w:p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  <w:r w:rsidRPr="00A81E0F">
        <w:rPr>
          <w:rFonts w:ascii="Times New Roman" w:hAnsi="Times New Roman"/>
        </w:rPr>
        <w:t>Детский сад № 59 «Золотой ключик»</w:t>
      </w:r>
    </w:p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  <w:r w:rsidRPr="00A81E0F">
        <w:rPr>
          <w:rFonts w:ascii="Times New Roman" w:hAnsi="Times New Roman"/>
        </w:rPr>
        <w:t>670031, г. Улан-Удэ, ул. Бульвар Карла Маркса, 16</w:t>
      </w:r>
      <w:proofErr w:type="gramStart"/>
      <w:r w:rsidRPr="00A81E0F">
        <w:rPr>
          <w:rFonts w:ascii="Times New Roman" w:hAnsi="Times New Roman"/>
        </w:rPr>
        <w:t xml:space="preserve"> А</w:t>
      </w:r>
      <w:proofErr w:type="gramEnd"/>
      <w:r w:rsidRPr="00A81E0F">
        <w:rPr>
          <w:rFonts w:ascii="Times New Roman" w:hAnsi="Times New Roman"/>
        </w:rPr>
        <w:t>, тел. 23-21-05</w:t>
      </w:r>
    </w:p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  <w:r w:rsidRPr="00A81E0F">
        <w:rPr>
          <w:rFonts w:ascii="Times New Roman" w:hAnsi="Times New Roman"/>
        </w:rPr>
        <w:t>Факс: 8(301-2) 23-21-05</w:t>
      </w:r>
    </w:p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  <w:r w:rsidRPr="00A81E0F">
        <w:rPr>
          <w:rFonts w:ascii="Times New Roman" w:hAnsi="Times New Roman"/>
        </w:rPr>
        <w:t>эл</w:t>
      </w:r>
      <w:proofErr w:type="gramStart"/>
      <w:r w:rsidRPr="00A81E0F">
        <w:rPr>
          <w:rFonts w:ascii="Times New Roman" w:hAnsi="Times New Roman"/>
        </w:rPr>
        <w:t>.а</w:t>
      </w:r>
      <w:proofErr w:type="gramEnd"/>
      <w:r w:rsidRPr="00A81E0F">
        <w:rPr>
          <w:rFonts w:ascii="Times New Roman" w:hAnsi="Times New Roman"/>
        </w:rPr>
        <w:t xml:space="preserve">дрес : </w:t>
      </w:r>
      <w:hyperlink r:id="rId5" w:history="1">
        <w:r w:rsidRPr="00A81E0F">
          <w:rPr>
            <w:rStyle w:val="a3"/>
            <w:rFonts w:ascii="Times New Roman" w:hAnsi="Times New Roman"/>
          </w:rPr>
          <w:t>ds_59@govrb.ru</w:t>
        </w:r>
      </w:hyperlink>
    </w:p>
    <w:p w:rsidR="00A81E0F" w:rsidRPr="00A81E0F" w:rsidRDefault="00A81E0F" w:rsidP="00A81E0F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75"/>
        <w:gridCol w:w="4575"/>
      </w:tblGrid>
      <w:tr w:rsidR="00A81E0F" w:rsidRPr="00A81E0F" w:rsidTr="003B1D5B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 w:rsidRPr="00A81E0F">
              <w:rPr>
                <w:rFonts w:ascii="Times New Roman" w:hAnsi="Times New Roman"/>
                <w:sz w:val="24"/>
              </w:rPr>
              <w:t>Принята</w:t>
            </w:r>
            <w:proofErr w:type="gramEnd"/>
            <w:r w:rsidRPr="00A81E0F">
              <w:rPr>
                <w:rFonts w:ascii="Times New Roman" w:hAnsi="Times New Roman"/>
                <w:sz w:val="24"/>
              </w:rPr>
              <w:t xml:space="preserve"> на заседании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  <w:sz w:val="24"/>
              </w:rPr>
              <w:t xml:space="preserve">педагогического совета 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  <w:sz w:val="24"/>
              </w:rPr>
              <w:t>от « » _______ 202</w:t>
            </w:r>
            <w:r w:rsidRPr="00A81E0F">
              <w:rPr>
                <w:rFonts w:ascii="Times New Roman" w:hAnsi="Times New Roman"/>
              </w:rPr>
              <w:t>5</w:t>
            </w:r>
            <w:r w:rsidRPr="00A81E0F">
              <w:rPr>
                <w:rFonts w:ascii="Times New Roman" w:hAnsi="Times New Roman"/>
                <w:sz w:val="24"/>
              </w:rPr>
              <w:t>г.,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  <w:sz w:val="24"/>
              </w:rPr>
              <w:t xml:space="preserve">протокол № </w:t>
            </w:r>
          </w:p>
          <w:p w:rsidR="00A81E0F" w:rsidRPr="00A81E0F" w:rsidRDefault="00A81E0F" w:rsidP="003B1D5B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  <w:sz w:val="24"/>
              </w:rPr>
              <w:t xml:space="preserve">«Утверждаю»: 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</w:rPr>
            </w:pPr>
            <w:r w:rsidRPr="00A81E0F">
              <w:rPr>
                <w:rFonts w:ascii="Times New Roman" w:hAnsi="Times New Roman"/>
              </w:rPr>
              <w:t>Заведующий МАДОУ Детский сад №59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</w:rPr>
              <w:t xml:space="preserve"> «Золотой ключик»</w:t>
            </w:r>
          </w:p>
          <w:p w:rsidR="00A81E0F" w:rsidRPr="00A81E0F" w:rsidRDefault="00A81E0F" w:rsidP="003B1D5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  <w:sz w:val="24"/>
              </w:rPr>
              <w:t>_______________</w:t>
            </w:r>
            <w:r w:rsidRPr="00A81E0F">
              <w:rPr>
                <w:rFonts w:ascii="Times New Roman" w:hAnsi="Times New Roman"/>
              </w:rPr>
              <w:t>Т</w:t>
            </w:r>
            <w:r w:rsidRPr="00A81E0F">
              <w:rPr>
                <w:rFonts w:ascii="Times New Roman" w:hAnsi="Times New Roman"/>
                <w:sz w:val="24"/>
              </w:rPr>
              <w:t>.Н. Балдакова</w:t>
            </w:r>
          </w:p>
          <w:p w:rsidR="00A81E0F" w:rsidRPr="00A81E0F" w:rsidRDefault="00A81E0F" w:rsidP="003B1D5B">
            <w:pPr>
              <w:spacing w:after="142" w:line="240" w:lineRule="auto"/>
              <w:rPr>
                <w:rFonts w:ascii="Times New Roman" w:hAnsi="Times New Roman"/>
                <w:sz w:val="24"/>
              </w:rPr>
            </w:pPr>
            <w:r w:rsidRPr="00A81E0F">
              <w:rPr>
                <w:rFonts w:ascii="Times New Roman" w:hAnsi="Times New Roman"/>
              </w:rPr>
              <w:t>Приказ № « » ____ 2025</w:t>
            </w:r>
            <w:r w:rsidRPr="00A81E0F">
              <w:rPr>
                <w:rFonts w:ascii="Times New Roman" w:hAnsi="Times New Roman"/>
                <w:sz w:val="24"/>
              </w:rPr>
              <w:t xml:space="preserve">г. </w:t>
            </w:r>
          </w:p>
        </w:tc>
      </w:tr>
    </w:tbl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81E0F">
        <w:rPr>
          <w:rFonts w:ascii="Times New Roman" w:hAnsi="Times New Roman"/>
          <w:sz w:val="28"/>
        </w:rPr>
        <w:t xml:space="preserve">Дополнительная общеразвивающая программа </w:t>
      </w:r>
    </w:p>
    <w:p w:rsidR="00A81E0F" w:rsidRPr="00A81E0F" w:rsidRDefault="00C258D7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«Цветные фантазии</w:t>
      </w:r>
      <w:r w:rsidR="00A81E0F" w:rsidRPr="00A81E0F">
        <w:rPr>
          <w:rFonts w:ascii="Times New Roman" w:hAnsi="Times New Roman"/>
          <w:sz w:val="28"/>
        </w:rPr>
        <w:t>»</w:t>
      </w: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81E0F">
        <w:rPr>
          <w:rFonts w:ascii="Times New Roman" w:hAnsi="Times New Roman"/>
          <w:sz w:val="28"/>
        </w:rPr>
        <w:t>Направленность: художественная</w:t>
      </w: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81E0F" w:rsidRP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81E0F" w:rsidRPr="00A81E0F" w:rsidRDefault="00A81E0F" w:rsidP="00A81E0F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 w:rsidRPr="00A81E0F">
        <w:rPr>
          <w:rFonts w:ascii="Times New Roman" w:hAnsi="Times New Roman"/>
          <w:sz w:val="28"/>
        </w:rPr>
        <w:t>Возраст учащихся: 3-4 лет</w:t>
      </w:r>
    </w:p>
    <w:p w:rsidR="00A81E0F" w:rsidRPr="00A81E0F" w:rsidRDefault="00A81E0F" w:rsidP="00A81E0F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 w:rsidRPr="00A81E0F">
        <w:rPr>
          <w:rFonts w:ascii="Times New Roman" w:hAnsi="Times New Roman"/>
          <w:sz w:val="28"/>
        </w:rPr>
        <w:t>Срок реализации: 1 год</w:t>
      </w:r>
    </w:p>
    <w:p w:rsidR="00A81E0F" w:rsidRPr="00A81E0F" w:rsidRDefault="00A81E0F" w:rsidP="00A81E0F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  <w:r w:rsidRPr="00A81E0F">
        <w:rPr>
          <w:rFonts w:ascii="Times New Roman" w:hAnsi="Times New Roman"/>
          <w:sz w:val="28"/>
        </w:rPr>
        <w:t>Уровень программы: стартовый</w:t>
      </w:r>
    </w:p>
    <w:p w:rsidR="00A81E0F" w:rsidRPr="00A81E0F" w:rsidRDefault="00A81E0F" w:rsidP="00A81E0F">
      <w:pPr>
        <w:tabs>
          <w:tab w:val="center" w:pos="4844"/>
        </w:tabs>
        <w:spacing w:after="0"/>
        <w:jc w:val="center"/>
        <w:rPr>
          <w:rFonts w:ascii="Times New Roman" w:hAnsi="Times New Roman"/>
          <w:sz w:val="28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sz w:val="23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sz w:val="23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sz w:val="23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sz w:val="23"/>
        </w:rPr>
      </w:pPr>
    </w:p>
    <w:p w:rsidR="00A81E0F" w:rsidRDefault="00A81E0F" w:rsidP="00A81E0F">
      <w:pPr>
        <w:spacing w:after="0" w:line="240" w:lineRule="auto"/>
        <w:rPr>
          <w:rFonts w:ascii="Times New Roman" w:hAnsi="Times New Roman"/>
          <w:sz w:val="23"/>
        </w:rPr>
      </w:pPr>
    </w:p>
    <w:p w:rsidR="00A81E0F" w:rsidRDefault="00A81E0F" w:rsidP="00A81E0F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Артор - состовитель: Темникова Т.И,</w:t>
      </w:r>
    </w:p>
    <w:p w:rsidR="00A81E0F" w:rsidRDefault="00A81E0F" w:rsidP="00A81E0F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воспитатель </w:t>
      </w:r>
    </w:p>
    <w:p w:rsidR="00A81E0F" w:rsidRDefault="00A81E0F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E0F" w:rsidRDefault="00A81E0F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E0F" w:rsidRDefault="00A81E0F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E0F" w:rsidRDefault="00A81E0F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D3CF9" w:rsidRDefault="007D3CF9" w:rsidP="00A81E0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81E0F" w:rsidRDefault="00A81E0F" w:rsidP="00A81E0F">
      <w:pPr>
        <w:spacing w:after="0" w:line="240" w:lineRule="auto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8"/>
        </w:rPr>
        <w:t>Улан-Удэ, 2025</w:t>
      </w:r>
    </w:p>
    <w:p w:rsidR="0010581A" w:rsidRDefault="0010581A"/>
    <w:p w:rsidR="00B001CD" w:rsidRDefault="00B001CD"/>
    <w:p w:rsidR="00B001CD" w:rsidRDefault="00B001CD" w:rsidP="00B001CD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Оглавление</w:t>
      </w:r>
    </w:p>
    <w:p w:rsidR="00B001CD" w:rsidRDefault="00B001CD" w:rsidP="00B001CD">
      <w:pPr>
        <w:numPr>
          <w:ilvl w:val="0"/>
          <w:numId w:val="1"/>
        </w:numPr>
        <w:spacing w:beforeAutospacing="1" w:afterAutospacing="1" w:line="36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 основных характеристик дополнительной общеразвивающей программы</w:t>
      </w:r>
    </w:p>
    <w:p w:rsidR="00B001CD" w:rsidRDefault="00B001CD" w:rsidP="00B001CD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Пояснительная записка</w:t>
      </w:r>
    </w:p>
    <w:p w:rsidR="00B001CD" w:rsidRDefault="00B001CD" w:rsidP="00B001CD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Цель, задачи, ожидаемые результаты</w:t>
      </w:r>
    </w:p>
    <w:p w:rsidR="00B001CD" w:rsidRDefault="00B001CD" w:rsidP="00B001CD">
      <w:pPr>
        <w:spacing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Содержание программы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  Комплекс организационно-педагогических условий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2.1. Календарный учебный график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2.2. Условия реализации программы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2.3. Формы аттестации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2.4. Оценочные материалы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2.5. Методические материалы</w:t>
      </w:r>
    </w:p>
    <w:p w:rsidR="00B001CD" w:rsidRDefault="00B001CD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2.6. Список литературы</w:t>
      </w:r>
    </w:p>
    <w:p w:rsidR="00137E92" w:rsidRDefault="00137E92" w:rsidP="00B001CD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2.7 Работа с родителями</w:t>
      </w:r>
    </w:p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/>
    <w:p w:rsidR="00B001CD" w:rsidRDefault="00B001CD" w:rsidP="00B001CD"/>
    <w:p w:rsidR="008541BA" w:rsidRDefault="008541BA" w:rsidP="00B001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001CD" w:rsidRPr="00B001CD" w:rsidRDefault="00B001CD" w:rsidP="00B001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001CD">
        <w:rPr>
          <w:rFonts w:ascii="Times New Roman" w:hAnsi="Times New Roman"/>
          <w:b/>
          <w:sz w:val="28"/>
          <w:szCs w:val="28"/>
        </w:rPr>
        <w:t xml:space="preserve">1. Комплекс основных характеристик </w:t>
      </w:r>
      <w:proofErr w:type="gramStart"/>
      <w:r w:rsidRPr="00B001CD">
        <w:rPr>
          <w:rFonts w:ascii="Times New Roman" w:hAnsi="Times New Roman"/>
          <w:b/>
          <w:sz w:val="28"/>
          <w:szCs w:val="28"/>
        </w:rPr>
        <w:t>дополнительной</w:t>
      </w:r>
      <w:proofErr w:type="gramEnd"/>
    </w:p>
    <w:p w:rsidR="00B001CD" w:rsidRPr="00B001CD" w:rsidRDefault="00B001CD" w:rsidP="00B001CD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B001CD">
        <w:rPr>
          <w:rFonts w:ascii="Times New Roman" w:hAnsi="Times New Roman"/>
          <w:b/>
          <w:sz w:val="28"/>
          <w:szCs w:val="28"/>
        </w:rPr>
        <w:t>общеразвивающей программы</w:t>
      </w:r>
    </w:p>
    <w:p w:rsidR="00B001CD" w:rsidRDefault="00B001CD" w:rsidP="00B001CD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color w:val="333333"/>
          <w:sz w:val="28"/>
        </w:rPr>
        <w:t>1.1. Пояснительная записка</w:t>
      </w:r>
    </w:p>
    <w:p w:rsidR="00B001CD" w:rsidRDefault="00B001CD" w:rsidP="00B001CD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характеристики программы:</w:t>
      </w:r>
    </w:p>
    <w:p w:rsidR="003B1D5B" w:rsidRPr="003B1D5B" w:rsidRDefault="003B1D5B" w:rsidP="00B001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Дополнительная общеразвивающая программа </w:t>
      </w:r>
      <w:r w:rsidRPr="003B1D5B">
        <w:rPr>
          <w:rFonts w:ascii="Times New Roman" w:hAnsi="Times New Roman"/>
          <w:sz w:val="28"/>
          <w:szCs w:val="28"/>
        </w:rPr>
        <w:t>«Цветная фантазия», разработана на основе Программы Т.А. Копцевой «Природа и художник» (200</w:t>
      </w:r>
      <w:r>
        <w:rPr>
          <w:rFonts w:ascii="Times New Roman" w:hAnsi="Times New Roman"/>
          <w:sz w:val="28"/>
          <w:szCs w:val="28"/>
        </w:rPr>
        <w:t xml:space="preserve">7 г.). Программа </w:t>
      </w:r>
      <w:r w:rsidRPr="003B1D5B">
        <w:rPr>
          <w:rFonts w:ascii="Times New Roman" w:hAnsi="Times New Roman"/>
          <w:sz w:val="28"/>
          <w:szCs w:val="28"/>
        </w:rPr>
        <w:t>направлена на формирование у дошкольников художественной культуры, на приобщение обучающихся к миру искусства, общечеловеческим и национальным ценностям через их собственное творчество и освоение художественного опыта прошлого. Формирование «культуры творческой личности» предполагает развитие в ребѐнке природных задатков, творческого потенциала, специальных способностей, позволяющих ему самореализоваться в различных видах и формах художественно-творческой деятельности.</w:t>
      </w:r>
    </w:p>
    <w:p w:rsidR="00B001CD" w:rsidRDefault="00B001CD" w:rsidP="00B001C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общеразвиваю</w:t>
      </w:r>
      <w:r w:rsidR="003B1D5B">
        <w:rPr>
          <w:rFonts w:ascii="Times New Roman" w:hAnsi="Times New Roman"/>
          <w:sz w:val="28"/>
        </w:rPr>
        <w:t>щая программа «Цветная фантазия</w:t>
      </w:r>
      <w:r>
        <w:rPr>
          <w:rFonts w:ascii="Times New Roman" w:hAnsi="Times New Roman"/>
          <w:sz w:val="28"/>
        </w:rPr>
        <w:t>» (далее - Программа) реализуется в соответствии</w:t>
      </w:r>
      <w:r w:rsidR="003B1D5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нормативно-правовыми документами: </w:t>
      </w:r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Федеральный закон</w:t>
      </w:r>
      <w:r>
        <w:rPr>
          <w:rFonts w:ascii="Times New Roman" w:hAnsi="Times New Roman"/>
          <w:sz w:val="28"/>
        </w:rPr>
        <w:t xml:space="preserve"> от 29.12.2012 № 273-ФЗ (статья 75, пункт 2) «Об образовании в РФ» </w:t>
      </w:r>
      <w:hyperlink r:id="rId6" w:history="1">
        <w:r>
          <w:rPr>
            <w:rFonts w:ascii="Times New Roman" w:hAnsi="Times New Roman"/>
            <w:color w:val="0000FF"/>
            <w:sz w:val="28"/>
            <w:u w:val="single"/>
          </w:rPr>
          <w:t>https://www.zakonrf.info/zakon-ob-obrazovanii-v-rf/75/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РФ от 31 марта 2022 г. N 678-р</w:t>
      </w:r>
      <w:proofErr w:type="gramStart"/>
      <w:r>
        <w:rPr>
          <w:rFonts w:ascii="Times New Roman" w:hAnsi="Times New Roman"/>
          <w:sz w:val="28"/>
        </w:rPr>
        <w:t xml:space="preserve"> О</w:t>
      </w:r>
      <w:proofErr w:type="gramEnd"/>
      <w:r>
        <w:rPr>
          <w:rFonts w:ascii="Times New Roman" w:hAnsi="Times New Roman"/>
          <w:sz w:val="28"/>
        </w:rPr>
        <w:t xml:space="preserve">б утверждении </w:t>
      </w:r>
      <w:r>
        <w:rPr>
          <w:rFonts w:ascii="Times New Roman" w:hAnsi="Times New Roman"/>
          <w:sz w:val="28"/>
          <w:u w:val="single"/>
        </w:rPr>
        <w:t>Концепции развития</w:t>
      </w:r>
      <w:r>
        <w:rPr>
          <w:rFonts w:ascii="Times New Roman" w:hAnsi="Times New Roman"/>
          <w:sz w:val="28"/>
        </w:rPr>
        <w:t xml:space="preserve"> дополнительного образования детей до 2030 г. и плана мероприятий по ее реализации </w:t>
      </w:r>
      <w:hyperlink r:id="rId7" w:history="1">
        <w:r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https://www.garant.ru/products/ipo/prime/doc/403709682/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Главного государственного санитарного врача РФ от 04.07.2014 N 41 "</w:t>
      </w:r>
      <w:r>
        <w:rPr>
          <w:rFonts w:ascii="Times New Roman" w:hAnsi="Times New Roman"/>
          <w:sz w:val="28"/>
          <w:u w:val="single"/>
        </w:rPr>
        <w:t>Об утверждении СанПиН</w:t>
      </w:r>
      <w:r>
        <w:rPr>
          <w:rFonts w:ascii="Times New Roman" w:hAnsi="Times New Roman"/>
          <w:sz w:val="28"/>
        </w:rPr>
        <w:t xml:space="preserve"> 2.4.4.3172-14 ".</w:t>
      </w:r>
    </w:p>
    <w:p w:rsidR="00B001CD" w:rsidRDefault="008A246E" w:rsidP="00B001CD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8" w:history="1">
        <w:r w:rsidR="00B001CD">
          <w:rPr>
            <w:rFonts w:ascii="Times New Roman" w:hAnsi="Times New Roman"/>
            <w:color w:val="0000FF"/>
            <w:sz w:val="28"/>
            <w:u w:val="single"/>
          </w:rPr>
          <w:t>https://docs.cntd.ru/document/420207400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 Правительства Российской Федерации от 29 мая 2015 года № 996-р «</w:t>
      </w:r>
      <w:r>
        <w:rPr>
          <w:rFonts w:ascii="Times New Roman" w:hAnsi="Times New Roman"/>
          <w:sz w:val="28"/>
          <w:u w:val="single"/>
        </w:rPr>
        <w:t>Стратегия развития воспитания</w:t>
      </w:r>
      <w:r>
        <w:rPr>
          <w:rFonts w:ascii="Times New Roman" w:hAnsi="Times New Roman"/>
          <w:sz w:val="28"/>
        </w:rPr>
        <w:t xml:space="preserve"> в Российской Федерации на период до 2025 года»; </w:t>
      </w:r>
    </w:p>
    <w:p w:rsidR="00B001CD" w:rsidRDefault="008A246E" w:rsidP="00B001CD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9" w:history="1">
        <w:r w:rsidR="00B001CD">
          <w:rPr>
            <w:rFonts w:ascii="Times New Roman" w:hAnsi="Times New Roman"/>
            <w:color w:val="0000FF"/>
            <w:sz w:val="28"/>
            <w:u w:val="single"/>
          </w:rPr>
          <w:t>https://rg.ru/documents/2015/06/08/vospitanie-dok.html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Письмо Минобрнауки России от 18.11.2015 № 09-3242 «О направлении информации» (вместе с «</w:t>
      </w:r>
      <w:r>
        <w:rPr>
          <w:rFonts w:ascii="Times New Roman" w:hAnsi="Times New Roman"/>
          <w:sz w:val="28"/>
          <w:u w:val="single"/>
        </w:rPr>
        <w:t>Методическими рекомендациями</w:t>
      </w:r>
      <w:r>
        <w:rPr>
          <w:rFonts w:ascii="Times New Roman" w:hAnsi="Times New Roman"/>
          <w:sz w:val="28"/>
        </w:rPr>
        <w:t xml:space="preserve"> по проектированию дополнительных общеразвивающих программ (включая разноуровневые программы)». </w:t>
      </w:r>
      <w:hyperlink r:id="rId10" w:history="1">
        <w:r>
          <w:rPr>
            <w:rFonts w:ascii="Times New Roman" w:hAnsi="Times New Roman"/>
            <w:color w:val="0000FF"/>
            <w:sz w:val="28"/>
            <w:u w:val="single"/>
          </w:rPr>
          <w:t>https://summercamps.ru/wp-content/uploads/documents/document__metodicheskie-rekomendacii-po-proektirovaniyu-obscherazvivayuschih-program.pdf</w:t>
        </w:r>
      </w:hyperlink>
      <w:proofErr w:type="gramEnd"/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  <w:u w:val="single"/>
        </w:rPr>
        <w:t>утверждении санитарных правил СП 2.4.3648-20</w:t>
      </w:r>
      <w:r>
        <w:rPr>
          <w:rFonts w:ascii="Times New Roman" w:hAnsi="Times New Roman"/>
          <w:sz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молодежи"// Постановление Главного государственного санитарного врача Российской Федерации от 28.09.2020 №2.</w:t>
      </w:r>
      <w:hyperlink r:id="rId11" w:history="1">
        <w:r>
          <w:rPr>
            <w:rFonts w:ascii="Times New Roman" w:hAnsi="Times New Roman"/>
            <w:color w:val="0000FF"/>
            <w:sz w:val="28"/>
            <w:u w:val="single"/>
          </w:rPr>
          <w:t>https://укцсон.рф/upload/documents/informatsiya/organizatsiya-otdykha-i-ozdorovleniya-detey/3.%20%D0%A1%D0%9F%202.4.3648-20.pdf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Письмо Министерства просвещения Российской Федерации от 07.05.2020г. № ВБ – 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 </w:t>
      </w:r>
    </w:p>
    <w:p w:rsidR="00B001CD" w:rsidRDefault="008A246E" w:rsidP="00B001CD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2" w:history="1">
        <w:r w:rsidR="00B001CD">
          <w:rPr>
            <w:rFonts w:ascii="Times New Roman" w:hAnsi="Times New Roman"/>
            <w:color w:val="0000FF"/>
            <w:sz w:val="28"/>
            <w:u w:val="single"/>
          </w:rPr>
          <w:t>https://www.garant.ru/products/ipo/prime/doc/73931002/</w:t>
        </w:r>
      </w:hyperlink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B001CD" w:rsidRDefault="008A246E" w:rsidP="00B001CD">
      <w:pPr>
        <w:spacing w:after="0" w:line="240" w:lineRule="auto"/>
        <w:ind w:left="426"/>
        <w:jc w:val="both"/>
        <w:rPr>
          <w:rFonts w:ascii="Times New Roman" w:hAnsi="Times New Roman"/>
          <w:sz w:val="28"/>
        </w:rPr>
      </w:pPr>
      <w:hyperlink r:id="rId13" w:history="1">
        <w:r w:rsidR="00B001CD">
          <w:rPr>
            <w:rFonts w:ascii="Times New Roman" w:hAnsi="Times New Roman"/>
            <w:color w:val="0000FF"/>
            <w:sz w:val="28"/>
            <w:u w:val="single"/>
          </w:rPr>
          <w:t>https://www.garant.ru/products/ipo/prime/doc/405245425/</w:t>
        </w:r>
      </w:hyperlink>
    </w:p>
    <w:p w:rsidR="00B001CD" w:rsidRDefault="00B001CD" w:rsidP="00B001C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01CD" w:rsidRDefault="00B001CD" w:rsidP="00B001C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учреждения утв. Приказом Комитета по образованию Администрации г</w:t>
      </w:r>
      <w:proofErr w:type="gramStart"/>
      <w:r>
        <w:rPr>
          <w:rFonts w:ascii="Times New Roman" w:hAnsi="Times New Roman"/>
          <w:sz w:val="28"/>
        </w:rPr>
        <w:t>.У</w:t>
      </w:r>
      <w:proofErr w:type="gramEnd"/>
      <w:r>
        <w:rPr>
          <w:rFonts w:ascii="Times New Roman" w:hAnsi="Times New Roman"/>
          <w:sz w:val="28"/>
        </w:rPr>
        <w:t>лан-Удэ  от 27.06.2022 г. № 615</w:t>
      </w:r>
    </w:p>
    <w:p w:rsidR="00B001CD" w:rsidRDefault="008A246E" w:rsidP="00B001C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hyperlink r:id="rId14" w:history="1">
        <w:r w:rsidR="00B001CD">
          <w:rPr>
            <w:rStyle w:val="a3"/>
            <w:rFonts w:ascii="Times New Roman" w:hAnsi="Times New Roman"/>
            <w:sz w:val="28"/>
          </w:rPr>
          <w:t>https://bur-madou-59.tvoysadik.ru/sveden/document</w:t>
        </w:r>
      </w:hyperlink>
    </w:p>
    <w:p w:rsidR="00B001CD" w:rsidRDefault="00B001CD" w:rsidP="00B001CD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b/>
          <w:sz w:val="28"/>
          <w:highlight w:val="white"/>
        </w:rPr>
      </w:pPr>
    </w:p>
    <w:p w:rsidR="00B001CD" w:rsidRDefault="00B001CD" w:rsidP="00137E92">
      <w:pPr>
        <w:spacing w:before="100" w:after="158"/>
        <w:ind w:left="11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Актуальность</w:t>
      </w:r>
      <w:r w:rsidR="003B1D5B" w:rsidRPr="003B1D5B">
        <w:t xml:space="preserve"> </w:t>
      </w:r>
      <w:r w:rsidR="003B1D5B" w:rsidRPr="003B1D5B">
        <w:rPr>
          <w:rFonts w:ascii="Times New Roman" w:hAnsi="Times New Roman"/>
          <w:b/>
          <w:sz w:val="28"/>
          <w:szCs w:val="28"/>
        </w:rPr>
        <w:t>программы.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1D5B">
        <w:rPr>
          <w:rFonts w:ascii="Times New Roman" w:hAnsi="Times New Roman"/>
          <w:sz w:val="28"/>
          <w:szCs w:val="28"/>
        </w:rPr>
        <w:t xml:space="preserve">В современном обществе ведущая роль в становлении личности ребѐнка, формировании его духовного мира принадлежит эмоциональной сфере. Специфика искусства, особенности языка различных его видов делают художественную деятельность уникальным средством воспитания, обучения и развития. На занятиях по данной программе мир природы выступает как предмет пристального наблюдения и как средство эмоционально-образного воздействия на творческую деятельность воспитанников. Предлагаемая система художественно-творческих заданий направляет педагогическую работу на формирование у детей целостных представлений о природе как живом организме, что является сутью экологического и художественного воспитания. 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1D5B">
        <w:rPr>
          <w:rFonts w:ascii="Times New Roman" w:hAnsi="Times New Roman"/>
          <w:sz w:val="28"/>
          <w:szCs w:val="28"/>
        </w:rPr>
        <w:t xml:space="preserve">Рисовать кистью – это одно, а создавать композицию без кисти, но с помощью красок – это другое, необычное для детского творчества. 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B1D5B">
        <w:rPr>
          <w:rFonts w:ascii="Times New Roman" w:hAnsi="Times New Roman"/>
          <w:sz w:val="28"/>
          <w:szCs w:val="28"/>
        </w:rPr>
        <w:t xml:space="preserve">Кроме того, в занятия входят знакомство детей с изобразительным искусством, а также дидактические игры и упражнения, тесно связанные с содержанием и поставленными задачами вышеназванных занятий. Игры с красками, водой и бумагой, которые предлагает курс, очень интересны, и даже полезны. Они развивают глаза и пальцы, углубляют и направляют эмоции, возбуждают фантазию, расширяют кругозор, развивают пространственное воображение. Занятия такого рода помогают больше узнать о красках, запомнить названия цветов и их оттенков, воспитывают потребность искать, думать, принимать самостоятельные решения. Систематическое овладение нетрадиционными техниками рисования обеспечивает детям радость творчества и их всестороннее развитие (эстетическое, интеллектуальное, нравственное, физическое). 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1D5B">
        <w:rPr>
          <w:rFonts w:ascii="Times New Roman" w:hAnsi="Times New Roman"/>
          <w:sz w:val="28"/>
          <w:szCs w:val="28"/>
        </w:rPr>
        <w:t xml:space="preserve">Программа включает в себя три основных раздела, в каждом из которых отражается обязательная часть и часть, формируемая участниками образовательных отношений: 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B1D5B">
        <w:rPr>
          <w:rFonts w:ascii="Times New Roman" w:hAnsi="Times New Roman"/>
          <w:sz w:val="28"/>
          <w:szCs w:val="28"/>
        </w:rPr>
        <w:t xml:space="preserve">Целевой раздел определяет общее назначение, цели, задачи и планируемые результаты реализации программы, способы определения достижения этих целей и результатов. </w:t>
      </w:r>
    </w:p>
    <w:p w:rsid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B1D5B">
        <w:rPr>
          <w:rFonts w:ascii="Times New Roman" w:hAnsi="Times New Roman"/>
          <w:sz w:val="28"/>
          <w:szCs w:val="28"/>
        </w:rPr>
        <w:t xml:space="preserve">Содержательный раздел определяет общее содержание и включает перспективный план. </w:t>
      </w:r>
    </w:p>
    <w:p w:rsidR="003B1D5B" w:rsidRPr="003B1D5B" w:rsidRDefault="003B1D5B" w:rsidP="00B001CD">
      <w:pPr>
        <w:spacing w:before="100" w:after="158"/>
        <w:ind w:left="1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1D5B">
        <w:rPr>
          <w:rFonts w:ascii="Times New Roman" w:hAnsi="Times New Roman"/>
          <w:sz w:val="28"/>
          <w:szCs w:val="28"/>
        </w:rPr>
        <w:t>Организационный раздел устанавливает механизм реализации компонентов Программы.</w:t>
      </w:r>
    </w:p>
    <w:p w:rsidR="00B001CD" w:rsidRDefault="00B001CD" w:rsidP="00B001CD">
      <w:pPr>
        <w:spacing w:after="0"/>
        <w:jc w:val="both"/>
        <w:rPr>
          <w:rFonts w:ascii="Times New Roman" w:hAnsi="Times New Roman"/>
          <w:sz w:val="28"/>
          <w:highlight w:val="white"/>
        </w:rPr>
      </w:pPr>
    </w:p>
    <w:p w:rsidR="008541BA" w:rsidRDefault="008541BA" w:rsidP="00B001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001CD" w:rsidRPr="00B001CD" w:rsidRDefault="00B001CD" w:rsidP="00B001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001CD">
        <w:rPr>
          <w:rFonts w:ascii="Times New Roman" w:hAnsi="Times New Roman"/>
          <w:b/>
          <w:sz w:val="28"/>
          <w:szCs w:val="28"/>
        </w:rPr>
        <w:t>Обучение включает в себя следующие основные предметы:</w:t>
      </w:r>
    </w:p>
    <w:p w:rsidR="00B001CD" w:rsidRPr="00B001CD" w:rsidRDefault="00B001CD" w:rsidP="00B001C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001CD">
        <w:rPr>
          <w:rFonts w:ascii="Times New Roman" w:hAnsi="Times New Roman"/>
          <w:b/>
          <w:sz w:val="28"/>
          <w:szCs w:val="28"/>
        </w:rPr>
        <w:t>рисование</w:t>
      </w:r>
    </w:p>
    <w:p w:rsidR="00B001CD" w:rsidRDefault="00B001CD" w:rsidP="00B001CD">
      <w:pPr>
        <w:rPr>
          <w:rFonts w:ascii="Times New Roman CYR" w:hAnsi="Times New Roman CYR"/>
          <w:color w:val="FF0000"/>
          <w:sz w:val="28"/>
        </w:rPr>
      </w:pPr>
      <w:r>
        <w:rPr>
          <w:rFonts w:ascii="Times New Roman CYR" w:hAnsi="Times New Roman CYR"/>
          <w:b/>
          <w:sz w:val="28"/>
        </w:rPr>
        <w:t xml:space="preserve">Вид программы: </w:t>
      </w:r>
    </w:p>
    <w:p w:rsidR="00B001CD" w:rsidRDefault="00B001CD" w:rsidP="00B001CD">
      <w:pPr>
        <w:spacing w:after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Модифицированная программа</w:t>
      </w:r>
      <w:r>
        <w:rPr>
          <w:rFonts w:ascii="Times New Roman CYR" w:hAnsi="Times New Roman CYR"/>
          <w:sz w:val="28"/>
        </w:rPr>
        <w:t xml:space="preserve"> – это программа, в основу которой, положена примерная (типовая) программа </w:t>
      </w:r>
      <w:r>
        <w:rPr>
          <w:rFonts w:ascii="Times New Roman CYR" w:hAnsi="Times New Roman CYR"/>
          <w:sz w:val="28"/>
          <w:u w:val="single"/>
        </w:rPr>
        <w:t xml:space="preserve">либо программа, разработанная другим автором (ФИО), </w:t>
      </w:r>
      <w:r>
        <w:rPr>
          <w:rFonts w:ascii="Times New Roman CYR" w:hAnsi="Times New Roman CYR"/>
          <w:sz w:val="28"/>
        </w:rPr>
        <w:t>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результатов.(c элементами авторства в разделе….)</w:t>
      </w:r>
    </w:p>
    <w:p w:rsidR="00B001CD" w:rsidRDefault="00B001CD" w:rsidP="00B001CD">
      <w:pPr>
        <w:pStyle w:val="a4"/>
        <w:spacing w:after="0" w:line="240" w:lineRule="auto"/>
      </w:pPr>
      <w:r>
        <w:rPr>
          <w:rFonts w:ascii="Times New Roman CYR" w:hAnsi="Times New Roman CYR"/>
          <w:b/>
          <w:color w:val="000000"/>
          <w:sz w:val="28"/>
        </w:rPr>
        <w:t>Направленность программы:</w:t>
      </w:r>
      <w:r w:rsidRPr="005E5FB3">
        <w:rPr>
          <w:b/>
          <w:bCs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Художественная направленность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ориентирована на </w:t>
      </w:r>
      <w:r>
        <w:rPr>
          <w:i/>
          <w:iCs/>
          <w:color w:val="000000"/>
          <w:sz w:val="28"/>
          <w:szCs w:val="28"/>
          <w:u w:val="single"/>
        </w:rPr>
        <w:t>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формирование коммуникативной культуры</w:t>
      </w:r>
      <w:r>
        <w:rPr>
          <w:i/>
          <w:iCs/>
          <w:color w:val="000000"/>
          <w:sz w:val="28"/>
          <w:szCs w:val="28"/>
        </w:rPr>
        <w:t xml:space="preserve"> (музыкальное творчество, театральное, хореографическое, изобразительное и декоративно-прикладное творчество, эстрадное и цирковое искусство, фольклор);</w:t>
      </w:r>
    </w:p>
    <w:p w:rsidR="00B001CD" w:rsidRDefault="008A246E" w:rsidP="00B001CD">
      <w:pPr>
        <w:pStyle w:val="a4"/>
        <w:spacing w:after="0" w:line="240" w:lineRule="auto"/>
      </w:pPr>
      <w:hyperlink r:id="rId15" w:history="1">
        <w:r w:rsidR="00B001CD">
          <w:rPr>
            <w:rStyle w:val="a3"/>
            <w:sz w:val="28"/>
            <w:szCs w:val="28"/>
          </w:rPr>
          <w:t>http://dop.edu.ru/article/25/khudozhestvennaya-napravlennost</w:t>
        </w:r>
      </w:hyperlink>
    </w:p>
    <w:p w:rsidR="00B001CD" w:rsidRDefault="008A246E" w:rsidP="00B001CD">
      <w:pPr>
        <w:spacing w:beforeAutospacing="1" w:after="0" w:line="240" w:lineRule="auto"/>
      </w:pPr>
      <w:hyperlink r:id="rId16" w:history="1">
        <w:r w:rsidR="00B001CD">
          <w:rPr>
            <w:rStyle w:val="a3"/>
            <w:sz w:val="28"/>
          </w:rPr>
          <w:t>https://congress.dod.vcht.center/storage/events/presentation/17_5fd8b3861d742.pdf</w:t>
        </w:r>
      </w:hyperlink>
    </w:p>
    <w:p w:rsidR="00B001CD" w:rsidRDefault="00B001CD" w:rsidP="00B001CD">
      <w:pPr>
        <w:spacing w:beforeAutospacing="1" w:after="0" w:line="240" w:lineRule="auto"/>
      </w:pPr>
    </w:p>
    <w:p w:rsidR="00B001CD" w:rsidRPr="00B001CD" w:rsidRDefault="00B001CD" w:rsidP="00B001CD">
      <w:pPr>
        <w:spacing w:after="0" w:line="240" w:lineRule="auto"/>
        <w:jc w:val="center"/>
        <w:rPr>
          <w:rFonts w:ascii="Times New Roman CYR" w:hAnsi="Times New Roman CYR"/>
          <w:color w:val="FF0000"/>
          <w:sz w:val="28"/>
        </w:rPr>
      </w:pPr>
      <w:r>
        <w:rPr>
          <w:rFonts w:ascii="Times New Roman CYR" w:hAnsi="Times New Roman CYR"/>
          <w:b/>
          <w:sz w:val="28"/>
        </w:rPr>
        <w:t>Адресат программы:</w:t>
      </w:r>
      <w:r>
        <w:rPr>
          <w:rFonts w:ascii="Times New Roman CYR" w:hAnsi="Times New Roman CYR"/>
          <w:color w:val="FF0000"/>
          <w:sz w:val="28"/>
        </w:rPr>
        <w:t xml:space="preserve"> </w:t>
      </w:r>
      <w:r>
        <w:rPr>
          <w:rFonts w:ascii="Times New Roman CYR" w:hAnsi="Times New Roman CYR"/>
          <w:sz w:val="28"/>
        </w:rPr>
        <w:t>Дошкольники:3-4 лет</w:t>
      </w:r>
    </w:p>
    <w:p w:rsidR="00B001CD" w:rsidRDefault="00B001CD" w:rsidP="00B001CD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bCs/>
          <w:i/>
          <w:iCs/>
          <w:color w:val="000000"/>
          <w:sz w:val="28"/>
          <w:szCs w:val="28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    </w:t>
      </w:r>
    </w:p>
    <w:p w:rsidR="00B001CD" w:rsidRDefault="00B001CD" w:rsidP="00B001C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    Младший возраст </w:t>
      </w:r>
      <w:r>
        <w:rPr>
          <w:rStyle w:val="c3"/>
          <w:color w:val="000000"/>
          <w:sz w:val="28"/>
          <w:szCs w:val="28"/>
        </w:rPr>
        <w:t>– важнейший период в развитии дошкольника. Именно в это время  происходит переход малыша к новым отношениям с взрослыми,</w:t>
      </w:r>
    </w:p>
    <w:p w:rsidR="00B001CD" w:rsidRDefault="00B001CD" w:rsidP="00B00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сверстниками, с предметным миром.</w:t>
      </w:r>
    </w:p>
    <w:p w:rsidR="00B001CD" w:rsidRDefault="00B001CD" w:rsidP="00B00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К концу младшего дошкольного возраста начинает активно проявляться  потребность в познавательном общении с взрослыми, о чем  свидетельствуют многочисленные вопросы, которые задают дети. Развитие самосознания  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</w:t>
      </w:r>
      <w:proofErr w:type="gramStart"/>
      <w:r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B001CD" w:rsidRDefault="00B001CD" w:rsidP="00B001C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</w:t>
      </w:r>
    </w:p>
    <w:p w:rsidR="00B001CD" w:rsidRPr="00B001CD" w:rsidRDefault="00B001CD" w:rsidP="00B001CD">
      <w:pPr>
        <w:spacing w:after="0" w:line="240" w:lineRule="auto"/>
        <w:jc w:val="both"/>
        <w:rPr>
          <w:rFonts w:ascii="Times New Roman CYR" w:hAnsi="Times New Roman CYR"/>
          <w:sz w:val="28"/>
        </w:rPr>
      </w:pPr>
    </w:p>
    <w:p w:rsidR="00B001CD" w:rsidRDefault="008A246E" w:rsidP="00B001CD">
      <w:pPr>
        <w:pStyle w:val="a4"/>
        <w:spacing w:after="0" w:line="240" w:lineRule="auto"/>
      </w:pPr>
      <w:hyperlink r:id="rId17" w:history="1">
        <w:r w:rsidR="00B001CD" w:rsidRPr="000B4F0B">
          <w:rPr>
            <w:rStyle w:val="a3"/>
            <w:sz w:val="28"/>
            <w:szCs w:val="28"/>
          </w:rPr>
          <w:t>https://nsportal.ru/detskiy-sad/raznoe/2013/05/07/vozrastnaya-psikhologo-pedagogicheskaya-kharakteristika-3-4-let</w:t>
        </w:r>
      </w:hyperlink>
    </w:p>
    <w:p w:rsidR="00B001CD" w:rsidRDefault="00B001CD" w:rsidP="00B001CD">
      <w:pPr>
        <w:spacing w:after="0" w:line="240" w:lineRule="auto"/>
        <w:jc w:val="both"/>
        <w:rPr>
          <w:rFonts w:ascii="Times New Roman CYR" w:hAnsi="Times New Roman CYR"/>
          <w:b/>
          <w:sz w:val="28"/>
          <w:shd w:val="clear" w:color="auto" w:fill="FFD821"/>
        </w:rPr>
      </w:pPr>
    </w:p>
    <w:p w:rsidR="00B001CD" w:rsidRDefault="00B001CD" w:rsidP="00B001CD">
      <w:pPr>
        <w:spacing w:after="0" w:line="240" w:lineRule="auto"/>
        <w:rPr>
          <w:b/>
          <w:sz w:val="28"/>
        </w:rPr>
      </w:pPr>
    </w:p>
    <w:p w:rsidR="00B001CD" w:rsidRDefault="00B001CD" w:rsidP="00B001C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b/>
          <w:sz w:val="28"/>
        </w:rPr>
        <w:t>Срок и объем освоения программы:</w:t>
      </w:r>
    </w:p>
    <w:p w:rsidR="00B001CD" w:rsidRDefault="00B001CD" w:rsidP="00B001CD">
      <w:pPr>
        <w:spacing w:after="0" w:line="240" w:lineRule="auto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Срок реализации Программы – 1 год</w:t>
      </w:r>
    </w:p>
    <w:p w:rsidR="00B001CD" w:rsidRDefault="00B001CD" w:rsidP="008B0619">
      <w:pPr>
        <w:spacing w:after="0" w:line="240" w:lineRule="auto"/>
        <w:rPr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 CYR" w:hAnsi="Times New Roman CYR"/>
          <w:sz w:val="28"/>
        </w:rPr>
        <w:t>Стартовый уровень</w:t>
      </w:r>
      <w:r>
        <w:rPr>
          <w:rFonts w:ascii="Times New Roman" w:hAnsi="Times New Roman"/>
          <w:sz w:val="28"/>
        </w:rPr>
        <w:t xml:space="preserve">» - 1 </w:t>
      </w:r>
      <w:r>
        <w:rPr>
          <w:rFonts w:ascii="Times New Roman CYR" w:hAnsi="Times New Roman CYR"/>
          <w:sz w:val="28"/>
        </w:rPr>
        <w:t>год обучения, 36 педагогических часов;</w:t>
      </w:r>
    </w:p>
    <w:p w:rsidR="008B0619" w:rsidRDefault="008B0619" w:rsidP="00B001CD">
      <w:pPr>
        <w:spacing w:after="0" w:line="240" w:lineRule="auto"/>
        <w:jc w:val="both"/>
        <w:rPr>
          <w:rFonts w:ascii="Times New Roman CYR" w:hAnsi="Times New Roman CYR"/>
          <w:b/>
          <w:sz w:val="28"/>
        </w:rPr>
      </w:pPr>
    </w:p>
    <w:p w:rsidR="00B001CD" w:rsidRDefault="00B001CD" w:rsidP="00B001CD">
      <w:pPr>
        <w:spacing w:after="0" w:line="240" w:lineRule="auto"/>
        <w:jc w:val="both"/>
        <w:rPr>
          <w:rFonts w:ascii="Times New Roman CYR" w:hAnsi="Times New Roman CYR"/>
          <w:color w:val="00B050"/>
          <w:sz w:val="28"/>
        </w:rPr>
      </w:pPr>
      <w:r>
        <w:rPr>
          <w:rFonts w:ascii="Times New Roman CYR" w:hAnsi="Times New Roman CYR"/>
          <w:b/>
          <w:sz w:val="28"/>
        </w:rPr>
        <w:t>Форма обучения:</w:t>
      </w:r>
      <w:r>
        <w:rPr>
          <w:rFonts w:ascii="Times New Roman CYR" w:hAnsi="Times New Roman CYR"/>
          <w:sz w:val="28"/>
        </w:rPr>
        <w:t xml:space="preserve"> очная</w:t>
      </w:r>
    </w:p>
    <w:p w:rsidR="00B001CD" w:rsidRDefault="00B001CD" w:rsidP="00B001CD">
      <w:pPr>
        <w:spacing w:after="0" w:line="240" w:lineRule="auto"/>
        <w:rPr>
          <w:rFonts w:ascii="Times New Roman" w:hAnsi="Times New Roman"/>
          <w:sz w:val="16"/>
        </w:rPr>
      </w:pPr>
    </w:p>
    <w:p w:rsidR="00B001CD" w:rsidRPr="008B0619" w:rsidRDefault="008B0619" w:rsidP="00B001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619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9781" w:type="dxa"/>
        <w:tblInd w:w="-128" w:type="dxa"/>
        <w:tblLayout w:type="fixed"/>
        <w:tblCellMar>
          <w:left w:w="14" w:type="dxa"/>
          <w:right w:w="14" w:type="dxa"/>
        </w:tblCellMar>
        <w:tblLook w:val="04A0"/>
      </w:tblPr>
      <w:tblGrid>
        <w:gridCol w:w="1702"/>
        <w:gridCol w:w="1417"/>
        <w:gridCol w:w="1985"/>
        <w:gridCol w:w="1701"/>
        <w:gridCol w:w="1701"/>
        <w:gridCol w:w="1275"/>
      </w:tblGrid>
      <w:tr w:rsidR="00812DDC" w:rsidTr="00812DDC">
        <w:trPr>
          <w:trHeight w:val="1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B0619" w:rsidRPr="008B0619" w:rsidRDefault="00812DDC" w:rsidP="00812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B0619" w:rsidRPr="008B0619">
              <w:rPr>
                <w:rFonts w:ascii="Times New Roman" w:hAnsi="Times New Roman"/>
                <w:sz w:val="28"/>
                <w:szCs w:val="28"/>
              </w:rPr>
              <w:t>руппы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B0619" w:rsidRDefault="008B0619" w:rsidP="008B0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619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812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Списочный состав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812D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12DDC">
              <w:rPr>
                <w:rFonts w:ascii="Times New Roman" w:hAnsi="Times New Roman"/>
                <w:sz w:val="28"/>
                <w:szCs w:val="28"/>
              </w:rPr>
              <w:t xml:space="preserve"> неделю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B0619" w:rsidRPr="00812DDC" w:rsidRDefault="00812DDC" w:rsidP="00B0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в месяц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B0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812DDC" w:rsidTr="00812DDC">
        <w:trPr>
          <w:trHeight w:val="1"/>
        </w:trPr>
        <w:tc>
          <w:tcPr>
            <w:tcW w:w="170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B0619" w:rsidRPr="008B0619" w:rsidRDefault="008B0619" w:rsidP="008B06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0619">
              <w:rPr>
                <w:rFonts w:ascii="Times New Roman" w:hAnsi="Times New Roman"/>
                <w:sz w:val="28"/>
                <w:szCs w:val="28"/>
              </w:rPr>
              <w:t>Вторая младшая гр.№13 «Пчёлки»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812DD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812DD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Default="00812DDC" w:rsidP="00812DDC">
            <w:pPr>
              <w:spacing w:after="0" w:line="240" w:lineRule="auto"/>
              <w:jc w:val="center"/>
              <w:rPr>
                <w:rFonts w:ascii="Constantia" w:hAnsi="Constantia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 </w:t>
            </w:r>
            <w:r>
              <w:rPr>
                <w:rFonts w:ascii="Times New Roman CYR" w:hAnsi="Times New Roman CYR"/>
                <w:sz w:val="28"/>
              </w:rPr>
              <w:t>раз в неделю; по 15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8B0619" w:rsidRPr="00812DDC" w:rsidRDefault="00812DDC" w:rsidP="00B0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60 минут, 1ч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8B0619" w:rsidRPr="00812DDC" w:rsidRDefault="00812DDC" w:rsidP="00B001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DDC">
              <w:rPr>
                <w:rFonts w:ascii="Times New Roman" w:hAnsi="Times New Roman"/>
                <w:sz w:val="28"/>
                <w:szCs w:val="28"/>
              </w:rPr>
              <w:t>480 минут, 8 ч</w:t>
            </w:r>
          </w:p>
        </w:tc>
      </w:tr>
    </w:tbl>
    <w:p w:rsidR="00B001CD" w:rsidRDefault="00B001CD" w:rsidP="00B001CD">
      <w:pPr>
        <w:spacing w:after="0" w:line="360" w:lineRule="auto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Pr="008B0619" w:rsidRDefault="008B0619" w:rsidP="00B001CD">
      <w:pPr>
        <w:spacing w:line="259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B0619">
        <w:rPr>
          <w:rFonts w:ascii="Times New Roman" w:hAnsi="Times New Roman"/>
          <w:sz w:val="28"/>
          <w:szCs w:val="28"/>
        </w:rPr>
        <w:t>Длительность занятий: - в младшей группе - 15 минут; Перерыв между занятиями составляет 10 минут.</w:t>
      </w: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B001CD">
      <w:pPr>
        <w:spacing w:line="259" w:lineRule="atLeast"/>
        <w:jc w:val="center"/>
        <w:rPr>
          <w:rFonts w:ascii="Times New Roman" w:hAnsi="Times New Roman"/>
          <w:b/>
          <w:sz w:val="28"/>
        </w:rPr>
      </w:pPr>
    </w:p>
    <w:p w:rsidR="000D5259" w:rsidRDefault="000D5259" w:rsidP="000D5259">
      <w:pPr>
        <w:spacing w:line="259" w:lineRule="atLeast"/>
        <w:rPr>
          <w:rFonts w:ascii="Times New Roman" w:hAnsi="Times New Roman"/>
          <w:b/>
          <w:sz w:val="28"/>
        </w:rPr>
      </w:pPr>
    </w:p>
    <w:p w:rsidR="00B001CD" w:rsidRDefault="00B001CD" w:rsidP="000D5259">
      <w:pPr>
        <w:spacing w:line="259" w:lineRule="atLeast"/>
        <w:jc w:val="center"/>
        <w:rPr>
          <w:rFonts w:ascii="Times New Roman CYR" w:hAnsi="Times New Roman CYR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1.2. </w:t>
      </w:r>
      <w:r>
        <w:rPr>
          <w:rFonts w:ascii="Times New Roman CYR" w:hAnsi="Times New Roman CYR"/>
          <w:b/>
          <w:sz w:val="28"/>
        </w:rPr>
        <w:t>ЦЕЛЬ, ЗАДАЧИ, ОЖИДАЕМЫЕ РЕЗУЛЬТАТЫ.</w:t>
      </w:r>
    </w:p>
    <w:p w:rsid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D5259">
        <w:rPr>
          <w:rFonts w:ascii="Times New Roman" w:hAnsi="Times New Roman"/>
          <w:sz w:val="28"/>
          <w:szCs w:val="28"/>
        </w:rPr>
        <w:t xml:space="preserve">Через развитие максимально возможной индивидуализации изобразительной деятельности дошкольника, используя интегрированное построение творческого процесса, помочь ребенку стать творческой личностью, проявлять свои художественные способности в разных видах изобразительной и прикладной деятельности. 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t xml:space="preserve">Данная Программа решает основную цель - обеспечение равенства возможностей для каждого ребенка в получении доступного и качественного образования. </w:t>
      </w:r>
    </w:p>
    <w:p w:rsid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D5259">
        <w:rPr>
          <w:rFonts w:ascii="Times New Roman" w:hAnsi="Times New Roman"/>
          <w:b/>
          <w:sz w:val="28"/>
          <w:szCs w:val="28"/>
        </w:rPr>
        <w:t>Цель</w:t>
      </w:r>
      <w:r w:rsidRPr="000D5259">
        <w:rPr>
          <w:rFonts w:ascii="Times New Roman" w:hAnsi="Times New Roman"/>
          <w:sz w:val="28"/>
          <w:szCs w:val="28"/>
        </w:rPr>
        <w:t xml:space="preserve">: содействие гармоничному развитию личности дошкольника средствами изобразительного искусства. </w:t>
      </w:r>
    </w:p>
    <w:p w:rsid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</w:p>
    <w:p w:rsidR="000D5259" w:rsidRPr="000D5259" w:rsidRDefault="000D5259" w:rsidP="000D5259">
      <w:pPr>
        <w:pStyle w:val="a5"/>
        <w:rPr>
          <w:rFonts w:ascii="Times New Roman" w:hAnsi="Times New Roman"/>
          <w:b/>
          <w:sz w:val="28"/>
          <w:szCs w:val="28"/>
        </w:rPr>
      </w:pPr>
      <w:r w:rsidRPr="000D5259">
        <w:rPr>
          <w:rFonts w:ascii="Times New Roman" w:hAnsi="Times New Roman"/>
          <w:b/>
          <w:sz w:val="28"/>
          <w:szCs w:val="28"/>
        </w:rPr>
        <w:t xml:space="preserve">Основными задачами Программы являются: 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b/>
          <w:sz w:val="28"/>
          <w:szCs w:val="28"/>
          <w:highlight w:val="white"/>
        </w:rPr>
        <w:t>Развивающие: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Формировать художественно-творческие способности </w:t>
      </w:r>
      <w:proofErr w:type="gramStart"/>
      <w:r w:rsidRPr="000D525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D5259">
        <w:rPr>
          <w:rFonts w:ascii="Times New Roman" w:hAnsi="Times New Roman"/>
          <w:sz w:val="28"/>
          <w:szCs w:val="28"/>
        </w:rPr>
        <w:t xml:space="preserve"> в изобразительной деятельности.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t xml:space="preserve"> </w:t>
      </w: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Формирование художественно-образного мышления средствами разных видов искусств и их взаимопроникновения на основе принципа ассоциативности;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t xml:space="preserve"> </w:t>
      </w: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Развивать и совершенствовать навыки использования различных техник работы с художественным материалом. 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Формировать образные представления о предметах окружающего мира и явлений природы, учить изображать их в собственной деятельности при воплощении своих фантазий.</w:t>
      </w:r>
    </w:p>
    <w:p w:rsidR="000D5259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t xml:space="preserve"> </w:t>
      </w: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Формировать умения и навыки обучающихся в изобразительных, декоративных и конструктивных </w:t>
      </w:r>
      <w:proofErr w:type="gramStart"/>
      <w:r w:rsidRPr="000D5259">
        <w:rPr>
          <w:rFonts w:ascii="Times New Roman" w:hAnsi="Times New Roman"/>
          <w:sz w:val="28"/>
          <w:szCs w:val="28"/>
        </w:rPr>
        <w:t>видах</w:t>
      </w:r>
      <w:proofErr w:type="gramEnd"/>
      <w:r w:rsidRPr="000D5259">
        <w:rPr>
          <w:rFonts w:ascii="Times New Roman" w:hAnsi="Times New Roman"/>
          <w:sz w:val="28"/>
          <w:szCs w:val="28"/>
        </w:rPr>
        <w:t xml:space="preserve"> творчества, обучение «языку изобразительного искусства» </w:t>
      </w:r>
    </w:p>
    <w:p w:rsidR="00B001CD" w:rsidRPr="000D5259" w:rsidRDefault="000D5259" w:rsidP="000D5259">
      <w:pPr>
        <w:pStyle w:val="a5"/>
        <w:rPr>
          <w:rFonts w:ascii="Times New Roman" w:hAnsi="Times New Roman"/>
          <w:sz w:val="28"/>
          <w:szCs w:val="28"/>
        </w:rPr>
      </w:pPr>
      <w:r w:rsidRPr="000D5259">
        <w:rPr>
          <w:rFonts w:ascii="Times New Roman" w:hAnsi="Times New Roman"/>
          <w:sz w:val="28"/>
          <w:szCs w:val="28"/>
        </w:rPr>
        <w:sym w:font="Symbol" w:char="F0B7"/>
      </w:r>
      <w:r w:rsidRPr="000D5259">
        <w:rPr>
          <w:rFonts w:ascii="Times New Roman" w:hAnsi="Times New Roman"/>
          <w:sz w:val="28"/>
          <w:szCs w:val="28"/>
        </w:rPr>
        <w:t xml:space="preserve"> Создавать условия, обеспечивающие передачу и приумножение опыта творческой деятельности, формирование «культуры творческой личности» (самореализация личности)</w:t>
      </w:r>
    </w:p>
    <w:p w:rsid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b/>
          <w:sz w:val="28"/>
          <w:szCs w:val="28"/>
          <w:highlight w:val="white"/>
        </w:rPr>
        <w:t>Образовательные: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>-  Закреплять и обогащать знания детей о разных видах художественного  творчества.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>- Знакомить  детей  различными  видами  изобразительной  деятельности,  многообразием  художественных  материалов  и  приёмами  работы  с  ними,  закреплять  приобретённые  умения  и  навыки  и  показывать  детям   широту  их  возможного  применения.</w:t>
      </w:r>
    </w:p>
    <w:p w:rsidR="000D5259" w:rsidRDefault="000D5259" w:rsidP="000D5259">
      <w:pPr>
        <w:pStyle w:val="a5"/>
        <w:rPr>
          <w:rFonts w:ascii="Times New Roman" w:hAnsi="Times New Roman"/>
          <w:b/>
          <w:sz w:val="28"/>
          <w:szCs w:val="28"/>
          <w:highlight w:val="white"/>
        </w:rPr>
      </w:pP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b/>
          <w:sz w:val="28"/>
          <w:szCs w:val="28"/>
          <w:highlight w:val="white"/>
        </w:rPr>
        <w:t>Воспитательные: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>- Воспитывать  трудолюбие и  желание добиваться  успеха  собственным  трудом.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>- Воспитывать внимание, аккуратность, целеустремлённость, творческую</w:t>
      </w:r>
    </w:p>
    <w:p w:rsidR="00B001CD" w:rsidRPr="000D5259" w:rsidRDefault="00B001CD" w:rsidP="000D5259">
      <w:pPr>
        <w:pStyle w:val="a5"/>
        <w:rPr>
          <w:rFonts w:ascii="Times New Roman" w:hAnsi="Times New Roman"/>
          <w:sz w:val="28"/>
          <w:szCs w:val="28"/>
          <w:highlight w:val="white"/>
        </w:rPr>
      </w:pPr>
      <w:r w:rsidRPr="000D5259">
        <w:rPr>
          <w:rFonts w:ascii="Times New Roman" w:hAnsi="Times New Roman"/>
          <w:sz w:val="28"/>
          <w:szCs w:val="28"/>
          <w:highlight w:val="white"/>
        </w:rPr>
        <w:t>самореализацию.</w:t>
      </w:r>
    </w:p>
    <w:p w:rsidR="00B001CD" w:rsidRDefault="00B001CD" w:rsidP="00B001C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Ожидаемые результаты.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D8320C" w:rsidRP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>Сформированность у детей изобразительных навыков и умений в соответствии с возрастом.</w:t>
      </w:r>
    </w:p>
    <w:p w:rsid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t xml:space="preserve"> </w:t>
      </w: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Приобретут знания и навыки работы с различными материалами и инструментами изобразительного искусства.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Научатся воплощать свои творческие замыслы в различных материалах и техниках.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Научатся внимательно наблюдать и передавать свои ощущения в продуктивных видах творчества.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Научатся свободно высказывать свои суждения по поводу того или иного продукта детского творчеств</w:t>
      </w:r>
      <w:proofErr w:type="gramStart"/>
      <w:r w:rsidRPr="00D8320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8320C">
        <w:rPr>
          <w:rFonts w:ascii="Times New Roman" w:hAnsi="Times New Roman"/>
          <w:sz w:val="28"/>
          <w:szCs w:val="28"/>
        </w:rPr>
        <w:t xml:space="preserve"> начале освоения Программы проводится педагогический мониторинг, направленный на выявление навыков и способностей детей дошкольного возраста, в конце периода обучения проводится итоговый педагогический мониторинг. Оценка реализации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C828E2" w:rsidRPr="00D8320C" w:rsidRDefault="00C828E2" w:rsidP="00D8320C">
      <w:pPr>
        <w:pStyle w:val="a5"/>
        <w:rPr>
          <w:rFonts w:ascii="Times New Roman" w:hAnsi="Times New Roman"/>
          <w:b/>
          <w:sz w:val="28"/>
          <w:szCs w:val="28"/>
        </w:rPr>
      </w:pPr>
      <w:r w:rsidRPr="00D8320C">
        <w:rPr>
          <w:rFonts w:ascii="Times New Roman" w:hAnsi="Times New Roman"/>
          <w:b/>
          <w:sz w:val="28"/>
          <w:szCs w:val="28"/>
        </w:rPr>
        <w:t xml:space="preserve">Программы осуществляется в ходе: </w:t>
      </w:r>
    </w:p>
    <w:p w:rsid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Просмотра и обсуждения работ, обучающихся по окончании заданной темы. </w:t>
      </w:r>
    </w:p>
    <w:p w:rsidR="00D8320C" w:rsidRPr="00D8320C" w:rsidRDefault="00D8320C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Развитие мелкой моторики пальцев рук, воображения, самостоятельности</w:t>
      </w: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Выставки детских работ в групповых помещениях. </w:t>
      </w: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Умеют работать с гуашью, фломастерами, маркерами, углѐм, восковыми мелками, пастелью;</w:t>
      </w: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t xml:space="preserve"> </w:t>
      </w: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Умеют внимательно рассматривать картины и репродукции художников, иллюстрации и фоторепродукции; </w:t>
      </w:r>
    </w:p>
    <w:p w:rsidR="00C828E2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Восхищаются красотой и многообразием цвета в природе; </w:t>
      </w:r>
    </w:p>
    <w:p w:rsidR="00D8320C" w:rsidRPr="00D8320C" w:rsidRDefault="00C828E2" w:rsidP="00D8320C">
      <w:pPr>
        <w:pStyle w:val="a5"/>
        <w:rPr>
          <w:rFonts w:ascii="Times New Roman" w:hAnsi="Times New Roman"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Умеют видеть «настроение картины» по цветовому решению;</w:t>
      </w:r>
    </w:p>
    <w:p w:rsidR="00C828E2" w:rsidRPr="00D8320C" w:rsidRDefault="00C828E2" w:rsidP="00D8320C">
      <w:pPr>
        <w:pStyle w:val="a5"/>
        <w:rPr>
          <w:rFonts w:ascii="Times New Roman" w:hAnsi="Times New Roman"/>
          <w:b/>
          <w:sz w:val="28"/>
          <w:szCs w:val="28"/>
        </w:rPr>
      </w:pPr>
      <w:r w:rsidRPr="00D8320C">
        <w:rPr>
          <w:rFonts w:ascii="Times New Roman" w:hAnsi="Times New Roman"/>
          <w:sz w:val="28"/>
          <w:szCs w:val="28"/>
        </w:rPr>
        <w:t xml:space="preserve"> </w:t>
      </w:r>
      <w:r w:rsidRPr="00D8320C">
        <w:rPr>
          <w:rFonts w:ascii="Times New Roman" w:hAnsi="Times New Roman"/>
          <w:sz w:val="28"/>
          <w:szCs w:val="28"/>
        </w:rPr>
        <w:sym w:font="Symbol" w:char="F0B7"/>
      </w:r>
      <w:r w:rsidRPr="00D8320C">
        <w:rPr>
          <w:rFonts w:ascii="Times New Roman" w:hAnsi="Times New Roman"/>
          <w:sz w:val="28"/>
          <w:szCs w:val="28"/>
        </w:rPr>
        <w:t xml:space="preserve"> Умеют различать тѐплые и холодные цвета.</w:t>
      </w:r>
    </w:p>
    <w:p w:rsidR="00B001CD" w:rsidRDefault="00B001CD"/>
    <w:p w:rsidR="0090531B" w:rsidRDefault="0090531B"/>
    <w:p w:rsidR="0090531B" w:rsidRDefault="0090531B"/>
    <w:p w:rsidR="0090531B" w:rsidRDefault="0090531B"/>
    <w:p w:rsidR="0090531B" w:rsidRDefault="0090531B"/>
    <w:p w:rsidR="008541BA" w:rsidRDefault="008541BA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541BA" w:rsidRDefault="008541BA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541BA" w:rsidRDefault="008541BA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541BA" w:rsidRDefault="008541BA" w:rsidP="00D8320C">
      <w:pPr>
        <w:pStyle w:val="a5"/>
        <w:rPr>
          <w:rFonts w:ascii="Times New Roman" w:hAnsi="Times New Roman"/>
          <w:b/>
          <w:sz w:val="28"/>
          <w:szCs w:val="28"/>
        </w:rPr>
      </w:pPr>
    </w:p>
    <w:p w:rsidR="0090531B" w:rsidRPr="0090531B" w:rsidRDefault="0090531B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531B">
        <w:rPr>
          <w:rFonts w:ascii="Times New Roman" w:hAnsi="Times New Roman"/>
          <w:b/>
          <w:sz w:val="28"/>
          <w:szCs w:val="28"/>
        </w:rPr>
        <w:lastRenderedPageBreak/>
        <w:t>1.3. СОДЕРЖАНИЕ ПРОГРАММЫ</w:t>
      </w:r>
    </w:p>
    <w:p w:rsidR="0090531B" w:rsidRPr="0090531B" w:rsidRDefault="0090531B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0531B" w:rsidRPr="0090531B" w:rsidRDefault="00C258D7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«Цветные фантазии</w:t>
      </w:r>
      <w:r w:rsidR="0090531B" w:rsidRPr="0090531B">
        <w:rPr>
          <w:rFonts w:ascii="Times New Roman" w:hAnsi="Times New Roman"/>
          <w:b/>
          <w:sz w:val="28"/>
          <w:szCs w:val="28"/>
        </w:rPr>
        <w:t xml:space="preserve"> »</w:t>
      </w:r>
    </w:p>
    <w:p w:rsidR="0090531B" w:rsidRPr="0090531B" w:rsidRDefault="0090531B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531B">
        <w:rPr>
          <w:rFonts w:ascii="Times New Roman" w:hAnsi="Times New Roman"/>
          <w:b/>
          <w:sz w:val="28"/>
          <w:szCs w:val="28"/>
        </w:rPr>
        <w:t>Базовый уровень (1 год обучения)</w:t>
      </w:r>
    </w:p>
    <w:p w:rsidR="0090531B" w:rsidRPr="0090531B" w:rsidRDefault="0090531B" w:rsidP="0090531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531B">
        <w:rPr>
          <w:rFonts w:ascii="Times New Roman" w:hAnsi="Times New Roman"/>
          <w:b/>
          <w:sz w:val="28"/>
          <w:szCs w:val="28"/>
        </w:rPr>
        <w:t>Учебный план</w:t>
      </w:r>
    </w:p>
    <w:p w:rsidR="0090531B" w:rsidRPr="005E5FB3" w:rsidRDefault="0090531B" w:rsidP="0090531B">
      <w:pPr>
        <w:spacing w:after="150"/>
        <w:rPr>
          <w:rFonts w:ascii="Times New Roman" w:hAnsi="Times New Roman"/>
          <w:sz w:val="28"/>
          <w:szCs w:val="28"/>
          <w:highlight w:val="white"/>
        </w:rPr>
      </w:pPr>
    </w:p>
    <w:p w:rsidR="0090531B" w:rsidRPr="005E5FB3" w:rsidRDefault="0090531B" w:rsidP="0090531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531B" w:rsidRPr="005E5FB3" w:rsidRDefault="0090531B" w:rsidP="0090531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Подходы и методы их реализации: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*Систематические занятия.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*Игры, игровые приемы.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*Организация и оформление выставок детских работ.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*Оформление родительского уголка с целью ознакомить родителей с работой кружка, и по каким направлениям ведется работа.</w:t>
      </w:r>
    </w:p>
    <w:p w:rsidR="0090531B" w:rsidRPr="005E5FB3" w:rsidRDefault="0090531B" w:rsidP="0090531B">
      <w:pPr>
        <w:jc w:val="both"/>
        <w:rPr>
          <w:rFonts w:ascii="Times New Roman" w:hAnsi="Times New Roman"/>
          <w:b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Организация занятий кружка</w:t>
      </w:r>
      <w:r w:rsidRPr="005E5FB3">
        <w:rPr>
          <w:rFonts w:ascii="Times New Roman" w:hAnsi="Times New Roman"/>
          <w:b/>
          <w:sz w:val="28"/>
          <w:szCs w:val="28"/>
        </w:rPr>
        <w:t>:</w:t>
      </w:r>
    </w:p>
    <w:p w:rsidR="0090531B" w:rsidRPr="005E5FB3" w:rsidRDefault="00111BED" w:rsidP="0090531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занятие в неделю по 15</w:t>
      </w:r>
      <w:r w:rsidR="0090531B" w:rsidRPr="005E5FB3">
        <w:rPr>
          <w:rFonts w:ascii="Times New Roman" w:hAnsi="Times New Roman"/>
          <w:sz w:val="28"/>
          <w:szCs w:val="28"/>
        </w:rPr>
        <w:t xml:space="preserve"> минут</w:t>
      </w:r>
      <w:r w:rsidR="0090531B" w:rsidRPr="005E5FB3">
        <w:rPr>
          <w:rFonts w:ascii="Times New Roman" w:hAnsi="Times New Roman"/>
          <w:b/>
          <w:sz w:val="28"/>
          <w:szCs w:val="28"/>
        </w:rPr>
        <w:t>.</w:t>
      </w:r>
    </w:p>
    <w:p w:rsidR="0090531B" w:rsidRPr="005E5FB3" w:rsidRDefault="0090531B" w:rsidP="0090531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Ожидаемый результат работы кружка: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1.Создание образов детьми, используя различные изобразительные материалы и техники.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2.Сформированность у детей изобразительных навыков и умений в соответствии с возрастом.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3.Развитие мелкой моторики пальцев рук, воображения, самостоятельности.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4.Проявление творческой активности детьми и развитие уверенности в себе.</w:t>
      </w:r>
    </w:p>
    <w:p w:rsidR="0090531B" w:rsidRPr="005E5FB3" w:rsidRDefault="0090531B" w:rsidP="0090531B">
      <w:pPr>
        <w:rPr>
          <w:rFonts w:ascii="Times New Roman" w:hAnsi="Times New Roman"/>
          <w:b/>
          <w:i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 xml:space="preserve">  Нетрадиционные художественные техники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-Рисование пальчиками</w:t>
      </w:r>
      <w:r w:rsidRPr="005E5FB3">
        <w:rPr>
          <w:rFonts w:ascii="Times New Roman" w:hAnsi="Times New Roman"/>
          <w:sz w:val="28"/>
          <w:szCs w:val="28"/>
        </w:rPr>
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b/>
          <w:sz w:val="28"/>
          <w:szCs w:val="28"/>
        </w:rPr>
        <w:t>-</w:t>
      </w:r>
      <w:r w:rsidRPr="005E5FB3">
        <w:rPr>
          <w:rFonts w:ascii="Times New Roman" w:hAnsi="Times New Roman"/>
          <w:b/>
          <w:i/>
          <w:sz w:val="28"/>
          <w:szCs w:val="28"/>
        </w:rPr>
        <w:t>Рисование ладошкой</w:t>
      </w:r>
      <w:r w:rsidRPr="005E5FB3">
        <w:rPr>
          <w:rFonts w:ascii="Times New Roman" w:hAnsi="Times New Roman"/>
          <w:b/>
          <w:sz w:val="28"/>
          <w:szCs w:val="28"/>
        </w:rPr>
        <w:t xml:space="preserve">: </w:t>
      </w:r>
      <w:r w:rsidRPr="005E5FB3">
        <w:rPr>
          <w:rFonts w:ascii="Times New Roman" w:hAnsi="Times New Roman"/>
          <w:sz w:val="28"/>
          <w:szCs w:val="28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-</w:t>
      </w:r>
      <w:proofErr w:type="gramStart"/>
      <w:r w:rsidRPr="005E5FB3">
        <w:rPr>
          <w:rFonts w:ascii="Times New Roman" w:hAnsi="Times New Roman"/>
          <w:b/>
          <w:i/>
          <w:sz w:val="28"/>
          <w:szCs w:val="28"/>
        </w:rPr>
        <w:t>Тычок</w:t>
      </w:r>
      <w:proofErr w:type="gramEnd"/>
      <w:r w:rsidRPr="005E5FB3">
        <w:rPr>
          <w:rFonts w:ascii="Times New Roman" w:hAnsi="Times New Roman"/>
          <w:b/>
          <w:i/>
          <w:sz w:val="28"/>
          <w:szCs w:val="28"/>
        </w:rPr>
        <w:t xml:space="preserve"> жесткой полусухой кистью</w:t>
      </w:r>
      <w:r w:rsidRPr="005E5FB3">
        <w:rPr>
          <w:rFonts w:ascii="Times New Roman" w:hAnsi="Times New Roman"/>
          <w:sz w:val="28"/>
          <w:szCs w:val="28"/>
        </w:rPr>
        <w:t xml:space="preserve">: ребенок опускает в гуашь кисть и ударяет ею по бумаге, держа вертикально. При работе кисть в воду не </w:t>
      </w:r>
      <w:r w:rsidRPr="005E5FB3">
        <w:rPr>
          <w:rFonts w:ascii="Times New Roman" w:hAnsi="Times New Roman"/>
          <w:sz w:val="28"/>
          <w:szCs w:val="28"/>
        </w:rPr>
        <w:lastRenderedPageBreak/>
        <w:t>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-Оттиск печатками из картофеля</w:t>
      </w:r>
      <w:r w:rsidRPr="005E5FB3">
        <w:rPr>
          <w:rFonts w:ascii="Times New Roman" w:hAnsi="Times New Roman"/>
          <w:sz w:val="28"/>
          <w:szCs w:val="28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90531B" w:rsidRPr="005E5FB3" w:rsidRDefault="0090531B" w:rsidP="0090531B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-</w:t>
      </w:r>
      <w:r w:rsidRPr="005E5FB3">
        <w:rPr>
          <w:rFonts w:ascii="Times New Roman" w:hAnsi="Times New Roman"/>
          <w:b/>
          <w:i/>
          <w:sz w:val="28"/>
          <w:szCs w:val="28"/>
        </w:rPr>
        <w:t>Скатывание бумаги:</w:t>
      </w:r>
      <w:r w:rsidRPr="005E5FB3">
        <w:rPr>
          <w:rFonts w:ascii="Times New Roman" w:hAnsi="Times New Roman"/>
          <w:sz w:val="28"/>
          <w:szCs w:val="28"/>
        </w:rPr>
        <w:t xml:space="preserve"> 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90531B" w:rsidRPr="005E5FB3" w:rsidRDefault="0090531B" w:rsidP="0090531B">
      <w:pPr>
        <w:rPr>
          <w:rFonts w:ascii="Times New Roman" w:hAnsi="Times New Roman"/>
          <w:i/>
          <w:sz w:val="28"/>
          <w:szCs w:val="28"/>
        </w:rPr>
      </w:pPr>
      <w:r w:rsidRPr="005E5FB3">
        <w:rPr>
          <w:rFonts w:ascii="Times New Roman" w:hAnsi="Times New Roman"/>
          <w:b/>
          <w:i/>
          <w:sz w:val="28"/>
          <w:szCs w:val="28"/>
        </w:rPr>
        <w:t>-Рисование манкой</w:t>
      </w:r>
      <w:r w:rsidRPr="005E5FB3">
        <w:rPr>
          <w:rFonts w:ascii="Times New Roman" w:hAnsi="Times New Roman"/>
          <w:i/>
          <w:sz w:val="28"/>
          <w:szCs w:val="28"/>
        </w:rPr>
        <w:t>:</w:t>
      </w:r>
      <w:r w:rsidRPr="005E5FB3">
        <w:rPr>
          <w:rFonts w:ascii="Times New Roman" w:hAnsi="Times New Roman"/>
          <w:sz w:val="28"/>
          <w:szCs w:val="28"/>
        </w:rPr>
        <w:t xml:space="preserve"> ребенок рисует клеем по заранее нанесенному рисунку. Не давая клею засохнуть, насыпает на клей манку (по рисунку)</w:t>
      </w:r>
      <w:proofErr w:type="gramStart"/>
      <w:r w:rsidRPr="005E5FB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0531B" w:rsidRPr="005E5FB3" w:rsidRDefault="0090531B" w:rsidP="00D21708">
      <w:pPr>
        <w:jc w:val="center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br/>
      </w:r>
      <w:r w:rsidRPr="005E5FB3">
        <w:rPr>
          <w:rFonts w:ascii="Times New Roman" w:hAnsi="Times New Roman"/>
          <w:b/>
          <w:i/>
          <w:sz w:val="28"/>
          <w:szCs w:val="28"/>
          <w:u w:val="single"/>
        </w:rPr>
        <w:t>Перспективный  план кружковой работы.</w:t>
      </w:r>
    </w:p>
    <w:tbl>
      <w:tblPr>
        <w:tblStyle w:val="a8"/>
        <w:tblW w:w="11057" w:type="dxa"/>
        <w:tblInd w:w="-1168" w:type="dxa"/>
        <w:tblLayout w:type="fixed"/>
        <w:tblLook w:val="04A0"/>
      </w:tblPr>
      <w:tblGrid>
        <w:gridCol w:w="1843"/>
        <w:gridCol w:w="1560"/>
        <w:gridCol w:w="141"/>
        <w:gridCol w:w="4536"/>
        <w:gridCol w:w="2977"/>
      </w:tblGrid>
      <w:tr w:rsidR="0090531B" w:rsidRPr="005E5FB3" w:rsidTr="0097491C">
        <w:tc>
          <w:tcPr>
            <w:tcW w:w="1843" w:type="dxa"/>
          </w:tcPr>
          <w:p w:rsidR="0090531B" w:rsidRPr="005E5FB3" w:rsidRDefault="0090531B" w:rsidP="00D21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</w:tcPr>
          <w:p w:rsidR="0090531B" w:rsidRPr="005E5FB3" w:rsidRDefault="0090531B" w:rsidP="00D21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Нетрадиционные техники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D21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2977" w:type="dxa"/>
          </w:tcPr>
          <w:p w:rsidR="0090531B" w:rsidRPr="005E5FB3" w:rsidRDefault="0090531B" w:rsidP="00D2170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Материал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FE1099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ктябрь</w:t>
            </w:r>
          </w:p>
        </w:tc>
      </w:tr>
      <w:tr w:rsidR="0090531B" w:rsidRPr="005E5FB3" w:rsidTr="0097491C">
        <w:tc>
          <w:tcPr>
            <w:tcW w:w="1843" w:type="dxa"/>
          </w:tcPr>
          <w:p w:rsidR="00D21708" w:rsidRPr="00D21708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7CE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21708"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«Красивые</w:t>
            </w:r>
          </w:p>
          <w:p w:rsidR="00D21708" w:rsidRPr="00D21708" w:rsidRDefault="00D21708" w:rsidP="00DE6557">
            <w:pPr>
              <w:shd w:val="clear" w:color="auto" w:fill="FFFFFF"/>
              <w:jc w:val="center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ягодки»</w:t>
            </w:r>
          </w:p>
          <w:p w:rsidR="0090531B" w:rsidRPr="00977CE1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Рисование</w:t>
            </w:r>
          </w:p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пальчиком</w:t>
            </w:r>
          </w:p>
          <w:p w:rsidR="0090531B" w:rsidRPr="00977CE1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Познакомить детей с техникой</w:t>
            </w:r>
          </w:p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рисования пальцами. Учить рисовать</w:t>
            </w:r>
          </w:p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предметы круглой формы. Развивать</w:t>
            </w:r>
          </w:p>
          <w:p w:rsidR="00D21708" w:rsidRPr="00D21708" w:rsidRDefault="00D21708" w:rsidP="00D21708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D21708">
              <w:rPr>
                <w:rFonts w:ascii="Times New Roman" w:hAnsi="Times New Roman"/>
                <w:color w:val="34343C"/>
                <w:sz w:val="28"/>
                <w:szCs w:val="28"/>
              </w:rPr>
              <w:t>цветовосприятие.</w:t>
            </w:r>
          </w:p>
          <w:p w:rsidR="0090531B" w:rsidRPr="00977CE1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531B" w:rsidRPr="00977CE1" w:rsidRDefault="00D21708" w:rsidP="00977CE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77CE1">
              <w:rPr>
                <w:rFonts w:ascii="Times New Roman" w:hAnsi="Times New Roman"/>
                <w:sz w:val="28"/>
                <w:szCs w:val="28"/>
              </w:rPr>
              <w:t>Пальчиковая краска</w:t>
            </w:r>
            <w:r w:rsidR="00977CE1" w:rsidRPr="00977CE1">
              <w:rPr>
                <w:rFonts w:ascii="Times New Roman" w:hAnsi="Times New Roman"/>
                <w:sz w:val="28"/>
                <w:szCs w:val="28"/>
              </w:rPr>
              <w:t>, к</w:t>
            </w:r>
            <w:r w:rsidR="0090531B" w:rsidRPr="00977CE1">
              <w:rPr>
                <w:rFonts w:ascii="Times New Roman" w:hAnsi="Times New Roman"/>
                <w:sz w:val="28"/>
                <w:szCs w:val="28"/>
              </w:rPr>
              <w:t>исти, бумага.</w:t>
            </w:r>
          </w:p>
        </w:tc>
      </w:tr>
      <w:tr w:rsidR="0090531B" w:rsidRPr="005E5FB3" w:rsidTr="0097491C">
        <w:tc>
          <w:tcPr>
            <w:tcW w:w="1843" w:type="dxa"/>
          </w:tcPr>
          <w:p w:rsidR="00977CE1" w:rsidRPr="00977CE1" w:rsidRDefault="0090531B" w:rsidP="00DE6557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77CE1"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«Мой</w:t>
            </w:r>
          </w:p>
          <w:p w:rsidR="00977CE1" w:rsidRPr="00977CE1" w:rsidRDefault="00977CE1" w:rsidP="00DE6557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любимый</w:t>
            </w:r>
          </w:p>
          <w:p w:rsidR="00977CE1" w:rsidRPr="00977CE1" w:rsidRDefault="00977CE1" w:rsidP="00DE6557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дождик»</w:t>
            </w:r>
          </w:p>
          <w:p w:rsidR="0090531B" w:rsidRPr="00977CE1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31B" w:rsidRPr="00977CE1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77CE1" w:rsidRPr="00977CE1" w:rsidRDefault="00977CE1" w:rsidP="00977CE1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Рисование</w:t>
            </w:r>
          </w:p>
          <w:p w:rsidR="00977CE1" w:rsidRPr="00977CE1" w:rsidRDefault="00977CE1" w:rsidP="00977CE1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пальчиком</w:t>
            </w:r>
          </w:p>
          <w:p w:rsidR="0090531B" w:rsidRPr="00977CE1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77CE1" w:rsidRPr="00977CE1" w:rsidRDefault="00977CE1" w:rsidP="00977CE1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Учить рисовать дождик из тучек,</w:t>
            </w:r>
          </w:p>
          <w:p w:rsidR="00977CE1" w:rsidRPr="00977CE1" w:rsidRDefault="00977CE1" w:rsidP="00977CE1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proofErr w:type="gramStart"/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передавая его характер (мелкий -</w:t>
            </w:r>
            <w:proofErr w:type="gramEnd"/>
          </w:p>
          <w:p w:rsidR="00977CE1" w:rsidRPr="00977CE1" w:rsidRDefault="00977CE1" w:rsidP="00977CE1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>капельками, сильный - линии</w:t>
            </w:r>
            <w:proofErr w:type="gramStart"/>
            <w:r w:rsidRPr="00977CE1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)</w:t>
            </w:r>
            <w:proofErr w:type="gramEnd"/>
          </w:p>
          <w:p w:rsidR="0090531B" w:rsidRPr="00977CE1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531B" w:rsidRPr="00977CE1" w:rsidRDefault="00977CE1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7CE1">
              <w:rPr>
                <w:rFonts w:ascii="Times New Roman" w:hAnsi="Times New Roman"/>
                <w:sz w:val="28"/>
                <w:szCs w:val="28"/>
              </w:rPr>
              <w:t>Пальчиковая краска, кисти, бумага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977CE1" w:rsidRDefault="0090531B" w:rsidP="00DE6557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«Осенние листочки».</w:t>
            </w:r>
          </w:p>
        </w:tc>
        <w:tc>
          <w:tcPr>
            <w:tcW w:w="1701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Отпечаток листьев. Набрызг.</w:t>
            </w:r>
          </w:p>
        </w:tc>
        <w:tc>
          <w:tcPr>
            <w:tcW w:w="4536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Познакомить с техникой печатания листьев. Закрепить умения работать с техникой печати по трафарету. Развивать цветовосприятие. Учить смешивать краски прямо на листьях ил тампонах при печати. 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531B" w:rsidRPr="00977CE1" w:rsidRDefault="00977CE1" w:rsidP="00977CE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бело</w:t>
            </w:r>
            <w:r w:rsidR="0090531B" w:rsidRPr="00977CE1">
              <w:rPr>
                <w:rFonts w:ascii="Times New Roman" w:hAnsi="Times New Roman"/>
                <w:sz w:val="28"/>
                <w:szCs w:val="28"/>
              </w:rPr>
              <w:t>го цвета, гуашь, поролоновые тампоны</w:t>
            </w:r>
            <w:proofErr w:type="gramStart"/>
            <w:r w:rsidR="0090531B" w:rsidRPr="00977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листья </w:t>
            </w:r>
            <w:r w:rsidR="0090531B" w:rsidRPr="00977CE1">
              <w:rPr>
                <w:rFonts w:ascii="Times New Roman" w:hAnsi="Times New Roman"/>
                <w:sz w:val="28"/>
                <w:szCs w:val="28"/>
              </w:rPr>
              <w:t>трафареты, принадлежности для рисования</w:t>
            </w:r>
          </w:p>
        </w:tc>
      </w:tr>
      <w:tr w:rsidR="0090531B" w:rsidRPr="005E5FB3" w:rsidTr="00D70125">
        <w:trPr>
          <w:trHeight w:val="930"/>
        </w:trPr>
        <w:tc>
          <w:tcPr>
            <w:tcW w:w="1843" w:type="dxa"/>
            <w:tcBorders>
              <w:bottom w:val="single" w:sz="4" w:space="0" w:color="auto"/>
            </w:tcBorders>
          </w:tcPr>
          <w:p w:rsidR="00FE1099" w:rsidRPr="00FE1099" w:rsidRDefault="0090531B" w:rsidP="00DE6557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E1099">
              <w:rPr>
                <w:rFonts w:ascii="Helvetica" w:hAnsi="Helvetica"/>
                <w:color w:val="34343C"/>
                <w:sz w:val="23"/>
                <w:szCs w:val="23"/>
              </w:rPr>
              <w:t xml:space="preserve"> </w:t>
            </w:r>
            <w:r w:rsidR="00FE1099"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«Ягоды и</w:t>
            </w:r>
          </w:p>
          <w:p w:rsidR="00FE1099" w:rsidRPr="00FE1099" w:rsidRDefault="00FE1099" w:rsidP="00DE6557">
            <w:pPr>
              <w:shd w:val="clear" w:color="auto" w:fill="FFFFFF"/>
              <w:jc w:val="center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яблочки»</w:t>
            </w:r>
          </w:p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E1099" w:rsidRPr="00FE1099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lastRenderedPageBreak/>
              <w:t xml:space="preserve">Оттиск печаткой </w:t>
            </w:r>
            <w:proofErr w:type="gramStart"/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из</w:t>
            </w:r>
            <w:proofErr w:type="gramEnd"/>
          </w:p>
          <w:p w:rsidR="00FE1099" w:rsidRPr="00FE1099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картофеля, оттиск</w:t>
            </w:r>
          </w:p>
          <w:p w:rsidR="00FE1099" w:rsidRPr="00FE1099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lastRenderedPageBreak/>
              <w:t>пробкой</w:t>
            </w:r>
          </w:p>
          <w:p w:rsidR="0090531B" w:rsidRPr="00FE1099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E1099" w:rsidRPr="00FE1099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lastRenderedPageBreak/>
              <w:t>Познакомить с нетрадиционной</w:t>
            </w:r>
          </w:p>
          <w:p w:rsidR="00FE1099" w:rsidRPr="00FE1099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техникой печатания. Учить работать в</w:t>
            </w:r>
            <w:r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этой технике. Развивать воображение,</w:t>
            </w:r>
            <w:r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упражнять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lastRenderedPageBreak/>
              <w:t>дорисовывать</w:t>
            </w:r>
            <w:r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предметы, учить располагать рисунок</w:t>
            </w:r>
          </w:p>
          <w:p w:rsidR="0090531B" w:rsidRPr="005E5FB3" w:rsidRDefault="00FE1099" w:rsidP="00FE1099">
            <w:pPr>
              <w:shd w:val="clear" w:color="auto" w:fill="FFFFFF"/>
              <w:rPr>
                <w:rFonts w:ascii="Times New Roman" w:hAnsi="Times New Roman"/>
                <w:b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на всей плоскости листа.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E1099" w:rsidRDefault="00FE1099" w:rsidP="00FE109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Лист</w:t>
            </w:r>
            <w:r w:rsidR="0090531B" w:rsidRPr="00FE1099">
              <w:rPr>
                <w:rFonts w:ascii="Times New Roman" w:hAnsi="Times New Roman"/>
                <w:sz w:val="28"/>
                <w:szCs w:val="28"/>
              </w:rPr>
              <w:t xml:space="preserve"> белой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умаги, на каждого ребенка, </w:t>
            </w:r>
            <w:r w:rsidR="0090531B" w:rsidRPr="00FE1099">
              <w:rPr>
                <w:rFonts w:ascii="Times New Roman" w:hAnsi="Times New Roman"/>
                <w:sz w:val="28"/>
                <w:szCs w:val="28"/>
              </w:rPr>
              <w:t xml:space="preserve"> гуашь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красного и зеленого цвета,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кусочеккартофеля </w:t>
            </w:r>
          </w:p>
          <w:p w:rsidR="0090531B" w:rsidRPr="00FE1099" w:rsidRDefault="00FE1099" w:rsidP="00FE109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пробка, клей, силуэ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="0090531B" w:rsidRPr="00FE1099">
              <w:rPr>
                <w:rFonts w:ascii="Times New Roman" w:hAnsi="Times New Roman"/>
                <w:sz w:val="28"/>
                <w:szCs w:val="28"/>
              </w:rPr>
              <w:t xml:space="preserve"> дерево, </w:t>
            </w:r>
          </w:p>
        </w:tc>
      </w:tr>
      <w:tr w:rsidR="00D70125" w:rsidRPr="005E5FB3" w:rsidTr="00D70125">
        <w:trPr>
          <w:trHeight w:val="345"/>
        </w:trPr>
        <w:tc>
          <w:tcPr>
            <w:tcW w:w="1843" w:type="dxa"/>
            <w:tcBorders>
              <w:top w:val="single" w:sz="4" w:space="0" w:color="auto"/>
            </w:tcBorders>
          </w:tcPr>
          <w:p w:rsidR="00D70125" w:rsidRPr="00D70125" w:rsidRDefault="00D70125" w:rsidP="00BF3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110">
              <w:rPr>
                <w:rFonts w:ascii="TimesNewRomanPS-ItalicMT" w:hAnsi="TimesNewRomanPS-ItalicMT"/>
                <w:b/>
                <w:i/>
                <w:iCs/>
                <w:color w:val="111111"/>
                <w:sz w:val="28"/>
                <w:szCs w:val="28"/>
              </w:rPr>
              <w:lastRenderedPageBreak/>
              <w:t>5</w:t>
            </w:r>
            <w:r>
              <w:rPr>
                <w:rFonts w:ascii="TimesNewRomanPS-ItalicMT" w:hAnsi="TimesNewRomanPS-ItalicMT"/>
                <w:i/>
                <w:iCs/>
                <w:color w:val="111111"/>
                <w:sz w:val="28"/>
                <w:szCs w:val="28"/>
              </w:rPr>
              <w:t xml:space="preserve"> </w:t>
            </w:r>
            <w:r w:rsidRPr="00D70125"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«</w:t>
            </w:r>
            <w:r w:rsidR="00BF3110"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Петушки</w:t>
            </w:r>
            <w:r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 xml:space="preserve"> </w:t>
            </w:r>
            <w:r w:rsidRPr="00D70125"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клюют</w:t>
            </w:r>
            <w:r w:rsidR="00BF3110" w:rsidRPr="00D70125"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 xml:space="preserve"> зёрнышки</w:t>
            </w:r>
            <w:r w:rsidRPr="00D70125">
              <w:rPr>
                <w:rFonts w:ascii="Times New Roman" w:hAnsi="Times New Roman"/>
                <w:iCs/>
                <w:color w:val="111111"/>
                <w:sz w:val="28"/>
                <w:szCs w:val="28"/>
              </w:rPr>
              <w:t>»</w:t>
            </w:r>
            <w:r w:rsidRPr="00D70125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D70125" w:rsidRPr="005E5FB3" w:rsidRDefault="00D70125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0125" w:rsidRPr="00FE1099" w:rsidRDefault="00BF3110" w:rsidP="003B1D5B">
            <w:pPr>
              <w:jc w:val="both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Р</w:t>
            </w:r>
            <w:r w:rsidRPr="007075EB">
              <w:rPr>
                <w:rFonts w:ascii="Times New Roman" w:hAnsi="Times New Roman"/>
                <w:color w:val="111111"/>
                <w:sz w:val="28"/>
                <w:szCs w:val="28"/>
              </w:rPr>
              <w:t>исование ладошками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0125" w:rsidRPr="00BF3110" w:rsidRDefault="00BF3110" w:rsidP="00BF3110">
            <w:pPr>
              <w:pStyle w:val="a5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Рисовать </w:t>
            </w:r>
            <w:r w:rsidRPr="00BF31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F3110">
              <w:rPr>
                <w:rFonts w:ascii="Times New Roman" w:hAnsi="Times New Roman"/>
                <w:sz w:val="28"/>
                <w:szCs w:val="28"/>
              </w:rPr>
              <w:t>рисунок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отпечатками ладошек используя гуашь желтого </w:t>
            </w:r>
            <w:r w:rsidRPr="00BF3110">
              <w:rPr>
                <w:rFonts w:ascii="Times New Roman" w:hAnsi="Times New Roman"/>
                <w:sz w:val="28"/>
                <w:szCs w:val="28"/>
              </w:rPr>
              <w:t xml:space="preserve"> цвета. Учить ориентироваться на листе.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70125" w:rsidRDefault="00BF3110" w:rsidP="00FE109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Лист белого цвета, гуашь желтого цвета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источка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FE1099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оябрь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FE1099" w:rsidRDefault="0090531B" w:rsidP="00DE65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E65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«Ежик»</w:t>
            </w:r>
          </w:p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90531B" w:rsidRPr="002F784F" w:rsidRDefault="002F784F" w:rsidP="00FE10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784F"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Рисование вилкой</w:t>
            </w:r>
          </w:p>
        </w:tc>
        <w:tc>
          <w:tcPr>
            <w:tcW w:w="4536" w:type="dxa"/>
          </w:tcPr>
          <w:p w:rsidR="0090531B" w:rsidRPr="002F784F" w:rsidRDefault="00FE1099" w:rsidP="00FE1099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Рисование вилкой</w:t>
            </w:r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ежика</w:t>
            </w:r>
            <w:proofErr w:type="gramStart"/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.</w:t>
            </w:r>
            <w:proofErr w:type="gramEnd"/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>Д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орисовывание мордочки</w:t>
            </w:r>
            <w:r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кист</w:t>
            </w:r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>ью.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>Р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азвитие чувства</w:t>
            </w:r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FE1099">
              <w:rPr>
                <w:rFonts w:ascii="Times New Roman" w:hAnsi="Times New Roman"/>
                <w:color w:val="34343C"/>
                <w:sz w:val="28"/>
                <w:szCs w:val="28"/>
              </w:rPr>
              <w:t>формы.</w:t>
            </w:r>
            <w:r w:rsidR="002F784F" w:rsidRPr="002F784F">
              <w:rPr>
                <w:rFonts w:ascii="Times New Roman" w:hAnsi="Times New Roman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  <w:r w:rsidR="002F784F" w:rsidRPr="002F784F"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Воспитывать чувство ритма.</w:t>
            </w:r>
          </w:p>
        </w:tc>
        <w:tc>
          <w:tcPr>
            <w:tcW w:w="2977" w:type="dxa"/>
          </w:tcPr>
          <w:p w:rsidR="0090531B" w:rsidRPr="00FE1099" w:rsidRDefault="0090531B" w:rsidP="00FE109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FE1099">
              <w:rPr>
                <w:rFonts w:ascii="Times New Roman" w:hAnsi="Times New Roman"/>
                <w:sz w:val="28"/>
                <w:szCs w:val="28"/>
              </w:rPr>
              <w:t>Бумага, гуашь</w:t>
            </w:r>
            <w:r w:rsidR="002F784F">
              <w:rPr>
                <w:rFonts w:ascii="Times New Roman" w:hAnsi="Times New Roman"/>
                <w:sz w:val="28"/>
                <w:szCs w:val="28"/>
              </w:rPr>
              <w:t xml:space="preserve"> черного цвета</w:t>
            </w:r>
            <w:proofErr w:type="gramStart"/>
            <w:r w:rsidRPr="00FE1099">
              <w:rPr>
                <w:rFonts w:ascii="Times New Roman" w:hAnsi="Times New Roman"/>
                <w:sz w:val="28"/>
                <w:szCs w:val="28"/>
              </w:rPr>
              <w:t>,</w:t>
            </w:r>
            <w:r w:rsidR="002F784F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2F784F">
              <w:rPr>
                <w:rFonts w:ascii="Times New Roman" w:hAnsi="Times New Roman"/>
                <w:sz w:val="28"/>
                <w:szCs w:val="28"/>
              </w:rPr>
              <w:t>дноразовые вилки,</w:t>
            </w:r>
            <w:r w:rsidRPr="00FE1099">
              <w:rPr>
                <w:rFonts w:ascii="Times New Roman" w:hAnsi="Times New Roman"/>
                <w:sz w:val="28"/>
                <w:szCs w:val="28"/>
              </w:rPr>
              <w:t xml:space="preserve"> жесткие кисти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1F7CEE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F7CEE" w:rsidRPr="001F7CEE"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«Светофор»</w:t>
            </w:r>
          </w:p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Рисование</w:t>
            </w:r>
          </w:p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штампами</w:t>
            </w:r>
          </w:p>
          <w:p w:rsidR="0090531B" w:rsidRPr="00FE1099" w:rsidRDefault="001F7CEE" w:rsidP="00FE1099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  <w:shd w:val="clear" w:color="auto" w:fill="FFFFFF"/>
              </w:rPr>
              <w:t>(пробками)</w:t>
            </w:r>
          </w:p>
        </w:tc>
        <w:tc>
          <w:tcPr>
            <w:tcW w:w="4536" w:type="dxa"/>
          </w:tcPr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Продолжать знакомить с приемом</w:t>
            </w:r>
          </w:p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печатания кругов </w:t>
            </w:r>
            <w:proofErr w:type="gramStart"/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одинаковой</w:t>
            </w:r>
            <w:proofErr w:type="gramEnd"/>
          </w:p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величины. Закреплять знания о</w:t>
            </w:r>
          </w:p>
          <w:p w:rsidR="001F7CEE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proofErr w:type="gramStart"/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светофоре</w:t>
            </w:r>
            <w:proofErr w:type="gramEnd"/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, о последовательности цвета</w:t>
            </w:r>
            <w:r>
              <w:rPr>
                <w:rFonts w:ascii="Times New Roman" w:hAnsi="Times New Roman"/>
                <w:color w:val="34343C"/>
                <w:sz w:val="28"/>
                <w:szCs w:val="28"/>
              </w:rPr>
              <w:t xml:space="preserve"> </w:t>
            </w: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в изображении. Поддерживать интерес</w:t>
            </w:r>
          </w:p>
          <w:p w:rsidR="0090531B" w:rsidRPr="001F7CEE" w:rsidRDefault="001F7CEE" w:rsidP="001F7CEE">
            <w:pPr>
              <w:shd w:val="clear" w:color="auto" w:fill="FFFFFF"/>
              <w:rPr>
                <w:rFonts w:ascii="Times New Roman" w:hAnsi="Times New Roman"/>
                <w:color w:val="34343C"/>
                <w:sz w:val="28"/>
                <w:szCs w:val="28"/>
              </w:rPr>
            </w:pPr>
            <w:r w:rsidRPr="001F7CEE">
              <w:rPr>
                <w:rFonts w:ascii="Times New Roman" w:hAnsi="Times New Roman"/>
                <w:color w:val="34343C"/>
                <w:sz w:val="28"/>
                <w:szCs w:val="28"/>
              </w:rPr>
              <w:t>к рисованию.</w:t>
            </w:r>
          </w:p>
        </w:tc>
        <w:tc>
          <w:tcPr>
            <w:tcW w:w="2977" w:type="dxa"/>
          </w:tcPr>
          <w:p w:rsidR="0090531B" w:rsidRPr="001F7CEE" w:rsidRDefault="001F7CEE" w:rsidP="001F7CEE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Шаблон светофора </w:t>
            </w:r>
            <w:r w:rsidRPr="001F7CEE">
              <w:rPr>
                <w:rFonts w:ascii="Times New Roman" w:hAnsi="Times New Roman"/>
                <w:sz w:val="28"/>
                <w:szCs w:val="28"/>
              </w:rPr>
              <w:t>на картоне</w:t>
            </w:r>
            <w:r>
              <w:rPr>
                <w:rFonts w:ascii="Times New Roman" w:hAnsi="Times New Roman"/>
                <w:sz w:val="28"/>
                <w:szCs w:val="28"/>
              </w:rPr>
              <w:t>, гуашь красного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елтого и зеленого цветов</w:t>
            </w:r>
            <w:r w:rsidR="0090531B" w:rsidRPr="001F7C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92318C" w:rsidRDefault="0090531B" w:rsidP="00DE6557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E65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«Первый снег».</w:t>
            </w:r>
          </w:p>
        </w:tc>
        <w:tc>
          <w:tcPr>
            <w:tcW w:w="1701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Оттиск печатками из салфетки</w:t>
            </w:r>
          </w:p>
        </w:tc>
        <w:tc>
          <w:tcPr>
            <w:tcW w:w="4536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Закреплять умение рисовать деревья большие и маленькие, изображать снежок с помощью  техники печатания или рисование пальчиками. Развивать чувство композиции.</w:t>
            </w:r>
          </w:p>
        </w:tc>
        <w:tc>
          <w:tcPr>
            <w:tcW w:w="2977" w:type="dxa"/>
          </w:tcPr>
          <w:p w:rsidR="0090531B" w:rsidRPr="0092318C" w:rsidRDefault="0090531B" w:rsidP="009231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2318C">
              <w:rPr>
                <w:rFonts w:ascii="Times New Roman" w:hAnsi="Times New Roman"/>
                <w:sz w:val="28"/>
                <w:szCs w:val="28"/>
              </w:rPr>
              <w:t>Листы бумаги, цветные краски, салфетки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92318C">
              <w:rPr>
                <w:rFonts w:ascii="Times New Roman" w:hAnsi="Times New Roman"/>
                <w:sz w:val="28"/>
                <w:szCs w:val="28"/>
              </w:rPr>
              <w:t>«</w:t>
            </w:r>
            <w:r w:rsidR="00DE6557" w:rsidRPr="00DE6557">
              <w:rPr>
                <w:rFonts w:ascii="Times New Roman" w:hAnsi="Times New Roman"/>
                <w:sz w:val="28"/>
                <w:szCs w:val="28"/>
              </w:rPr>
              <w:t xml:space="preserve">Друзья для </w:t>
            </w:r>
            <w:proofErr w:type="gramStart"/>
            <w:r w:rsidR="00DE6557" w:rsidRPr="00DE6557">
              <w:rPr>
                <w:rFonts w:ascii="Times New Roman" w:hAnsi="Times New Roman"/>
                <w:sz w:val="28"/>
                <w:szCs w:val="28"/>
              </w:rPr>
              <w:t>снеговика-зайчата</w:t>
            </w:r>
            <w:proofErr w:type="gramEnd"/>
            <w:r w:rsidRPr="00DE6557">
              <w:rPr>
                <w:rFonts w:ascii="Times New Roman" w:hAnsi="Times New Roman"/>
                <w:sz w:val="28"/>
                <w:szCs w:val="28"/>
              </w:rPr>
              <w:t>»</w:t>
            </w:r>
            <w:r w:rsidR="0092318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318C" w:rsidRPr="005E5FB3" w:rsidRDefault="0092318C" w:rsidP="00DE65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701" w:type="dxa"/>
            <w:gridSpan w:val="2"/>
          </w:tcPr>
          <w:p w:rsidR="0090531B" w:rsidRPr="00DE6557" w:rsidRDefault="00DE6557" w:rsidP="00DE655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Губка штампик</w:t>
            </w:r>
            <w:r w:rsidRPr="00DE6557"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>
              <w:rPr>
                <w:rFonts w:ascii="Times New Roman" w:hAnsi="Times New Roman"/>
                <w:sz w:val="28"/>
                <w:szCs w:val="28"/>
              </w:rPr>
              <w:t>сухая кисточка</w:t>
            </w:r>
            <w:r w:rsidRPr="00DE65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E6557">
              <w:rPr>
                <w:rFonts w:ascii="Times New Roman" w:hAnsi="Times New Roman"/>
                <w:sz w:val="28"/>
                <w:szCs w:val="28"/>
              </w:rPr>
              <w:t>методом «</w:t>
            </w:r>
            <w:proofErr w:type="gramStart"/>
            <w:r w:rsidRPr="00DE6557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DE655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90531B" w:rsidRPr="005E5FB3" w:rsidRDefault="00DE6557" w:rsidP="009231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Продолжать знакомить с нетрадиционным методом рисования.</w:t>
            </w:r>
            <w:r w:rsidRPr="00DE6557">
              <w:rPr>
                <w:rFonts w:ascii="Times New Roman" w:hAnsi="Times New Roman"/>
                <w:sz w:val="28"/>
                <w:szCs w:val="28"/>
              </w:rPr>
              <w:t xml:space="preserve"> Рисования губкой-штампиком  и сухой кисточкой методом «</w:t>
            </w:r>
            <w:proofErr w:type="gramStart"/>
            <w:r w:rsidRPr="00DE6557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DE655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90531B" w:rsidRPr="0092318C" w:rsidRDefault="0092318C" w:rsidP="0092318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2318C">
              <w:rPr>
                <w:rFonts w:ascii="Times New Roman" w:hAnsi="Times New Roman"/>
                <w:sz w:val="28"/>
                <w:szCs w:val="28"/>
              </w:rPr>
              <w:t>Шаблон зайца</w:t>
            </w:r>
            <w:r w:rsidR="00DE6557">
              <w:rPr>
                <w:rFonts w:ascii="Times New Roman" w:hAnsi="Times New Roman"/>
                <w:sz w:val="28"/>
                <w:szCs w:val="28"/>
              </w:rPr>
              <w:t xml:space="preserve"> на картоне голубого цвета</w:t>
            </w:r>
            <w:r w:rsidRPr="0092318C">
              <w:rPr>
                <w:rFonts w:ascii="Times New Roman" w:hAnsi="Times New Roman"/>
                <w:sz w:val="28"/>
                <w:szCs w:val="28"/>
              </w:rPr>
              <w:t>, г</w:t>
            </w:r>
            <w:r w:rsidR="0090531B" w:rsidRPr="0092318C">
              <w:rPr>
                <w:rFonts w:ascii="Times New Roman" w:hAnsi="Times New Roman"/>
                <w:sz w:val="28"/>
                <w:szCs w:val="28"/>
              </w:rPr>
              <w:t>уашь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белого цвета</w:t>
            </w:r>
            <w:r w:rsidR="00DE6557">
              <w:rPr>
                <w:rFonts w:ascii="Times New Roman" w:hAnsi="Times New Roman"/>
                <w:sz w:val="28"/>
                <w:szCs w:val="28"/>
              </w:rPr>
              <w:t>, ш</w:t>
            </w:r>
            <w:r>
              <w:rPr>
                <w:rFonts w:ascii="Times New Roman" w:hAnsi="Times New Roman"/>
                <w:sz w:val="28"/>
                <w:szCs w:val="28"/>
              </w:rPr>
              <w:t>тампики,</w:t>
            </w:r>
            <w:r w:rsidR="0090531B" w:rsidRPr="009231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ватные палочки.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DE6557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екабрь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DE655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«Снежная семья».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Рисование способом 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:rsidR="0090531B" w:rsidRPr="00DE6557" w:rsidRDefault="0090531B" w:rsidP="00DE655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E6557">
              <w:rPr>
                <w:rFonts w:ascii="Times New Roman" w:hAnsi="Times New Roman"/>
                <w:sz w:val="28"/>
                <w:szCs w:val="28"/>
              </w:rPr>
              <w:t xml:space="preserve">Учить рисовать снеговиков разных размеров, закрепить приёмы изображения круглых форм в различных сочетаниях, совершенствовать технику рисования </w:t>
            </w:r>
            <w:proofErr w:type="gramStart"/>
            <w:r w:rsidRPr="00DE6557"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 w:rsidRPr="00DE65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0531B" w:rsidRPr="00DE6557" w:rsidRDefault="0090531B" w:rsidP="00DE655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E6557">
              <w:rPr>
                <w:rFonts w:ascii="Times New Roman" w:hAnsi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DE65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«Елочка».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Пластилинография.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DE6557">
            <w:pPr>
              <w:pStyle w:val="a5"/>
              <w:rPr>
                <w:b/>
              </w:rPr>
            </w:pPr>
            <w:r w:rsidRPr="00DE6557">
              <w:rPr>
                <w:rFonts w:ascii="Times New Roman" w:hAnsi="Times New Roman"/>
                <w:sz w:val="28"/>
                <w:szCs w:val="28"/>
              </w:rPr>
              <w:t>Мозаика из пластилина. Учить отрывать от большого куска пластилина маленькие кусочки, катать из них между пальцами  маленькие шарики, выкладывать шариками готовую форму елочки, нарисованную на светлом картоне</w:t>
            </w:r>
            <w:r w:rsidRPr="005E5FB3">
              <w:t>.</w:t>
            </w:r>
          </w:p>
        </w:tc>
        <w:tc>
          <w:tcPr>
            <w:tcW w:w="2977" w:type="dxa"/>
          </w:tcPr>
          <w:p w:rsidR="0090531B" w:rsidRPr="005E5FB3" w:rsidRDefault="0090531B" w:rsidP="00DE6557">
            <w:pPr>
              <w:pStyle w:val="a5"/>
              <w:rPr>
                <w:b/>
              </w:rPr>
            </w:pPr>
            <w:r w:rsidRPr="00DE6557">
              <w:rPr>
                <w:rFonts w:ascii="Times New Roman" w:hAnsi="Times New Roman"/>
                <w:sz w:val="28"/>
                <w:szCs w:val="28"/>
              </w:rPr>
              <w:t>Рисунок с изображением елочки; пластилин</w:t>
            </w:r>
            <w:r w:rsidRPr="005E5FB3">
              <w:t>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8714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 xml:space="preserve">«Елочка»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(продолжение).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Пластилин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ография.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Продолжить мозаику из пластилина.</w:t>
            </w:r>
          </w:p>
        </w:tc>
        <w:tc>
          <w:tcPr>
            <w:tcW w:w="2977" w:type="dxa"/>
          </w:tcPr>
          <w:p w:rsidR="0090531B" w:rsidRPr="00DE6557" w:rsidRDefault="0090531B" w:rsidP="00DE655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DE6557">
              <w:rPr>
                <w:rFonts w:ascii="Times New Roman" w:hAnsi="Times New Roman"/>
                <w:sz w:val="28"/>
                <w:szCs w:val="28"/>
              </w:rPr>
              <w:t xml:space="preserve">Рисунок с </w:t>
            </w:r>
            <w:r w:rsidRPr="00DE6557">
              <w:rPr>
                <w:rFonts w:ascii="Times New Roman" w:hAnsi="Times New Roman"/>
                <w:sz w:val="28"/>
                <w:szCs w:val="28"/>
              </w:rPr>
              <w:lastRenderedPageBreak/>
              <w:t>изображением елочки; пластилин.</w:t>
            </w:r>
          </w:p>
        </w:tc>
      </w:tr>
      <w:tr w:rsidR="0090531B" w:rsidRPr="005E5FB3" w:rsidTr="0097491C">
        <w:tc>
          <w:tcPr>
            <w:tcW w:w="1843" w:type="dxa"/>
          </w:tcPr>
          <w:p w:rsidR="00A22F05" w:rsidRPr="00A22F05" w:rsidRDefault="0090531B" w:rsidP="00A22F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2F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="00687146">
              <w:t xml:space="preserve"> </w:t>
            </w:r>
            <w:r w:rsidR="00A22F05" w:rsidRPr="00A22F05">
              <w:rPr>
                <w:rFonts w:ascii="Times New Roman" w:hAnsi="Times New Roman"/>
                <w:sz w:val="28"/>
                <w:szCs w:val="28"/>
              </w:rPr>
              <w:t>«В лесу</w:t>
            </w:r>
          </w:p>
          <w:p w:rsidR="00A22F05" w:rsidRPr="00A22F05" w:rsidRDefault="00A22F05" w:rsidP="00A22F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2F05">
              <w:rPr>
                <w:rFonts w:ascii="Times New Roman" w:hAnsi="Times New Roman"/>
                <w:sz w:val="28"/>
                <w:szCs w:val="28"/>
              </w:rPr>
              <w:t>родилась</w:t>
            </w:r>
          </w:p>
          <w:p w:rsidR="00A22F05" w:rsidRPr="00A22F05" w:rsidRDefault="00A22F05" w:rsidP="00A22F0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22F05">
              <w:rPr>
                <w:rFonts w:ascii="Times New Roman" w:hAnsi="Times New Roman"/>
                <w:sz w:val="28"/>
                <w:szCs w:val="28"/>
              </w:rPr>
              <w:t>елочка»</w:t>
            </w:r>
          </w:p>
          <w:p w:rsidR="0090531B" w:rsidRPr="00687146" w:rsidRDefault="0090531B" w:rsidP="006871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Тычок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 xml:space="preserve"> жёсткой полусухой кистью, рисование пальчиками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Упражнять в технике рисования 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тычком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>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2977" w:type="dxa"/>
          </w:tcPr>
          <w:p w:rsidR="0090531B" w:rsidRPr="00687146" w:rsidRDefault="0090531B" w:rsidP="0068714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87146">
              <w:rPr>
                <w:rFonts w:ascii="Times New Roman" w:hAnsi="Times New Roman"/>
                <w:sz w:val="28"/>
                <w:szCs w:val="28"/>
              </w:rPr>
              <w:t>Листы бумаги, цветная гуашь, жёсткие кисти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687146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нварь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>«Узоры на окнах».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Раздувание капли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977" w:type="dxa"/>
          </w:tcPr>
          <w:p w:rsidR="0090531B" w:rsidRPr="00A22F05" w:rsidRDefault="0090531B" w:rsidP="00A22F0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22F05">
              <w:rPr>
                <w:rFonts w:ascii="Times New Roman" w:hAnsi="Times New Roman"/>
                <w:sz w:val="28"/>
                <w:szCs w:val="28"/>
              </w:rPr>
              <w:t>Тонированная бумага, белая бумага, гуашь, пипетка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«Мои рукавички».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Оттиск пробкой, рисование пальчиками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Лист бумаги с изображением рукавички, пробки, цветная гуашь.</w:t>
            </w:r>
          </w:p>
        </w:tc>
      </w:tr>
      <w:tr w:rsidR="0090531B" w:rsidRPr="005E5FB3" w:rsidTr="0097491C">
        <w:tc>
          <w:tcPr>
            <w:tcW w:w="1843" w:type="dxa"/>
          </w:tcPr>
          <w:p w:rsidR="0097491C" w:rsidRDefault="0090531B" w:rsidP="003B1D5B">
            <w:pPr>
              <w:spacing w:beforeAutospacing="1" w:afterAutospacing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0531B" w:rsidRPr="005E5FB3" w:rsidRDefault="0097491C" w:rsidP="003B1D5B">
            <w:pPr>
              <w:spacing w:beforeAutospacing="1" w:afterAutospacing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«Снеговичок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7491C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4677" w:type="dxa"/>
            <w:gridSpan w:val="2"/>
          </w:tcPr>
          <w:p w:rsidR="0090531B" w:rsidRPr="0097491C" w:rsidRDefault="0090531B" w:rsidP="0097491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7491C">
              <w:rPr>
                <w:rFonts w:ascii="Times New Roman" w:hAnsi="Times New Roman"/>
                <w:sz w:val="28"/>
                <w:szCs w:val="28"/>
              </w:rPr>
              <w:t>Закреплять навыки рисования</w:t>
            </w:r>
            <w:r w:rsidR="0097491C">
              <w:rPr>
                <w:rFonts w:ascii="Times New Roman" w:hAnsi="Times New Roman"/>
                <w:sz w:val="28"/>
                <w:szCs w:val="28"/>
              </w:rPr>
              <w:t xml:space="preserve"> гуашью, умение рисовать ватными палочками по заготовленным шаблонам</w:t>
            </w:r>
            <w:r w:rsidRPr="0097491C">
              <w:rPr>
                <w:rFonts w:ascii="Times New Roman" w:hAnsi="Times New Roman"/>
                <w:sz w:val="28"/>
                <w:szCs w:val="28"/>
              </w:rPr>
              <w:t>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</w:r>
          </w:p>
        </w:tc>
        <w:tc>
          <w:tcPr>
            <w:tcW w:w="2977" w:type="dxa"/>
          </w:tcPr>
          <w:p w:rsidR="0090531B" w:rsidRDefault="0090531B" w:rsidP="0097491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7491C">
              <w:rPr>
                <w:rFonts w:ascii="Times New Roman" w:hAnsi="Times New Roman"/>
                <w:sz w:val="28"/>
                <w:szCs w:val="28"/>
              </w:rPr>
              <w:t xml:space="preserve">Гуашь, </w:t>
            </w:r>
            <w:r w:rsidR="0097491C">
              <w:rPr>
                <w:rFonts w:ascii="Times New Roman" w:hAnsi="Times New Roman"/>
                <w:sz w:val="28"/>
                <w:szCs w:val="28"/>
              </w:rPr>
              <w:t>заготовленные шаблоны.</w:t>
            </w:r>
          </w:p>
          <w:p w:rsidR="0097491C" w:rsidRPr="0097491C" w:rsidRDefault="0097491C" w:rsidP="0097491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7491C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19250" cy="2149445"/>
                  <wp:effectExtent l="1905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6738" t="7270" r="15248" b="7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374" cy="2152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«Снегири на ветке».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Рисование способом 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gridSpan w:val="2"/>
          </w:tcPr>
          <w:p w:rsidR="0090531B" w:rsidRPr="0097491C" w:rsidRDefault="0090531B" w:rsidP="0097491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7491C">
              <w:rPr>
                <w:rFonts w:ascii="Times New Roman" w:hAnsi="Times New Roman"/>
                <w:sz w:val="28"/>
                <w:szCs w:val="28"/>
              </w:rPr>
              <w:t>Формировать у детей обобщённое представление о птицах; пробуждать интерес к известным птицам; расширять знания о перелётных птицах; упражнять в рисовании снегирей.</w:t>
            </w:r>
          </w:p>
        </w:tc>
        <w:tc>
          <w:tcPr>
            <w:tcW w:w="2977" w:type="dxa"/>
          </w:tcPr>
          <w:p w:rsidR="0090531B" w:rsidRPr="0097491C" w:rsidRDefault="0090531B" w:rsidP="0097491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97491C">
              <w:rPr>
                <w:rFonts w:ascii="Times New Roman" w:hAnsi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97491C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евраль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«Мое любимое дерево».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Рисование мазком, монотипия, набрызг.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Учить отражать особенности изображаемого предмета, используя различные нетрадиционные техники: сентябрь-монотипия, октябрь - мазки, ноябрь - набрызг.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соотносить количество листьев и цвет. Развитие чувства композиции, совершенствовать умение работать в данных техниках. 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Пейзажи, гуашь, набор кистей, трафареты и принадлежности для рисования.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«Зимний пейзаж».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Кляксография.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Черная и цветная гуашь,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«На что похоже?»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Техника монотипии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Знакомить детей с симметрией. Развивать воображение. Продолжать развивать интерес к рисованию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Бумага, согнутая пополам, гуашь 3 цветов, тряпочки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«Наша улица».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Печатание, набрызг, силуэтное рисование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Развивать наблюдательность, художественный вкус, умение находить средства выразительности.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Листы бумаги, гуашь, кубики для печатания. Манка, 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тычки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>, мятая бумага, клей…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8541BA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арт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«Какого цвета весна».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Монотипия.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Обогащать и расширять  художественный опыт детей в работе с акварелью, рисованию по мокрой бумаге, смешивая краски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«Берег реки».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Рисование по сырому фону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Закрепить умение рисовать по сырому фону, смешивать краски прямо на листе, развивать творчество, фантазию.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Литы бумаги формата А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E5FB3">
              <w:rPr>
                <w:rFonts w:ascii="Times New Roman" w:hAnsi="Times New Roman"/>
                <w:sz w:val="28"/>
                <w:szCs w:val="28"/>
              </w:rPr>
              <w:t>, гуашь синего цвета, кисточки, подставки под кисточки, баночки с водой, салфетки.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«Волшебная страна – подводное царство».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Рисование ладошками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Учить передавать образ, продолжать работу по смешению цветов.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Листы бумаги круглой формы (тарелочки); гуашь.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«Облака».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Рисование по сырому фону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Помочь детям в создании выразительного образа. Воспитание эмоциональной отзывчивости. Развивать воображение, наблюдательность.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Цветная бумага темных тонов, белая гуашь, поролон.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8541BA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="0090531B"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прель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«Звездное небо».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Печать поролоном по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трафарету; набрызг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создавать образ звездного неба, используя смешение красок, набрызг и печать по трафарету.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Развивать цветовосприятие. Упражнять в рисовании с помощью данных техник.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Листы бумаги для рисования, гуашь синего цвета,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кисточки, подставки под кисточки, баночки с водой, паралон.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«Белые лебеди».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Рисование способом </w:t>
            </w:r>
            <w:proofErr w:type="gramStart"/>
            <w:r w:rsidRPr="005E5FB3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Расширять знания о птицах, пополнять словарный запас детей, воспитывать гуманное отношение к миру животных и птиц;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«Совушка - сова».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Пластилиновая живопись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Учить наносить тонкий слой пластилина на основу, печатками рисовать контур совы, учить рисовать сову с помощью штрихов, упражнять в передаче выразительности образа птицы, через нанесение штрихов (глаза смотрят в сторону, вверх, вниз). 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Картон, доска, пластилин, стеки, губка, смоченная водой, печатки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«Плюшевый медвежонок».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Способ изображения - рисования поролоновой губкой</w:t>
            </w:r>
          </w:p>
        </w:tc>
        <w:tc>
          <w:tcPr>
            <w:tcW w:w="4677" w:type="dxa"/>
            <w:gridSpan w:val="2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Поролон (2шт.), тонкая кисть, гуашь</w:t>
            </w:r>
          </w:p>
        </w:tc>
      </w:tr>
      <w:tr w:rsidR="0090531B" w:rsidRPr="005E5FB3" w:rsidTr="0097491C">
        <w:tc>
          <w:tcPr>
            <w:tcW w:w="11057" w:type="dxa"/>
            <w:gridSpan w:val="5"/>
          </w:tcPr>
          <w:p w:rsidR="0090531B" w:rsidRPr="005E5FB3" w:rsidRDefault="0090531B" w:rsidP="003B1D5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май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«Букет к 9 мая».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Пластилинография.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977" w:type="dxa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>Открытки с цветами, картон, пластилин.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«Цветочная поляна».   </w:t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4677" w:type="dxa"/>
            <w:gridSpan w:val="2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</w:tc>
        <w:tc>
          <w:tcPr>
            <w:tcW w:w="2977" w:type="dxa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 xml:space="preserve">Цветущая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веточка».</w:t>
            </w:r>
          </w:p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Смешенная техника.</w:t>
            </w:r>
          </w:p>
        </w:tc>
        <w:tc>
          <w:tcPr>
            <w:tcW w:w="4677" w:type="dxa"/>
            <w:gridSpan w:val="2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 xml:space="preserve">Рисование зелени методом </w:t>
            </w:r>
            <w:proofErr w:type="gramStart"/>
            <w:r w:rsidRPr="008541BA">
              <w:rPr>
                <w:rFonts w:ascii="Times New Roman" w:hAnsi="Times New Roman"/>
                <w:sz w:val="28"/>
                <w:szCs w:val="28"/>
              </w:rPr>
              <w:t>тычка</w:t>
            </w:r>
            <w:proofErr w:type="gramEnd"/>
            <w:r w:rsidRPr="008541BA">
              <w:rPr>
                <w:rFonts w:ascii="Times New Roman" w:hAnsi="Times New Roman"/>
                <w:sz w:val="28"/>
                <w:szCs w:val="28"/>
              </w:rPr>
              <w:t xml:space="preserve">, изображение цветов ватными </w:t>
            </w:r>
            <w:r w:rsidRPr="008541BA">
              <w:rPr>
                <w:rFonts w:ascii="Times New Roman" w:hAnsi="Times New Roman"/>
                <w:sz w:val="28"/>
                <w:szCs w:val="28"/>
              </w:rPr>
              <w:lastRenderedPageBreak/>
              <w:t>палочками.</w:t>
            </w:r>
          </w:p>
        </w:tc>
        <w:tc>
          <w:tcPr>
            <w:tcW w:w="2977" w:type="dxa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Листы бумаги с изображением веток с </w:t>
            </w:r>
            <w:r w:rsidRPr="008541BA">
              <w:rPr>
                <w:rFonts w:ascii="Times New Roman" w:hAnsi="Times New Roman"/>
                <w:sz w:val="28"/>
                <w:szCs w:val="28"/>
              </w:rPr>
              <w:lastRenderedPageBreak/>
              <w:t>листочками; гуашь, кисточки, непроливайки, подставки под кисточки, салфетки; ветка с цветами черёмухи или жасмина.</w:t>
            </w:r>
          </w:p>
        </w:tc>
      </w:tr>
      <w:tr w:rsidR="0090531B" w:rsidRPr="005E5FB3" w:rsidTr="0097491C">
        <w:tc>
          <w:tcPr>
            <w:tcW w:w="1843" w:type="dxa"/>
          </w:tcPr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  <w:p w:rsidR="0090531B" w:rsidRPr="005E5FB3" w:rsidRDefault="0090531B" w:rsidP="003B1D5B">
            <w:pPr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 xml:space="preserve">«Салют». </w:t>
            </w:r>
            <w:r w:rsidRPr="005E5FB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60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Акварель или гуашь, восковые мелки</w:t>
            </w:r>
          </w:p>
        </w:tc>
        <w:tc>
          <w:tcPr>
            <w:tcW w:w="4677" w:type="dxa"/>
            <w:gridSpan w:val="2"/>
          </w:tcPr>
          <w:p w:rsidR="0090531B" w:rsidRPr="008541BA" w:rsidRDefault="0090531B" w:rsidP="008541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541BA">
              <w:rPr>
                <w:rFonts w:ascii="Times New Roman" w:hAnsi="Times New Roman"/>
                <w:sz w:val="28"/>
                <w:szCs w:val="28"/>
              </w:rPr>
              <w:t>Закрепление навыка рисования акварелью или гуашь, учить рисовать салют  с помощью воскового мелка.</w:t>
            </w:r>
          </w:p>
        </w:tc>
        <w:tc>
          <w:tcPr>
            <w:tcW w:w="2977" w:type="dxa"/>
          </w:tcPr>
          <w:p w:rsidR="0090531B" w:rsidRPr="005E5FB3" w:rsidRDefault="0090531B" w:rsidP="003B1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FB3">
              <w:rPr>
                <w:rFonts w:ascii="Times New Roman" w:hAnsi="Times New Roman"/>
                <w:sz w:val="28"/>
                <w:szCs w:val="28"/>
              </w:rPr>
              <w:t>Все принадлежности для рисования.</w:t>
            </w:r>
          </w:p>
        </w:tc>
      </w:tr>
    </w:tbl>
    <w:p w:rsidR="0090531B" w:rsidRPr="005E5FB3" w:rsidRDefault="0090531B" w:rsidP="0090531B">
      <w:pPr>
        <w:pStyle w:val="a6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90531B" w:rsidRDefault="0090531B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Default="008541BA"/>
    <w:p w:rsidR="008541BA" w:rsidRPr="00D7755B" w:rsidRDefault="008541BA" w:rsidP="008541B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D7755B">
        <w:rPr>
          <w:rFonts w:ascii="Times New Roman" w:eastAsia="Calibri" w:hAnsi="Times New Roman"/>
          <w:b/>
          <w:bCs/>
          <w:sz w:val="28"/>
          <w:szCs w:val="28"/>
        </w:rPr>
        <w:t xml:space="preserve">2. </w:t>
      </w:r>
      <w:r w:rsidRPr="00D7755B">
        <w:rPr>
          <w:rFonts w:ascii="Times New Roman CYR" w:eastAsia="Calibri" w:hAnsi="Times New Roman CYR" w:cs="Times New Roman CYR"/>
          <w:b/>
          <w:bCs/>
          <w:sz w:val="28"/>
          <w:szCs w:val="28"/>
        </w:rPr>
        <w:t>Комплекс организационно - педагогических условий</w:t>
      </w: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 w:rsidRPr="0063785D">
        <w:rPr>
          <w:rFonts w:ascii="Times New Roman" w:eastAsia="Calibri" w:hAnsi="Times New Roman"/>
          <w:b/>
          <w:bCs/>
          <w:sz w:val="28"/>
          <w:szCs w:val="28"/>
        </w:rPr>
        <w:t xml:space="preserve">2.1.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КАЛЕНДАРНО-УЧЕБНЫЙ ГРАФИК</w:t>
      </w: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</w:rPr>
      </w:pP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</w:rPr>
      </w:pPr>
      <w:r>
        <w:rPr>
          <w:rFonts w:ascii="Times New Roman CYR" w:eastAsia="Calibri" w:hAnsi="Times New Roman CYR" w:cs="Times New Roman CYR"/>
        </w:rPr>
        <w:t xml:space="preserve">Таблица 2.1.1. 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438"/>
        <w:gridCol w:w="5055"/>
      </w:tblGrid>
      <w:tr w:rsidR="008541BA" w:rsidRPr="008541BA" w:rsidTr="003B1D5B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 36 </w:t>
            </w: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недель</w:t>
            </w:r>
          </w:p>
        </w:tc>
      </w:tr>
      <w:tr w:rsidR="008541BA" w:rsidRPr="008541BA" w:rsidTr="003B1D5B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1 год обучения (36 часов)</w:t>
            </w:r>
          </w:p>
        </w:tc>
      </w:tr>
      <w:tr w:rsidR="008541BA" w:rsidRPr="008541BA" w:rsidTr="003B1D5B">
        <w:trPr>
          <w:trHeight w:val="552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Даты начала и окончания учебного года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 xml:space="preserve">С 01.10.2025 по  31.05.2026 г. </w:t>
            </w:r>
          </w:p>
        </w:tc>
      </w:tr>
      <w:tr w:rsidR="008541BA" w:rsidRPr="008541BA" w:rsidTr="003B1D5B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Сроки промежуточной аттестации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8541BA">
              <w:rPr>
                <w:rFonts w:ascii="Times New Roman" w:eastAsia="Calibri" w:hAnsi="Times New Roman"/>
                <w:sz w:val="28"/>
                <w:szCs w:val="28"/>
              </w:rPr>
              <w:t>входная-сентябрь</w:t>
            </w:r>
            <w:proofErr w:type="gramEnd"/>
          </w:p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Рубежна</w:t>
            </w:r>
            <w:proofErr w:type="gramStart"/>
            <w:r w:rsidRPr="008541BA">
              <w:rPr>
                <w:rFonts w:ascii="Times New Roman" w:eastAsia="Calibri" w:hAnsi="Times New Roman"/>
                <w:sz w:val="28"/>
                <w:szCs w:val="28"/>
              </w:rPr>
              <w:t>я-</w:t>
            </w:r>
            <w:proofErr w:type="gramEnd"/>
            <w:r w:rsidRPr="008541BA">
              <w:rPr>
                <w:rFonts w:ascii="Times New Roman" w:eastAsia="Calibri" w:hAnsi="Times New Roman"/>
                <w:sz w:val="28"/>
                <w:szCs w:val="28"/>
              </w:rPr>
              <w:t xml:space="preserve"> май </w:t>
            </w:r>
          </w:p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8541BA" w:rsidRPr="008541BA" w:rsidTr="003B1D5B">
        <w:trPr>
          <w:trHeight w:val="1"/>
        </w:trPr>
        <w:tc>
          <w:tcPr>
            <w:tcW w:w="4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Сроки итоговой аттестации (при наличии)</w:t>
            </w:r>
          </w:p>
        </w:tc>
        <w:tc>
          <w:tcPr>
            <w:tcW w:w="5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май 2026 год</w:t>
            </w:r>
          </w:p>
        </w:tc>
      </w:tr>
    </w:tbl>
    <w:p w:rsidR="008541BA" w:rsidRPr="008541BA" w:rsidRDefault="008541BA" w:rsidP="0085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1BA" w:rsidRPr="008541BA" w:rsidRDefault="008541BA" w:rsidP="00854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541BA"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2.2. </w:t>
      </w:r>
      <w:r w:rsidRPr="008541BA">
        <w:rPr>
          <w:rFonts w:ascii="Times New Roman" w:eastAsia="Calibri" w:hAnsi="Times New Roman"/>
          <w:b/>
          <w:bCs/>
          <w:sz w:val="28"/>
          <w:szCs w:val="28"/>
        </w:rPr>
        <w:t>УСЛОВИЯ РЕАЛИЗАЦИИ ПРОГРАММЫ.</w:t>
      </w:r>
    </w:p>
    <w:p w:rsidR="008541BA" w:rsidRPr="008541BA" w:rsidRDefault="008541BA" w:rsidP="00854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8541BA">
        <w:rPr>
          <w:rFonts w:ascii="Times New Roman" w:eastAsia="Calibri" w:hAnsi="Times New Roman"/>
          <w:sz w:val="28"/>
          <w:szCs w:val="28"/>
        </w:rPr>
        <w:t>Таблица 2.2.1.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3539"/>
        <w:gridCol w:w="5954"/>
      </w:tblGrid>
      <w:tr w:rsidR="008541BA" w:rsidRPr="008541BA" w:rsidTr="003B1D5B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Аспекты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Характеристика </w:t>
            </w:r>
            <w:r w:rsidRPr="008541B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(заполнить)</w:t>
            </w:r>
          </w:p>
        </w:tc>
      </w:tr>
      <w:tr w:rsidR="008541BA" w:rsidRPr="008541BA" w:rsidTr="003B1D5B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8541BA" w:rsidRDefault="008541BA" w:rsidP="003B1D5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8541B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Раздаточный материал: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1. Бумага разного формата, фактуры и цвета.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2. Акварельные краски.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3. Гуашь.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4. Восковые мелки, пастель, сангина, уголь.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5. Трубочки для коктейля.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6. Блюдца, палитры.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7. Емкости для воды.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8. Кисти круглые и плоские разного размера.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9. Салфетки.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10. Мягкие карандаши, ластики, бумага для эскизов.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11. Клей ПВА.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12. Восковые свечи.</w:t>
            </w:r>
          </w:p>
          <w:p w:rsidR="008541BA" w:rsidRPr="008541BA" w:rsidRDefault="008541BA" w:rsidP="003B1D5B">
            <w:pPr>
              <w:pStyle w:val="c2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541BA">
              <w:rPr>
                <w:rStyle w:val="c1"/>
                <w:color w:val="000000"/>
                <w:sz w:val="28"/>
                <w:szCs w:val="28"/>
              </w:rPr>
              <w:t>13. Поролоновые штампы.</w:t>
            </w:r>
          </w:p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541BA" w:rsidRPr="008541BA" w:rsidTr="003B1D5B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Информационное обеспечение</w:t>
            </w:r>
          </w:p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Ссылки: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-аудио</w:t>
            </w:r>
          </w:p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- видео</w:t>
            </w:r>
          </w:p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- фото</w:t>
            </w:r>
          </w:p>
        </w:tc>
      </w:tr>
      <w:tr w:rsidR="008541BA" w:rsidRPr="008541BA" w:rsidTr="003B1D5B">
        <w:trPr>
          <w:trHeight w:val="1"/>
        </w:trPr>
        <w:tc>
          <w:tcPr>
            <w:tcW w:w="3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8541BA" w:rsidRDefault="008541BA" w:rsidP="006D5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5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541B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Воспитатель Темникова Т.И</w:t>
            </w:r>
          </w:p>
        </w:tc>
      </w:tr>
    </w:tbl>
    <w:p w:rsidR="008541BA" w:rsidRDefault="008541BA" w:rsidP="008541B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541BA" w:rsidRDefault="008541BA" w:rsidP="008541B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541BA" w:rsidRDefault="008541BA" w:rsidP="008541B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8541BA" w:rsidRDefault="006D5A97" w:rsidP="008B0619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lastRenderedPageBreak/>
        <w:t>2</w:t>
      </w:r>
      <w:r w:rsidR="008541BA" w:rsidRPr="0063785D">
        <w:rPr>
          <w:rFonts w:ascii="Times New Roman" w:eastAsia="Calibri" w:hAnsi="Times New Roman"/>
          <w:b/>
          <w:bCs/>
          <w:sz w:val="28"/>
          <w:szCs w:val="28"/>
        </w:rPr>
        <w:t xml:space="preserve">.3. </w:t>
      </w:r>
      <w:r w:rsidR="008541BA">
        <w:rPr>
          <w:rFonts w:ascii="Times New Roman CYR" w:eastAsia="Calibri" w:hAnsi="Times New Roman CYR" w:cs="Times New Roman CYR"/>
          <w:b/>
          <w:bCs/>
          <w:sz w:val="28"/>
          <w:szCs w:val="28"/>
        </w:rPr>
        <w:t>ФОРМЫ АТТЕСТАЦИИ.</w:t>
      </w:r>
    </w:p>
    <w:p w:rsidR="008541BA" w:rsidRDefault="008541BA" w:rsidP="008541BA">
      <w:pPr>
        <w:autoSpaceDE w:val="0"/>
        <w:autoSpaceDN w:val="0"/>
        <w:adjustRightInd w:val="0"/>
        <w:spacing w:after="160" w:line="259" w:lineRule="atLeast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Формами аттестации являются: </w:t>
      </w:r>
      <w:r>
        <w:rPr>
          <w:rFonts w:ascii="Times New Roman CYR" w:eastAsia="Calibri" w:hAnsi="Times New Roman CYR" w:cs="Times New Roman CYR"/>
          <w:sz w:val="28"/>
          <w:szCs w:val="28"/>
        </w:rPr>
        <w:t>открытое мероприятие</w:t>
      </w:r>
    </w:p>
    <w:p w:rsidR="008541BA" w:rsidRDefault="008541BA" w:rsidP="008541BA">
      <w:pPr>
        <w:autoSpaceDE w:val="0"/>
        <w:autoSpaceDN w:val="0"/>
        <w:adjustRightInd w:val="0"/>
        <w:spacing w:before="280" w:after="280" w:line="240" w:lineRule="auto"/>
        <w:ind w:left="720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2.4.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ОЦЕНОЧНЫЕ МАТЕРИАЛЫ.</w:t>
      </w: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</w:rPr>
        <w:t>Таблица 2.4.1.</w:t>
      </w:r>
    </w:p>
    <w:tbl>
      <w:tblPr>
        <w:tblW w:w="0" w:type="auto"/>
        <w:tblInd w:w="-1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4115"/>
        <w:gridCol w:w="5350"/>
      </w:tblGrid>
      <w:tr w:rsidR="008541BA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Cs w:val="22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 xml:space="preserve">Показатели качества реализации ДООП 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Default="008541BA" w:rsidP="003B1D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szCs w:val="22"/>
                <w:lang w:val="en-US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</w:rPr>
              <w:t>Методики</w:t>
            </w: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Уровень развития творческого потенциала учащихся</w:t>
            </w:r>
          </w:p>
        </w:tc>
        <w:tc>
          <w:tcPr>
            <w:tcW w:w="53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Уровень развития высших психических функций ребёнка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развития социального опыта учащихся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развития творческого потенциала учащихся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развития социального опыта учащихся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RPr="00D7755B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сохранения и укрепления здоровья учащихся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</w:p>
        </w:tc>
      </w:tr>
      <w:tr w:rsidR="008541BA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  <w:lang w:val="en-US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теоретической подготовки учащихся</w:t>
            </w:r>
          </w:p>
        </w:tc>
        <w:tc>
          <w:tcPr>
            <w:tcW w:w="535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  <w:lang w:val="en-US"/>
              </w:rPr>
            </w:pPr>
          </w:p>
        </w:tc>
      </w:tr>
      <w:tr w:rsidR="008541BA" w:rsidRPr="0063785D" w:rsidTr="003B1D5B">
        <w:trPr>
          <w:trHeight w:val="1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41BA" w:rsidRPr="00D7755B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5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41BA" w:rsidRPr="0063785D" w:rsidRDefault="008541BA" w:rsidP="003B1D5B">
            <w:pPr>
              <w:autoSpaceDE w:val="0"/>
              <w:autoSpaceDN w:val="0"/>
              <w:adjustRightInd w:val="0"/>
              <w:spacing w:after="160" w:line="240" w:lineRule="auto"/>
              <w:rPr>
                <w:rFonts w:eastAsia="Calibri" w:cs="Calibri"/>
                <w:szCs w:val="22"/>
              </w:rPr>
            </w:pPr>
            <w:r w:rsidRPr="00D7755B">
              <w:rPr>
                <w:rFonts w:ascii="Times New Roman CYR" w:eastAsia="Calibri" w:hAnsi="Times New Roman CYR" w:cs="Times New Roman CYR"/>
              </w:rPr>
              <w:t xml:space="preserve">Изучение удовлетворенности родителей работой образовательного учреждения </w:t>
            </w:r>
          </w:p>
        </w:tc>
      </w:tr>
    </w:tbl>
    <w:p w:rsidR="008541BA" w:rsidRPr="0063785D" w:rsidRDefault="008541BA" w:rsidP="008541BA">
      <w:pPr>
        <w:autoSpaceDE w:val="0"/>
        <w:autoSpaceDN w:val="0"/>
        <w:adjustRightInd w:val="0"/>
        <w:spacing w:after="160" w:line="259" w:lineRule="atLeast"/>
        <w:rPr>
          <w:rFonts w:ascii="Times New Roman" w:eastAsia="Calibri" w:hAnsi="Times New Roman"/>
          <w:sz w:val="16"/>
          <w:szCs w:val="16"/>
        </w:rPr>
      </w:pPr>
    </w:p>
    <w:p w:rsidR="008541BA" w:rsidRPr="0063785D" w:rsidRDefault="008541BA" w:rsidP="008541BA">
      <w:pPr>
        <w:autoSpaceDE w:val="0"/>
        <w:autoSpaceDN w:val="0"/>
        <w:adjustRightInd w:val="0"/>
        <w:spacing w:after="160" w:line="259" w:lineRule="atLeast"/>
        <w:rPr>
          <w:rFonts w:ascii="Times New Roman" w:eastAsia="Calibri" w:hAnsi="Times New Roman"/>
          <w:sz w:val="16"/>
          <w:szCs w:val="16"/>
        </w:rPr>
      </w:pPr>
    </w:p>
    <w:p w:rsidR="008541BA" w:rsidRPr="0063785D" w:rsidRDefault="008541BA" w:rsidP="008541BA">
      <w:pPr>
        <w:autoSpaceDE w:val="0"/>
        <w:autoSpaceDN w:val="0"/>
        <w:adjustRightInd w:val="0"/>
        <w:spacing w:after="160" w:line="259" w:lineRule="atLeast"/>
        <w:rPr>
          <w:rFonts w:ascii="Times New Roman" w:eastAsia="Calibri" w:hAnsi="Times New Roman"/>
          <w:sz w:val="16"/>
          <w:szCs w:val="16"/>
        </w:rPr>
      </w:pPr>
    </w:p>
    <w:p w:rsidR="008541BA" w:rsidRDefault="008541BA" w:rsidP="008541BA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en-US"/>
        </w:rPr>
        <w:t xml:space="preserve">2.5.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МЕТОДИЧЕСКИЕ МАТЕРИАЛЫ.</w:t>
      </w:r>
    </w:p>
    <w:p w:rsidR="008541BA" w:rsidRPr="00D7755B" w:rsidRDefault="008541BA" w:rsidP="00854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b/>
          <w:bCs/>
          <w:sz w:val="28"/>
          <w:szCs w:val="28"/>
        </w:rPr>
        <w:t>Методы обучения: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Словесный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Наглядный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Объяснительно-иллюстративный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Репродуктивный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Частично-поисковый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Исследовательский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Игровой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Проектный</w:t>
      </w:r>
    </w:p>
    <w:p w:rsidR="008541BA" w:rsidRPr="00D7755B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16"/>
          <w:szCs w:val="16"/>
          <w:lang w:val="en-US"/>
        </w:rPr>
      </w:pPr>
    </w:p>
    <w:p w:rsidR="008541BA" w:rsidRPr="00D7755B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b/>
          <w:bCs/>
          <w:sz w:val="28"/>
          <w:szCs w:val="28"/>
        </w:rPr>
        <w:t>Формы организации образовательной деятельности: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Индивидуальная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Индивидуально-групповая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Групповая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Игра</w:t>
      </w:r>
    </w:p>
    <w:p w:rsidR="008541BA" w:rsidRPr="00D7755B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8541BA" w:rsidRPr="00D7755B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b/>
          <w:bCs/>
          <w:sz w:val="28"/>
          <w:szCs w:val="28"/>
        </w:rPr>
        <w:lastRenderedPageBreak/>
        <w:t>Педагогические технологии с указанием автора: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индивидуального обучения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группового обучения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коллективного взаимодействия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модульного обучения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дифференцированного обучения</w:t>
      </w:r>
    </w:p>
    <w:p w:rsidR="008541BA" w:rsidRPr="00D7755B" w:rsidRDefault="008541BA" w:rsidP="008541B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0" w:hanging="360"/>
        <w:rPr>
          <w:rFonts w:eastAsia="Calibri" w:cs="Calibri"/>
          <w:sz w:val="28"/>
          <w:szCs w:val="28"/>
        </w:rPr>
      </w:pPr>
      <w:r w:rsidRPr="00D7755B">
        <w:rPr>
          <w:rFonts w:ascii="Times New Roman CYR" w:eastAsia="Calibri" w:hAnsi="Times New Roman CYR" w:cs="Times New Roman CYR"/>
          <w:sz w:val="28"/>
          <w:szCs w:val="28"/>
        </w:rPr>
        <w:t>Технология проблемного обучения</w:t>
      </w: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8541BA" w:rsidRDefault="008541BA" w:rsidP="008541BA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Дидактические материалы:</w:t>
      </w:r>
    </w:p>
    <w:p w:rsidR="008541BA" w:rsidRPr="004C5CD3" w:rsidRDefault="008541BA" w:rsidP="008541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5CD3">
        <w:rPr>
          <w:rFonts w:ascii="Times New Roman" w:hAnsi="Times New Roman"/>
          <w:sz w:val="28"/>
          <w:szCs w:val="28"/>
        </w:rPr>
        <w:t>таблицы, наглядные пособия, демонстрационные карточки, образцы выполненных заданий; </w:t>
      </w:r>
    </w:p>
    <w:p w:rsidR="008541BA" w:rsidRPr="004C5CD3" w:rsidRDefault="008541BA" w:rsidP="008541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5CD3">
        <w:rPr>
          <w:rFonts w:ascii="Times New Roman" w:hAnsi="Times New Roman"/>
          <w:sz w:val="28"/>
          <w:szCs w:val="28"/>
        </w:rPr>
        <w:t>образцы рисунков, иллюстрации к художественным текстам, пейзажные картины; </w:t>
      </w:r>
    </w:p>
    <w:p w:rsidR="008541BA" w:rsidRPr="004C5CD3" w:rsidRDefault="008541BA" w:rsidP="008541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5CD3">
        <w:rPr>
          <w:rFonts w:ascii="Times New Roman" w:hAnsi="Times New Roman"/>
          <w:sz w:val="28"/>
          <w:szCs w:val="28"/>
        </w:rPr>
        <w:t>иллюстрации шедевров живописи, графики и декоративно-прикладного искусства;</w:t>
      </w:r>
    </w:p>
    <w:p w:rsidR="008541BA" w:rsidRPr="004C5CD3" w:rsidRDefault="008541BA" w:rsidP="008541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C5CD3">
        <w:rPr>
          <w:rFonts w:ascii="Times New Roman" w:hAnsi="Times New Roman"/>
          <w:sz w:val="28"/>
          <w:szCs w:val="28"/>
        </w:rPr>
        <w:t>схемы, технологические карты. </w:t>
      </w:r>
    </w:p>
    <w:p w:rsidR="008541BA" w:rsidRDefault="008541BA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541BA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2.6 Работа с родителями</w:t>
      </w:r>
    </w:p>
    <w:p w:rsidR="008541BA" w:rsidRDefault="008541BA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D5A97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602B" w:rsidRDefault="00A7602B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541BA" w:rsidRPr="005E5FB3" w:rsidRDefault="006D5A97" w:rsidP="008541BA">
      <w:pPr>
        <w:pStyle w:val="a6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2.7 </w:t>
      </w:r>
      <w:r w:rsidR="008541BA" w:rsidRPr="005E5FB3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Общеобразовательная программа дошкольного образования « Детство» Т.И. Бабаева, З. А. Михайлова, А.Г. Гогоберидзе.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Р.Г. Казакова « Рисование с детьми дошкольного возраста». Нетрадиционные техники.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 xml:space="preserve">К. К. Утробина, Г.Ф. Утробин «Увлекательное рисование методом </w:t>
      </w:r>
      <w:proofErr w:type="gramStart"/>
      <w:r w:rsidRPr="005E5FB3">
        <w:rPr>
          <w:rFonts w:ascii="Times New Roman" w:hAnsi="Times New Roman"/>
          <w:sz w:val="28"/>
          <w:szCs w:val="28"/>
        </w:rPr>
        <w:t>тычка</w:t>
      </w:r>
      <w:proofErr w:type="gramEnd"/>
      <w:r w:rsidRPr="005E5FB3">
        <w:rPr>
          <w:rFonts w:ascii="Times New Roman" w:hAnsi="Times New Roman"/>
          <w:sz w:val="28"/>
          <w:szCs w:val="28"/>
        </w:rPr>
        <w:t xml:space="preserve"> с детьми» 3-7лет.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И. А. Лыкова «Изобразительная деят</w:t>
      </w:r>
      <w:r w:rsidR="00A7602B">
        <w:rPr>
          <w:rFonts w:ascii="Times New Roman" w:hAnsi="Times New Roman"/>
          <w:sz w:val="28"/>
          <w:szCs w:val="28"/>
        </w:rPr>
        <w:t xml:space="preserve">ельность в детском саду» вторая младшая </w:t>
      </w:r>
      <w:r w:rsidRPr="005E5FB3">
        <w:rPr>
          <w:rFonts w:ascii="Times New Roman" w:hAnsi="Times New Roman"/>
          <w:sz w:val="28"/>
          <w:szCs w:val="28"/>
        </w:rPr>
        <w:t xml:space="preserve"> группа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И.А. Лыкова, В. А. Шипунова «Загадки божьей коровки» интеграция познавательного и художественного развития</w:t>
      </w:r>
    </w:p>
    <w:p w:rsidR="008541BA" w:rsidRPr="005E5FB3" w:rsidRDefault="008541BA" w:rsidP="008541B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Т. С. Комарова «Занятия по изобр</w:t>
      </w:r>
      <w:r w:rsidR="00A7602B">
        <w:rPr>
          <w:rFonts w:ascii="Times New Roman" w:hAnsi="Times New Roman"/>
          <w:sz w:val="28"/>
          <w:szCs w:val="28"/>
        </w:rPr>
        <w:t xml:space="preserve">азительной деятельности» вторая младшая </w:t>
      </w:r>
      <w:r w:rsidRPr="005E5FB3">
        <w:rPr>
          <w:rFonts w:ascii="Times New Roman" w:hAnsi="Times New Roman"/>
          <w:sz w:val="28"/>
          <w:szCs w:val="28"/>
        </w:rPr>
        <w:t xml:space="preserve"> группа</w:t>
      </w:r>
    </w:p>
    <w:p w:rsidR="008541BA" w:rsidRPr="005E5FB3" w:rsidRDefault="008541BA" w:rsidP="008541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8541BA" w:rsidRPr="005E5FB3" w:rsidRDefault="008541BA" w:rsidP="008541BA">
      <w:pPr>
        <w:rPr>
          <w:rFonts w:ascii="Times New Roman" w:hAnsi="Times New Roman"/>
          <w:sz w:val="28"/>
          <w:szCs w:val="28"/>
        </w:rPr>
      </w:pPr>
      <w:r w:rsidRPr="005E5FB3">
        <w:rPr>
          <w:rFonts w:ascii="Times New Roman" w:hAnsi="Times New Roman"/>
          <w:sz w:val="28"/>
          <w:szCs w:val="28"/>
        </w:rPr>
        <w:t xml:space="preserve">Лебедева Е.Н. Использование нетрадиционных техник [Электронный ресурс]: </w:t>
      </w:r>
      <w:hyperlink r:id="rId19" w:history="1">
        <w:r w:rsidRPr="005E5FB3">
          <w:rPr>
            <w:rStyle w:val="a3"/>
            <w:rFonts w:ascii="Times New Roman" w:hAnsi="Times New Roman"/>
            <w:sz w:val="28"/>
            <w:szCs w:val="28"/>
          </w:rPr>
          <w:t>http://www.pedlib.ru/Books/6/0297/6_0297-32.shtml</w:t>
        </w:r>
      </w:hyperlink>
    </w:p>
    <w:p w:rsidR="00A7602B" w:rsidRPr="00A7602B" w:rsidRDefault="00A7602B">
      <w:pPr>
        <w:rPr>
          <w:rFonts w:ascii="Times New Roman" w:hAnsi="Times New Roman"/>
          <w:sz w:val="28"/>
          <w:szCs w:val="28"/>
        </w:rPr>
      </w:pPr>
      <w:r w:rsidRPr="00A7602B">
        <w:rPr>
          <w:rFonts w:ascii="Times New Roman" w:hAnsi="Times New Roman"/>
          <w:sz w:val="28"/>
          <w:szCs w:val="28"/>
        </w:rPr>
        <w:t xml:space="preserve">Нищева Н.В. «Разноцветные краски» изд. «Детство – пресс». </w:t>
      </w:r>
    </w:p>
    <w:p w:rsidR="008541BA" w:rsidRPr="00A7602B" w:rsidRDefault="00A7602B">
      <w:pPr>
        <w:rPr>
          <w:rFonts w:ascii="Times New Roman" w:hAnsi="Times New Roman"/>
          <w:sz w:val="28"/>
          <w:szCs w:val="28"/>
        </w:rPr>
      </w:pPr>
      <w:r w:rsidRPr="00A7602B">
        <w:rPr>
          <w:rFonts w:ascii="Times New Roman" w:hAnsi="Times New Roman"/>
          <w:sz w:val="28"/>
          <w:szCs w:val="28"/>
        </w:rPr>
        <w:t>Григорьева Г.В. «Игровые приемы в обучении дошкольников Изобразительной деятельности» изд. «Просвещение».</w:t>
      </w:r>
    </w:p>
    <w:p w:rsidR="008541BA" w:rsidRPr="0074635B" w:rsidRDefault="00A7602B">
      <w:pPr>
        <w:rPr>
          <w:rFonts w:ascii="Times New Roman" w:hAnsi="Times New Roman"/>
          <w:sz w:val="28"/>
          <w:szCs w:val="28"/>
        </w:rPr>
      </w:pPr>
      <w:r w:rsidRPr="0074635B">
        <w:rPr>
          <w:rFonts w:ascii="Times New Roman" w:hAnsi="Times New Roman"/>
          <w:sz w:val="28"/>
          <w:szCs w:val="28"/>
        </w:rPr>
        <w:t>И.А.Лыкова. Программа художественного воспитания, обучения и развития детей от 2 до 7 лет «Цветные ладошки»,2007г</w:t>
      </w:r>
    </w:p>
    <w:p w:rsidR="008541BA" w:rsidRDefault="008541BA"/>
    <w:sectPr w:rsidR="008541BA" w:rsidSect="00FE10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0449D4E"/>
    <w:lvl w:ilvl="0">
      <w:numFmt w:val="bullet"/>
      <w:lvlText w:val="*"/>
      <w:lvlJc w:val="left"/>
    </w:lvl>
  </w:abstractNum>
  <w:abstractNum w:abstractNumId="1">
    <w:nsid w:val="01A378FA"/>
    <w:multiLevelType w:val="hybridMultilevel"/>
    <w:tmpl w:val="9FDE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F162A"/>
    <w:multiLevelType w:val="multilevel"/>
    <w:tmpl w:val="DE1447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B8804E2"/>
    <w:multiLevelType w:val="multilevel"/>
    <w:tmpl w:val="0CC2F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8DB6039"/>
    <w:multiLevelType w:val="multilevel"/>
    <w:tmpl w:val="77AEC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516D0F7B"/>
    <w:multiLevelType w:val="multilevel"/>
    <w:tmpl w:val="3F1A46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5650784D"/>
    <w:multiLevelType w:val="multilevel"/>
    <w:tmpl w:val="04408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2085AE8"/>
    <w:multiLevelType w:val="multilevel"/>
    <w:tmpl w:val="7A4A01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E0F"/>
    <w:rsid w:val="000D5259"/>
    <w:rsid w:val="00104341"/>
    <w:rsid w:val="0010581A"/>
    <w:rsid w:val="00111BED"/>
    <w:rsid w:val="00112BBA"/>
    <w:rsid w:val="00137E92"/>
    <w:rsid w:val="001F7CEE"/>
    <w:rsid w:val="002F784F"/>
    <w:rsid w:val="003B1D5B"/>
    <w:rsid w:val="006269B7"/>
    <w:rsid w:val="00687146"/>
    <w:rsid w:val="006D5A97"/>
    <w:rsid w:val="0074635B"/>
    <w:rsid w:val="00796DA9"/>
    <w:rsid w:val="007D3CF9"/>
    <w:rsid w:val="00812DDC"/>
    <w:rsid w:val="008541BA"/>
    <w:rsid w:val="008A246E"/>
    <w:rsid w:val="008B0619"/>
    <w:rsid w:val="0090531B"/>
    <w:rsid w:val="0092318C"/>
    <w:rsid w:val="0097491C"/>
    <w:rsid w:val="00977CE1"/>
    <w:rsid w:val="00A22F05"/>
    <w:rsid w:val="00A7602B"/>
    <w:rsid w:val="00A81E0F"/>
    <w:rsid w:val="00B001CD"/>
    <w:rsid w:val="00B252B1"/>
    <w:rsid w:val="00BF3110"/>
    <w:rsid w:val="00C258D7"/>
    <w:rsid w:val="00C828E2"/>
    <w:rsid w:val="00D21708"/>
    <w:rsid w:val="00D63AC7"/>
    <w:rsid w:val="00D70125"/>
    <w:rsid w:val="00D8320C"/>
    <w:rsid w:val="00DE6557"/>
    <w:rsid w:val="00E4468F"/>
    <w:rsid w:val="00FE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0F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A81E0F"/>
    <w:rPr>
      <w:color w:val="0000FF"/>
      <w:u w:val="single"/>
    </w:rPr>
  </w:style>
  <w:style w:type="character" w:styleId="a3">
    <w:name w:val="Hyperlink"/>
    <w:basedOn w:val="a0"/>
    <w:link w:val="1"/>
    <w:rsid w:val="00A81E0F"/>
    <w:rPr>
      <w:rFonts w:eastAsia="Times New Roman" w:cs="Times New Roman"/>
      <w:color w:val="0000FF"/>
      <w:szCs w:val="20"/>
      <w:u w:val="single"/>
      <w:lang w:eastAsia="ru-RU"/>
    </w:rPr>
  </w:style>
  <w:style w:type="paragraph" w:styleId="a4">
    <w:name w:val="Normal (Web)"/>
    <w:basedOn w:val="a"/>
    <w:uiPriority w:val="99"/>
    <w:semiHidden/>
    <w:unhideWhenUsed/>
    <w:rsid w:val="00B001CD"/>
    <w:pPr>
      <w:spacing w:before="100" w:beforeAutospacing="1" w:after="142"/>
    </w:pPr>
    <w:rPr>
      <w:rFonts w:ascii="Times New Roman" w:hAnsi="Times New Roman"/>
      <w:color w:val="auto"/>
      <w:sz w:val="24"/>
      <w:szCs w:val="24"/>
    </w:rPr>
  </w:style>
  <w:style w:type="paragraph" w:styleId="a5">
    <w:name w:val="No Spacing"/>
    <w:uiPriority w:val="1"/>
    <w:qFormat/>
    <w:rsid w:val="00B001C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c4">
    <w:name w:val="c4"/>
    <w:basedOn w:val="a"/>
    <w:rsid w:val="00B001C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2">
    <w:name w:val="c12"/>
    <w:basedOn w:val="a0"/>
    <w:rsid w:val="00B001CD"/>
  </w:style>
  <w:style w:type="character" w:customStyle="1" w:styleId="c3">
    <w:name w:val="c3"/>
    <w:basedOn w:val="a0"/>
    <w:rsid w:val="00B001CD"/>
  </w:style>
  <w:style w:type="paragraph" w:customStyle="1" w:styleId="c0">
    <w:name w:val="c0"/>
    <w:basedOn w:val="a"/>
    <w:rsid w:val="00B001C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6">
    <w:name w:val="List Paragraph"/>
    <w:basedOn w:val="a"/>
    <w:link w:val="a7"/>
    <w:rsid w:val="0090531B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a0"/>
    <w:link w:val="a6"/>
    <w:rsid w:val="0090531B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8">
    <w:name w:val="Table Grid"/>
    <w:basedOn w:val="a1"/>
    <w:rsid w:val="0090531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7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91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23">
    <w:name w:val="c23"/>
    <w:basedOn w:val="a"/>
    <w:rsid w:val="008541B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1">
    <w:name w:val="c1"/>
    <w:basedOn w:val="a0"/>
    <w:rsid w:val="00854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07400" TargetMode="External"/><Relationship Id="rId13" Type="http://schemas.openxmlformats.org/officeDocument/2006/relationships/hyperlink" Target="https://www.garant.ru/products/ipo/prime/doc/405245425/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arant.ru/products/ipo/prime/doc/403709682/" TargetMode="External"/><Relationship Id="rId12" Type="http://schemas.openxmlformats.org/officeDocument/2006/relationships/hyperlink" Target="https://www.garant.ru/products/ipo/prime/doc/73931002/" TargetMode="External"/><Relationship Id="rId17" Type="http://schemas.openxmlformats.org/officeDocument/2006/relationships/hyperlink" Target="https://nsportal.ru/detskiy-sad/raznoe/2013/05/07/vozrastnaya-psikhologo-pedagogicheskaya-kharakteristika-3-4-l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gress.dod.vcht.center/storage/events/presentation/17_5fd8b3861d742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zakonrf.info/zakon-ob-obrazovanii-v-rf/75/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mailto:ds_mdou59@govrb.ru" TargetMode="External"/><Relationship Id="rId15" Type="http://schemas.openxmlformats.org/officeDocument/2006/relationships/hyperlink" Target="http://dop.edu.ru/article/25/khudozhestvennaya-napravlennost" TargetMode="External"/><Relationship Id="rId10" Type="http://schemas.openxmlformats.org/officeDocument/2006/relationships/hyperlink" Target="https://summercamps.ru/wp-content/uploads/documents/document__metodicheskie-rekomendacii-po-proektirovaniyu-obscherazvivayuschih-program.pdf" TargetMode="External"/><Relationship Id="rId19" Type="http://schemas.openxmlformats.org/officeDocument/2006/relationships/hyperlink" Target="http://www.pedlib.ru/Books/6/0297/6_0297-32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documents/2015/06/08/vospitanie-dok.html" TargetMode="External"/><Relationship Id="rId14" Type="http://schemas.openxmlformats.org/officeDocument/2006/relationships/hyperlink" Target="https://bur-madou-59.tvoysadik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2026-01-04T08:20:00Z</dcterms:created>
  <dcterms:modified xsi:type="dcterms:W3CDTF">2026-01-09T05:10:00Z</dcterms:modified>
</cp:coreProperties>
</file>