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D9A" w:rsidRDefault="00EA79A5">
      <w:pPr>
        <w:spacing w:after="0" w:line="276" w:lineRule="auto"/>
        <w:ind w:left="0" w:firstLine="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72745DB" wp14:editId="78AFA338">
            <wp:simplePos x="0" y="0"/>
            <wp:positionH relativeFrom="page">
              <wp:posOffset>38100</wp:posOffset>
            </wp:positionH>
            <wp:positionV relativeFrom="paragraph">
              <wp:posOffset>-783590</wp:posOffset>
            </wp:positionV>
            <wp:extent cx="7490398" cy="10736580"/>
            <wp:effectExtent l="0" t="0" r="0" b="7620"/>
            <wp:wrapNone/>
            <wp:docPr id="1" name="Рисунок 1" descr="C:\Users\Lyaly\OneDrive\Изображения\2025-10-30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yaly\OneDrive\Изображения\2025-10-30\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5390" cy="10743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1C80">
        <w:t xml:space="preserve"> </w:t>
      </w:r>
    </w:p>
    <w:p w:rsidR="00EA79A5" w:rsidRDefault="00EA79A5" w:rsidP="00B21C80">
      <w:pPr>
        <w:spacing w:after="98" w:line="246" w:lineRule="auto"/>
        <w:ind w:left="257" w:right="-15" w:hanging="10"/>
        <w:jc w:val="left"/>
        <w:rPr>
          <w:b/>
        </w:rPr>
      </w:pPr>
    </w:p>
    <w:p w:rsidR="00EA79A5" w:rsidRDefault="00EA79A5" w:rsidP="00B21C80">
      <w:pPr>
        <w:spacing w:after="98" w:line="246" w:lineRule="auto"/>
        <w:ind w:left="257" w:right="-15" w:hanging="10"/>
        <w:jc w:val="left"/>
        <w:rPr>
          <w:b/>
        </w:rPr>
      </w:pPr>
    </w:p>
    <w:p w:rsidR="00EA79A5" w:rsidRDefault="00EA79A5" w:rsidP="00B21C80">
      <w:pPr>
        <w:spacing w:after="98" w:line="246" w:lineRule="auto"/>
        <w:ind w:left="257" w:right="-15" w:hanging="10"/>
        <w:jc w:val="left"/>
        <w:rPr>
          <w:b/>
        </w:rPr>
      </w:pPr>
    </w:p>
    <w:p w:rsidR="00EA79A5" w:rsidRDefault="00EA79A5" w:rsidP="00B21C80">
      <w:pPr>
        <w:spacing w:after="98" w:line="246" w:lineRule="auto"/>
        <w:ind w:left="257" w:right="-15" w:hanging="10"/>
        <w:jc w:val="left"/>
        <w:rPr>
          <w:b/>
        </w:rPr>
      </w:pPr>
    </w:p>
    <w:p w:rsidR="00EA79A5" w:rsidRDefault="00EA79A5" w:rsidP="00B21C80">
      <w:pPr>
        <w:spacing w:after="98" w:line="246" w:lineRule="auto"/>
        <w:ind w:left="257" w:right="-15" w:hanging="10"/>
        <w:jc w:val="left"/>
        <w:rPr>
          <w:b/>
        </w:rPr>
      </w:pPr>
    </w:p>
    <w:p w:rsidR="00EA79A5" w:rsidRDefault="00EA79A5" w:rsidP="00B21C80">
      <w:pPr>
        <w:spacing w:after="98" w:line="246" w:lineRule="auto"/>
        <w:ind w:left="257" w:right="-15" w:hanging="10"/>
        <w:jc w:val="left"/>
        <w:rPr>
          <w:b/>
        </w:rPr>
      </w:pPr>
    </w:p>
    <w:p w:rsidR="00EA79A5" w:rsidRDefault="00EA79A5" w:rsidP="00B21C80">
      <w:pPr>
        <w:spacing w:after="98" w:line="246" w:lineRule="auto"/>
        <w:ind w:left="257" w:right="-15" w:hanging="10"/>
        <w:jc w:val="left"/>
        <w:rPr>
          <w:b/>
        </w:rPr>
      </w:pPr>
    </w:p>
    <w:p w:rsidR="00EA79A5" w:rsidRDefault="00EA79A5" w:rsidP="00B21C80">
      <w:pPr>
        <w:spacing w:after="98" w:line="246" w:lineRule="auto"/>
        <w:ind w:left="257" w:right="-15" w:hanging="10"/>
        <w:jc w:val="left"/>
        <w:rPr>
          <w:b/>
        </w:rPr>
      </w:pPr>
    </w:p>
    <w:p w:rsidR="00EA79A5" w:rsidRDefault="00EA79A5" w:rsidP="00B21C80">
      <w:pPr>
        <w:spacing w:after="98" w:line="246" w:lineRule="auto"/>
        <w:ind w:left="257" w:right="-15" w:hanging="10"/>
        <w:jc w:val="left"/>
        <w:rPr>
          <w:b/>
        </w:rPr>
      </w:pPr>
    </w:p>
    <w:p w:rsidR="00EA79A5" w:rsidRDefault="00EA79A5" w:rsidP="00EA79A5">
      <w:pPr>
        <w:pStyle w:val="a9"/>
      </w:pPr>
    </w:p>
    <w:p w:rsidR="00EA79A5" w:rsidRDefault="00EA79A5" w:rsidP="00B21C80">
      <w:pPr>
        <w:spacing w:after="98" w:line="246" w:lineRule="auto"/>
        <w:ind w:left="257" w:right="-15" w:hanging="10"/>
        <w:jc w:val="left"/>
        <w:rPr>
          <w:b/>
        </w:rPr>
      </w:pPr>
    </w:p>
    <w:p w:rsidR="00EA79A5" w:rsidRDefault="00EA79A5" w:rsidP="00B21C80">
      <w:pPr>
        <w:spacing w:after="98" w:line="246" w:lineRule="auto"/>
        <w:ind w:left="257" w:right="-15" w:hanging="10"/>
        <w:jc w:val="left"/>
        <w:rPr>
          <w:b/>
        </w:rPr>
      </w:pPr>
    </w:p>
    <w:p w:rsidR="00EA79A5" w:rsidRDefault="00EA79A5" w:rsidP="00B21C80">
      <w:pPr>
        <w:spacing w:after="98" w:line="246" w:lineRule="auto"/>
        <w:ind w:left="257" w:right="-15" w:hanging="10"/>
        <w:jc w:val="left"/>
        <w:rPr>
          <w:b/>
        </w:rPr>
      </w:pPr>
    </w:p>
    <w:p w:rsidR="00EA79A5" w:rsidRDefault="00EA79A5" w:rsidP="00B21C80">
      <w:pPr>
        <w:spacing w:after="98" w:line="246" w:lineRule="auto"/>
        <w:ind w:left="257" w:right="-15" w:hanging="10"/>
        <w:jc w:val="left"/>
        <w:rPr>
          <w:b/>
        </w:rPr>
      </w:pPr>
    </w:p>
    <w:p w:rsidR="00EA79A5" w:rsidRDefault="00EA79A5" w:rsidP="00EA79A5">
      <w:pPr>
        <w:tabs>
          <w:tab w:val="left" w:pos="3168"/>
        </w:tabs>
        <w:spacing w:after="98" w:line="246" w:lineRule="auto"/>
        <w:ind w:left="257" w:right="-15" w:hanging="10"/>
        <w:jc w:val="left"/>
        <w:rPr>
          <w:b/>
        </w:rPr>
      </w:pPr>
      <w:r>
        <w:rPr>
          <w:b/>
        </w:rPr>
        <w:tab/>
      </w:r>
    </w:p>
    <w:p w:rsidR="00EA79A5" w:rsidRDefault="00EA79A5" w:rsidP="00B21C80">
      <w:pPr>
        <w:spacing w:after="98" w:line="246" w:lineRule="auto"/>
        <w:ind w:left="257" w:right="-15" w:hanging="10"/>
        <w:jc w:val="left"/>
        <w:rPr>
          <w:b/>
        </w:rPr>
      </w:pPr>
    </w:p>
    <w:p w:rsidR="00EA79A5" w:rsidRDefault="00EA79A5" w:rsidP="00B21C80">
      <w:pPr>
        <w:spacing w:after="98" w:line="246" w:lineRule="auto"/>
        <w:ind w:left="257" w:right="-15" w:hanging="10"/>
        <w:jc w:val="left"/>
        <w:rPr>
          <w:b/>
        </w:rPr>
      </w:pPr>
    </w:p>
    <w:p w:rsidR="00EA79A5" w:rsidRDefault="00EA79A5" w:rsidP="00B21C80">
      <w:pPr>
        <w:spacing w:after="98" w:line="246" w:lineRule="auto"/>
        <w:ind w:left="257" w:right="-15" w:hanging="10"/>
        <w:jc w:val="left"/>
        <w:rPr>
          <w:b/>
        </w:rPr>
      </w:pPr>
    </w:p>
    <w:p w:rsidR="00EA79A5" w:rsidRDefault="00EA79A5" w:rsidP="00B21C80">
      <w:pPr>
        <w:spacing w:after="98" w:line="246" w:lineRule="auto"/>
        <w:ind w:left="257" w:right="-15" w:hanging="10"/>
        <w:jc w:val="left"/>
        <w:rPr>
          <w:b/>
        </w:rPr>
      </w:pPr>
    </w:p>
    <w:p w:rsidR="00EA79A5" w:rsidRDefault="00EA79A5" w:rsidP="00B21C80">
      <w:pPr>
        <w:spacing w:after="98" w:line="246" w:lineRule="auto"/>
        <w:ind w:left="257" w:right="-15" w:hanging="10"/>
        <w:jc w:val="left"/>
        <w:rPr>
          <w:b/>
        </w:rPr>
      </w:pPr>
    </w:p>
    <w:p w:rsidR="00EA79A5" w:rsidRDefault="00EA79A5" w:rsidP="00B21C80">
      <w:pPr>
        <w:spacing w:after="98" w:line="246" w:lineRule="auto"/>
        <w:ind w:left="257" w:right="-15" w:hanging="10"/>
        <w:jc w:val="left"/>
        <w:rPr>
          <w:b/>
        </w:rPr>
      </w:pPr>
    </w:p>
    <w:p w:rsidR="00EA79A5" w:rsidRDefault="00EA79A5" w:rsidP="00B21C80">
      <w:pPr>
        <w:spacing w:after="98" w:line="246" w:lineRule="auto"/>
        <w:ind w:left="257" w:right="-15" w:hanging="10"/>
        <w:jc w:val="left"/>
        <w:rPr>
          <w:b/>
        </w:rPr>
      </w:pPr>
    </w:p>
    <w:p w:rsidR="00EA79A5" w:rsidRDefault="00EA79A5" w:rsidP="00B21C80">
      <w:pPr>
        <w:spacing w:after="98" w:line="246" w:lineRule="auto"/>
        <w:ind w:left="257" w:right="-15" w:hanging="10"/>
        <w:jc w:val="left"/>
        <w:rPr>
          <w:b/>
        </w:rPr>
      </w:pPr>
    </w:p>
    <w:p w:rsidR="00EA79A5" w:rsidRDefault="00EA79A5" w:rsidP="00B21C80">
      <w:pPr>
        <w:spacing w:after="98" w:line="246" w:lineRule="auto"/>
        <w:ind w:left="257" w:right="-15" w:hanging="10"/>
        <w:jc w:val="left"/>
        <w:rPr>
          <w:b/>
        </w:rPr>
      </w:pPr>
    </w:p>
    <w:p w:rsidR="00EA79A5" w:rsidRDefault="00EA79A5" w:rsidP="00B21C80">
      <w:pPr>
        <w:spacing w:after="98" w:line="246" w:lineRule="auto"/>
        <w:ind w:left="257" w:right="-15" w:hanging="10"/>
        <w:jc w:val="left"/>
        <w:rPr>
          <w:b/>
        </w:rPr>
      </w:pPr>
    </w:p>
    <w:p w:rsidR="00EA79A5" w:rsidRDefault="00EA79A5" w:rsidP="00B21C80">
      <w:pPr>
        <w:spacing w:after="98" w:line="246" w:lineRule="auto"/>
        <w:ind w:left="257" w:right="-15" w:hanging="10"/>
        <w:jc w:val="left"/>
        <w:rPr>
          <w:b/>
        </w:rPr>
      </w:pPr>
    </w:p>
    <w:p w:rsidR="00EA79A5" w:rsidRDefault="00EA79A5" w:rsidP="00B21C80">
      <w:pPr>
        <w:spacing w:after="98" w:line="246" w:lineRule="auto"/>
        <w:ind w:left="257" w:right="-15" w:hanging="10"/>
        <w:jc w:val="left"/>
        <w:rPr>
          <w:b/>
        </w:rPr>
      </w:pPr>
    </w:p>
    <w:p w:rsidR="00EA79A5" w:rsidRDefault="00EA79A5" w:rsidP="00B21C80">
      <w:pPr>
        <w:spacing w:after="98" w:line="246" w:lineRule="auto"/>
        <w:ind w:left="257" w:right="-15" w:hanging="10"/>
        <w:jc w:val="left"/>
        <w:rPr>
          <w:b/>
        </w:rPr>
      </w:pPr>
    </w:p>
    <w:p w:rsidR="00EA79A5" w:rsidRDefault="00EA79A5" w:rsidP="00B21C80">
      <w:pPr>
        <w:spacing w:after="98" w:line="246" w:lineRule="auto"/>
        <w:ind w:left="257" w:right="-15" w:hanging="10"/>
        <w:jc w:val="left"/>
        <w:rPr>
          <w:b/>
        </w:rPr>
      </w:pPr>
    </w:p>
    <w:p w:rsidR="00EA79A5" w:rsidRDefault="00EA79A5" w:rsidP="00B21C80">
      <w:pPr>
        <w:spacing w:after="98" w:line="246" w:lineRule="auto"/>
        <w:ind w:left="257" w:right="-15" w:hanging="10"/>
        <w:jc w:val="left"/>
        <w:rPr>
          <w:b/>
        </w:rPr>
      </w:pPr>
    </w:p>
    <w:p w:rsidR="00EA79A5" w:rsidRDefault="00EA79A5" w:rsidP="00B21C80">
      <w:pPr>
        <w:spacing w:after="98" w:line="246" w:lineRule="auto"/>
        <w:ind w:left="257" w:right="-15" w:hanging="10"/>
        <w:jc w:val="left"/>
        <w:rPr>
          <w:b/>
        </w:rPr>
      </w:pPr>
    </w:p>
    <w:p w:rsidR="00B21C80" w:rsidRDefault="00EA79A5" w:rsidP="00EA79A5">
      <w:pPr>
        <w:tabs>
          <w:tab w:val="left" w:pos="6696"/>
        </w:tabs>
        <w:spacing w:after="98" w:line="246" w:lineRule="auto"/>
        <w:ind w:left="0" w:right="-15" w:firstLine="0"/>
        <w:jc w:val="left"/>
        <w:rPr>
          <w:b/>
        </w:rPr>
      </w:pPr>
      <w:r>
        <w:rPr>
          <w:b/>
        </w:rPr>
        <w:tab/>
      </w:r>
    </w:p>
    <w:p w:rsidR="004D2D9A" w:rsidRDefault="00FA2278" w:rsidP="00FA2278">
      <w:pPr>
        <w:spacing w:after="98" w:line="246" w:lineRule="auto"/>
        <w:ind w:left="0" w:right="-15" w:firstLine="0"/>
        <w:jc w:val="left"/>
      </w:pPr>
      <w:r>
        <w:rPr>
          <w:b/>
        </w:rPr>
        <w:lastRenderedPageBreak/>
        <w:t xml:space="preserve">   </w:t>
      </w:r>
      <w:r w:rsidR="00866A39">
        <w:rPr>
          <w:b/>
        </w:rPr>
        <w:t xml:space="preserve">Содержание: </w:t>
      </w:r>
    </w:p>
    <w:p w:rsidR="004D2D9A" w:rsidRDefault="00866A39">
      <w:pPr>
        <w:spacing w:after="97" w:line="240" w:lineRule="auto"/>
        <w:ind w:left="257" w:right="-15" w:hanging="10"/>
        <w:jc w:val="left"/>
      </w:pPr>
      <w:r>
        <w:rPr>
          <w:u w:val="single" w:color="000000"/>
        </w:rPr>
        <w:t>Целевой раздел</w:t>
      </w:r>
      <w:r>
        <w:t xml:space="preserve"> </w:t>
      </w:r>
    </w:p>
    <w:p w:rsidR="004D2D9A" w:rsidRDefault="00866A39">
      <w:pPr>
        <w:numPr>
          <w:ilvl w:val="0"/>
          <w:numId w:val="1"/>
        </w:numPr>
        <w:spacing w:after="95"/>
        <w:ind w:firstLine="0"/>
      </w:pPr>
      <w:r>
        <w:t xml:space="preserve">направленность </w:t>
      </w:r>
    </w:p>
    <w:p w:rsidR="004D2D9A" w:rsidRDefault="00866A39">
      <w:pPr>
        <w:numPr>
          <w:ilvl w:val="0"/>
          <w:numId w:val="1"/>
        </w:numPr>
        <w:spacing w:after="101"/>
        <w:ind w:firstLine="0"/>
      </w:pPr>
      <w:r>
        <w:t xml:space="preserve">актуальность </w:t>
      </w:r>
    </w:p>
    <w:p w:rsidR="004D2D9A" w:rsidRDefault="00866A39">
      <w:pPr>
        <w:numPr>
          <w:ilvl w:val="0"/>
          <w:numId w:val="1"/>
        </w:numPr>
        <w:spacing w:after="95"/>
        <w:ind w:firstLine="0"/>
      </w:pPr>
      <w:r>
        <w:t xml:space="preserve">отличительные особенности  </w:t>
      </w:r>
    </w:p>
    <w:p w:rsidR="004D2D9A" w:rsidRDefault="00866A39">
      <w:pPr>
        <w:numPr>
          <w:ilvl w:val="0"/>
          <w:numId w:val="1"/>
        </w:numPr>
        <w:spacing w:after="98"/>
        <w:ind w:firstLine="0"/>
      </w:pPr>
      <w:r>
        <w:t xml:space="preserve">цель и задачи  </w:t>
      </w:r>
    </w:p>
    <w:p w:rsidR="004D2D9A" w:rsidRDefault="00866A39">
      <w:pPr>
        <w:numPr>
          <w:ilvl w:val="0"/>
          <w:numId w:val="1"/>
        </w:numPr>
        <w:spacing w:after="98"/>
        <w:ind w:firstLine="0"/>
      </w:pPr>
      <w:r>
        <w:t xml:space="preserve">принципы построения </w:t>
      </w:r>
    </w:p>
    <w:p w:rsidR="004D2D9A" w:rsidRDefault="00866A39">
      <w:pPr>
        <w:numPr>
          <w:ilvl w:val="0"/>
          <w:numId w:val="1"/>
        </w:numPr>
        <w:spacing w:after="100"/>
        <w:ind w:firstLine="0"/>
      </w:pPr>
      <w:r>
        <w:t xml:space="preserve">методы проведения экскурсий - условия реализации </w:t>
      </w:r>
    </w:p>
    <w:p w:rsidR="004D2D9A" w:rsidRDefault="00866A39">
      <w:pPr>
        <w:spacing w:after="98"/>
        <w:ind w:firstLine="0"/>
      </w:pPr>
      <w:r>
        <w:t xml:space="preserve">интеграция образовательных областей </w:t>
      </w:r>
    </w:p>
    <w:p w:rsidR="004D2D9A" w:rsidRDefault="00866A39">
      <w:pPr>
        <w:numPr>
          <w:ilvl w:val="0"/>
          <w:numId w:val="1"/>
        </w:numPr>
        <w:spacing w:after="104"/>
        <w:ind w:firstLine="0"/>
      </w:pPr>
      <w:r>
        <w:t xml:space="preserve">планируемые результаты </w:t>
      </w:r>
    </w:p>
    <w:p w:rsidR="004D2D9A" w:rsidRDefault="00866A39">
      <w:pPr>
        <w:spacing w:after="97" w:line="240" w:lineRule="auto"/>
        <w:ind w:left="257" w:right="-15" w:hanging="10"/>
        <w:jc w:val="left"/>
      </w:pPr>
      <w:r>
        <w:rPr>
          <w:u w:val="single" w:color="000000"/>
        </w:rPr>
        <w:t>Содержательный раздел</w:t>
      </w:r>
      <w:r>
        <w:t xml:space="preserve"> </w:t>
      </w:r>
    </w:p>
    <w:p w:rsidR="004D2D9A" w:rsidRDefault="00866A39">
      <w:pPr>
        <w:numPr>
          <w:ilvl w:val="0"/>
          <w:numId w:val="1"/>
        </w:numPr>
        <w:spacing w:after="101"/>
        <w:ind w:firstLine="0"/>
      </w:pPr>
      <w:r>
        <w:t xml:space="preserve">календарно-тематический план экскурсий </w:t>
      </w:r>
    </w:p>
    <w:p w:rsidR="004D2D9A" w:rsidRDefault="00866A39">
      <w:pPr>
        <w:spacing w:after="97" w:line="240" w:lineRule="auto"/>
        <w:ind w:left="257" w:right="-15" w:hanging="10"/>
        <w:jc w:val="left"/>
      </w:pPr>
      <w:r>
        <w:rPr>
          <w:u w:val="single" w:color="000000"/>
        </w:rPr>
        <w:t>Организационный раздел</w:t>
      </w:r>
      <w:r>
        <w:t xml:space="preserve"> </w:t>
      </w:r>
    </w:p>
    <w:p w:rsidR="004D2D9A" w:rsidRDefault="00866A39">
      <w:pPr>
        <w:numPr>
          <w:ilvl w:val="0"/>
          <w:numId w:val="1"/>
        </w:numPr>
        <w:spacing w:after="102"/>
        <w:ind w:firstLine="0"/>
      </w:pPr>
      <w:r>
        <w:t xml:space="preserve">учебный график </w:t>
      </w:r>
    </w:p>
    <w:p w:rsidR="004D2D9A" w:rsidRDefault="00866A39">
      <w:pPr>
        <w:numPr>
          <w:ilvl w:val="0"/>
          <w:numId w:val="1"/>
        </w:numPr>
        <w:spacing w:after="45"/>
        <w:ind w:firstLine="0"/>
      </w:pPr>
      <w:r>
        <w:t xml:space="preserve">материально-техническое обеспечение программы </w:t>
      </w:r>
      <w:r>
        <w:rPr>
          <w:u w:val="single" w:color="000000"/>
        </w:rPr>
        <w:t>Список используемой литературы</w:t>
      </w:r>
      <w:r>
        <w:t xml:space="preserve"> </w:t>
      </w:r>
    </w:p>
    <w:p w:rsidR="004D2D9A" w:rsidRDefault="00866A39">
      <w:pPr>
        <w:spacing w:after="49" w:line="240" w:lineRule="auto"/>
        <w:ind w:left="262" w:firstLine="0"/>
        <w:jc w:val="left"/>
      </w:pPr>
      <w:r>
        <w:t xml:space="preserve"> </w:t>
      </w:r>
    </w:p>
    <w:p w:rsidR="004D2D9A" w:rsidRDefault="00866A39">
      <w:pPr>
        <w:spacing w:after="47" w:line="240" w:lineRule="auto"/>
        <w:ind w:left="262" w:firstLine="0"/>
        <w:jc w:val="left"/>
      </w:pPr>
      <w:r>
        <w:t xml:space="preserve"> </w:t>
      </w:r>
    </w:p>
    <w:p w:rsidR="004D2D9A" w:rsidRDefault="00866A39">
      <w:pPr>
        <w:spacing w:after="47" w:line="240" w:lineRule="auto"/>
        <w:ind w:left="262" w:firstLine="0"/>
        <w:jc w:val="left"/>
      </w:pPr>
      <w:r>
        <w:t xml:space="preserve"> </w:t>
      </w:r>
    </w:p>
    <w:p w:rsidR="004D2D9A" w:rsidRDefault="00866A39">
      <w:pPr>
        <w:spacing w:after="47" w:line="240" w:lineRule="auto"/>
        <w:ind w:left="262" w:firstLine="0"/>
        <w:jc w:val="left"/>
      </w:pPr>
      <w:r>
        <w:t xml:space="preserve"> </w:t>
      </w:r>
    </w:p>
    <w:p w:rsidR="004D2D9A" w:rsidRDefault="00866A39">
      <w:pPr>
        <w:spacing w:after="49" w:line="240" w:lineRule="auto"/>
        <w:ind w:left="262" w:firstLine="0"/>
        <w:jc w:val="left"/>
      </w:pPr>
      <w:r>
        <w:t xml:space="preserve"> </w:t>
      </w:r>
    </w:p>
    <w:p w:rsidR="004D2D9A" w:rsidRDefault="00866A39">
      <w:pPr>
        <w:spacing w:after="47" w:line="240" w:lineRule="auto"/>
        <w:ind w:left="262" w:firstLine="0"/>
        <w:jc w:val="left"/>
      </w:pPr>
      <w:r>
        <w:t xml:space="preserve"> </w:t>
      </w:r>
    </w:p>
    <w:p w:rsidR="004D2D9A" w:rsidRDefault="00866A39">
      <w:pPr>
        <w:spacing w:after="47" w:line="240" w:lineRule="auto"/>
        <w:ind w:left="262" w:firstLine="0"/>
        <w:jc w:val="left"/>
      </w:pPr>
      <w:r>
        <w:t xml:space="preserve"> </w:t>
      </w:r>
    </w:p>
    <w:p w:rsidR="004D2D9A" w:rsidRDefault="00866A39">
      <w:pPr>
        <w:spacing w:after="47" w:line="240" w:lineRule="auto"/>
        <w:ind w:left="262" w:firstLine="0"/>
        <w:jc w:val="left"/>
      </w:pPr>
      <w:r>
        <w:t xml:space="preserve"> </w:t>
      </w:r>
    </w:p>
    <w:p w:rsidR="004D2D9A" w:rsidRDefault="00866A39">
      <w:pPr>
        <w:spacing w:after="49" w:line="240" w:lineRule="auto"/>
        <w:ind w:left="262" w:firstLine="0"/>
        <w:jc w:val="left"/>
      </w:pPr>
      <w:r>
        <w:t xml:space="preserve"> </w:t>
      </w:r>
    </w:p>
    <w:p w:rsidR="004D2D9A" w:rsidRDefault="00866A39">
      <w:pPr>
        <w:spacing w:after="47" w:line="240" w:lineRule="auto"/>
        <w:ind w:left="262" w:firstLine="0"/>
        <w:jc w:val="left"/>
      </w:pPr>
      <w:r>
        <w:t xml:space="preserve"> </w:t>
      </w:r>
    </w:p>
    <w:p w:rsidR="004D2D9A" w:rsidRDefault="00866A39">
      <w:pPr>
        <w:spacing w:after="47" w:line="240" w:lineRule="auto"/>
        <w:ind w:left="262" w:firstLine="0"/>
        <w:jc w:val="left"/>
      </w:pPr>
      <w:r>
        <w:t xml:space="preserve"> </w:t>
      </w:r>
    </w:p>
    <w:p w:rsidR="004D2D9A" w:rsidRDefault="00866A39">
      <w:pPr>
        <w:spacing w:after="49" w:line="240" w:lineRule="auto"/>
        <w:ind w:left="262" w:firstLine="0"/>
        <w:jc w:val="left"/>
      </w:pPr>
      <w:r>
        <w:t xml:space="preserve"> </w:t>
      </w:r>
    </w:p>
    <w:p w:rsidR="004D2D9A" w:rsidRDefault="00866A39">
      <w:pPr>
        <w:spacing w:after="47" w:line="240" w:lineRule="auto"/>
        <w:ind w:left="262" w:firstLine="0"/>
        <w:jc w:val="left"/>
      </w:pPr>
      <w:r>
        <w:t xml:space="preserve"> </w:t>
      </w:r>
    </w:p>
    <w:p w:rsidR="004D2D9A" w:rsidRDefault="00866A39">
      <w:pPr>
        <w:spacing w:after="47" w:line="240" w:lineRule="auto"/>
        <w:ind w:left="262" w:firstLine="0"/>
        <w:jc w:val="left"/>
      </w:pPr>
      <w:r>
        <w:t xml:space="preserve"> </w:t>
      </w:r>
    </w:p>
    <w:p w:rsidR="004D2D9A" w:rsidRDefault="00866A39">
      <w:pPr>
        <w:spacing w:after="47" w:line="240" w:lineRule="auto"/>
        <w:ind w:left="262" w:firstLine="0"/>
        <w:jc w:val="left"/>
      </w:pPr>
      <w:r>
        <w:t xml:space="preserve"> </w:t>
      </w:r>
    </w:p>
    <w:p w:rsidR="004D2D9A" w:rsidRDefault="00866A39">
      <w:pPr>
        <w:spacing w:after="49" w:line="240" w:lineRule="auto"/>
        <w:ind w:left="262" w:firstLine="0"/>
        <w:jc w:val="left"/>
      </w:pPr>
      <w:r>
        <w:t xml:space="preserve"> </w:t>
      </w:r>
    </w:p>
    <w:p w:rsidR="004D2D9A" w:rsidRDefault="00866A39">
      <w:pPr>
        <w:spacing w:after="47" w:line="240" w:lineRule="auto"/>
        <w:ind w:left="262" w:firstLine="0"/>
        <w:jc w:val="left"/>
      </w:pPr>
      <w:r>
        <w:t xml:space="preserve"> </w:t>
      </w:r>
    </w:p>
    <w:p w:rsidR="004D2D9A" w:rsidRDefault="00866A39">
      <w:pPr>
        <w:spacing w:after="47" w:line="240" w:lineRule="auto"/>
        <w:ind w:left="262" w:firstLine="0"/>
        <w:jc w:val="left"/>
      </w:pPr>
      <w:r>
        <w:t xml:space="preserve"> </w:t>
      </w:r>
    </w:p>
    <w:p w:rsidR="004D2D9A" w:rsidRDefault="00866A39">
      <w:pPr>
        <w:spacing w:after="49" w:line="240" w:lineRule="auto"/>
        <w:ind w:left="262" w:firstLine="0"/>
        <w:jc w:val="left"/>
      </w:pPr>
      <w:r>
        <w:t xml:space="preserve"> </w:t>
      </w:r>
    </w:p>
    <w:p w:rsidR="004D2D9A" w:rsidRDefault="00866A39">
      <w:pPr>
        <w:spacing w:after="47" w:line="240" w:lineRule="auto"/>
        <w:ind w:left="262" w:firstLine="0"/>
        <w:jc w:val="left"/>
      </w:pPr>
      <w:r>
        <w:t xml:space="preserve"> </w:t>
      </w:r>
    </w:p>
    <w:p w:rsidR="004D2D9A" w:rsidRDefault="00866A39">
      <w:pPr>
        <w:spacing w:after="47" w:line="240" w:lineRule="auto"/>
        <w:ind w:left="262" w:firstLine="0"/>
        <w:jc w:val="left"/>
      </w:pPr>
      <w:r>
        <w:lastRenderedPageBreak/>
        <w:t xml:space="preserve"> </w:t>
      </w:r>
    </w:p>
    <w:p w:rsidR="004D2D9A" w:rsidRDefault="00866A39">
      <w:pPr>
        <w:spacing w:after="0" w:line="240" w:lineRule="auto"/>
        <w:ind w:left="262" w:firstLine="0"/>
        <w:jc w:val="left"/>
      </w:pPr>
      <w:r>
        <w:t xml:space="preserve"> </w:t>
      </w:r>
    </w:p>
    <w:p w:rsidR="004D2D9A" w:rsidRDefault="00866A39" w:rsidP="00EA79A5">
      <w:pPr>
        <w:spacing w:after="300" w:line="246" w:lineRule="auto"/>
        <w:ind w:left="0" w:right="-15" w:firstLine="0"/>
        <w:jc w:val="left"/>
      </w:pPr>
      <w:bookmarkStart w:id="0" w:name="_GoBack"/>
      <w:bookmarkEnd w:id="0"/>
      <w:r>
        <w:rPr>
          <w:b/>
        </w:rPr>
        <w:t xml:space="preserve">ЦЕЛЕВОЙ РАЗДЕЛ </w:t>
      </w:r>
    </w:p>
    <w:p w:rsidR="004D2D9A" w:rsidRDefault="00866A39">
      <w:pPr>
        <w:spacing w:after="300" w:line="246" w:lineRule="auto"/>
        <w:ind w:left="257" w:right="-15" w:hanging="10"/>
        <w:jc w:val="left"/>
      </w:pPr>
      <w:r>
        <w:rPr>
          <w:b/>
        </w:rPr>
        <w:t xml:space="preserve">Направленность </w:t>
      </w:r>
    </w:p>
    <w:p w:rsidR="004D2D9A" w:rsidRDefault="00866A39">
      <w:r>
        <w:t>Программа «Мини-музей Семейская изба» имеет социально</w:t>
      </w:r>
      <w:r w:rsidR="00126168">
        <w:t xml:space="preserve"> </w:t>
      </w:r>
      <w:r>
        <w:t xml:space="preserve">гуманитарную направленность и знакомит детей дошкольного возраста с историей и культурой семейских Забайкалья. </w:t>
      </w:r>
    </w:p>
    <w:p w:rsidR="004D2D9A" w:rsidRDefault="00866A39">
      <w:r>
        <w:t xml:space="preserve">Программа «Мини-музей Семейская изба» </w:t>
      </w:r>
      <w:r w:rsidR="006B6175">
        <w:t>направлена  на работу с детьми 4</w:t>
      </w:r>
      <w:r>
        <w:t xml:space="preserve">-5 лет и адресована педагогам, воспитателям дошкольного и дополнительного образования. </w:t>
      </w:r>
    </w:p>
    <w:p w:rsidR="004D2D9A" w:rsidRDefault="00866A39">
      <w:pPr>
        <w:spacing w:after="300" w:line="246" w:lineRule="auto"/>
        <w:ind w:left="257" w:right="-15" w:hanging="10"/>
        <w:jc w:val="left"/>
      </w:pPr>
      <w:r>
        <w:rPr>
          <w:b/>
        </w:rPr>
        <w:t xml:space="preserve">Актуальность </w:t>
      </w:r>
    </w:p>
    <w:p w:rsidR="004D2D9A" w:rsidRDefault="00866A39">
      <w:r>
        <w:t xml:space="preserve">В современных семьях знают все меньше обрядов, традиций, забывают потешки, прибаутки, песни, в том числе и колыбельные. Кто такие семейские? Как они жили? Как работали и отдыхали? Что их радовало, что тревожило? Чем украшали свой быт? Ответить на эти и подобные вопросы, значит восстановить связь времен, вернуть утраченные ценности. В практике дошкольного образования можно пронаблюдать такую картину: первое знакомство многих дошкольников с малыми фольклорными формами происходит только в детском саду. К сожалению, многие родители в наше время не стремятся воспитать любовь детей к своей стране, к народной истории и культуре.  </w:t>
      </w:r>
    </w:p>
    <w:p w:rsidR="004D2D9A" w:rsidRDefault="00866A39">
      <w:r>
        <w:t xml:space="preserve">Именно поэтому, современные государственные документы ставят перед дошкольными образовательными учреждениями задачу воспитания духовно – нравственной личности с активным творческим началом, а педагогам необходимо искать пути для её реализации.  </w:t>
      </w:r>
    </w:p>
    <w:p w:rsidR="004D2D9A" w:rsidRDefault="00866A39">
      <w:r>
        <w:t xml:space="preserve">Музейная педагогика является инновационной технологией в сфере личностного воспитания детей, создающая условия погружения личности в специально организованную предметно-пространственную среду. Музейная педагогика помогает развить у детей интерес к истории и культуре своего народа, учит уважать его традиции, культуру, быт. ФГОС дошкольного образования указывает на обеспечение психолого-педагогической поддержки семьи и повышения компетентности родителей в вопросах развития и образования детей. Мини-музей — это прекрасная возможность решить </w:t>
      </w:r>
      <w:r>
        <w:lastRenderedPageBreak/>
        <w:t xml:space="preserve">проблему, стоящую перед педагогами, так как в его создании принимают участие и дети и родители. </w:t>
      </w:r>
    </w:p>
    <w:p w:rsidR="004D2D9A" w:rsidRDefault="00866A39">
      <w:pPr>
        <w:spacing w:after="0" w:line="246" w:lineRule="auto"/>
        <w:ind w:left="257" w:right="-15" w:hanging="10"/>
        <w:jc w:val="left"/>
      </w:pPr>
      <w:r>
        <w:rPr>
          <w:b/>
        </w:rPr>
        <w:t xml:space="preserve">Отличительные особенности программы. </w:t>
      </w:r>
    </w:p>
    <w:p w:rsidR="004D2D9A" w:rsidRDefault="00866A39">
      <w:r>
        <w:t xml:space="preserve">Характерной особенностью работы по формированию у дошкольников духовно-нравственного отношения к культурному наследию и чувства сопричастности ему является приобщение детей к семейской культуре и быту. Полностью погрузиться в самобытность семейского народа также помогают традиционные «ритуалы», которые используются при проведении  каждой экскурсии. Экскурсия или путешествие всегда начинается с того, что педагог заходит к детям в семейском костюме, в течение всей образовательной деятельности обязательно в речи педагог использует фольклорные жанры, семейский говор, элементы театрализации. Проигрывание потешек, постановка инсценировок по мотивам народного фольклора является неотъемлемой частью и отличительной особенностью данной программы. В середине экскурсии одним из «ритуалов» является проведение подвижной игры, в которую играли семейские дети. В завершении путешествия, когда педагог с детьми возвращается в группу, он предлагает детям найти похожий предмет или вещь, которую мы используем в настоящее время,  и дарит детям раскраски по теме для свободной деятельности. </w:t>
      </w:r>
    </w:p>
    <w:p w:rsidR="004D2D9A" w:rsidRDefault="00866A39">
      <w:pPr>
        <w:spacing w:after="300" w:line="246" w:lineRule="auto"/>
        <w:ind w:left="257" w:right="-15" w:hanging="10"/>
        <w:jc w:val="left"/>
      </w:pPr>
      <w:r>
        <w:rPr>
          <w:b/>
        </w:rPr>
        <w:t xml:space="preserve">Цель и задачи программы. </w:t>
      </w:r>
      <w:r>
        <w:t xml:space="preserve"> </w:t>
      </w:r>
    </w:p>
    <w:p w:rsidR="004D2D9A" w:rsidRDefault="00866A39">
      <w:r>
        <w:rPr>
          <w:b/>
        </w:rPr>
        <w:t xml:space="preserve">Цель: </w:t>
      </w:r>
      <w:r>
        <w:t xml:space="preserve">создание условий для развития личности ребенка путём включения её в многообразную деятельность мини-музея. Формировать у детей представления о традициях и быте семейского  народа; пробуждение интереса к истории семейской культуры, воспитание эстетического чувства, развитие эмоционального восприятия и художественного вкуса.  </w:t>
      </w:r>
    </w:p>
    <w:p w:rsidR="004D2D9A" w:rsidRDefault="00866A39">
      <w:pPr>
        <w:spacing w:after="300" w:line="246" w:lineRule="auto"/>
        <w:ind w:left="257" w:right="-15" w:hanging="10"/>
        <w:jc w:val="left"/>
      </w:pPr>
      <w:r>
        <w:rPr>
          <w:b/>
        </w:rPr>
        <w:t xml:space="preserve">Задачи: </w:t>
      </w:r>
      <w:r>
        <w:t xml:space="preserve"> </w:t>
      </w:r>
    </w:p>
    <w:p w:rsidR="004D2D9A" w:rsidRDefault="00866A39">
      <w:pPr>
        <w:numPr>
          <w:ilvl w:val="0"/>
          <w:numId w:val="2"/>
        </w:numPr>
      </w:pPr>
      <w:r>
        <w:t xml:space="preserve">формировать у дошкольников представление о музее;  </w:t>
      </w:r>
    </w:p>
    <w:p w:rsidR="004D2D9A" w:rsidRDefault="00866A39">
      <w:pPr>
        <w:numPr>
          <w:ilvl w:val="0"/>
          <w:numId w:val="2"/>
        </w:numPr>
      </w:pPr>
      <w:r>
        <w:t xml:space="preserve">познакомить детей с особенностями жизни и быта семейского народа; </w:t>
      </w:r>
    </w:p>
    <w:p w:rsidR="004D2D9A" w:rsidRDefault="00866A39">
      <w:pPr>
        <w:numPr>
          <w:ilvl w:val="0"/>
          <w:numId w:val="2"/>
        </w:numPr>
      </w:pPr>
      <w:r>
        <w:t xml:space="preserve">прививать ребенку интерес и любовь к истории, культуре, обычаям и традициям своего народа, воспитывать патриотические чувства.  </w:t>
      </w:r>
    </w:p>
    <w:p w:rsidR="004D2D9A" w:rsidRDefault="00866A39">
      <w:pPr>
        <w:numPr>
          <w:ilvl w:val="0"/>
          <w:numId w:val="2"/>
        </w:numPr>
      </w:pPr>
      <w:r>
        <w:t xml:space="preserve">расширять и активизировать словарь детей за счет новых слов и понятий, прививать любовь к красоте и мудрости русской речи.  </w:t>
      </w:r>
    </w:p>
    <w:p w:rsidR="004D2D9A" w:rsidRDefault="00866A39">
      <w:pPr>
        <w:numPr>
          <w:ilvl w:val="0"/>
          <w:numId w:val="2"/>
        </w:numPr>
        <w:spacing w:after="0"/>
      </w:pPr>
      <w:r>
        <w:lastRenderedPageBreak/>
        <w:t xml:space="preserve">знакомить детей с особенностями семейского национального уклада жизни, предметами быта, орудиями труда, одеждой, национальными блюдами;  </w:t>
      </w:r>
    </w:p>
    <w:p w:rsidR="004D2D9A" w:rsidRDefault="00866A39">
      <w:pPr>
        <w:numPr>
          <w:ilvl w:val="0"/>
          <w:numId w:val="2"/>
        </w:numPr>
      </w:pPr>
      <w:r>
        <w:t xml:space="preserve">прививать интерес к русской духовной культуре через обычаи, обряды, праздники, народное творчество, искусство;  </w:t>
      </w:r>
    </w:p>
    <w:p w:rsidR="004D2D9A" w:rsidRDefault="00866A39">
      <w:pPr>
        <w:numPr>
          <w:ilvl w:val="0"/>
          <w:numId w:val="2"/>
        </w:numPr>
      </w:pPr>
      <w:r>
        <w:t xml:space="preserve">воспитывать свободную и творческую личность, осознающую свои корни, национальные истоки и способную ориентироваться в современном мире. </w:t>
      </w:r>
    </w:p>
    <w:p w:rsidR="004D2D9A" w:rsidRDefault="00866A39">
      <w:pPr>
        <w:spacing w:after="300" w:line="246" w:lineRule="auto"/>
        <w:ind w:left="257" w:right="-15" w:hanging="10"/>
        <w:jc w:val="left"/>
      </w:pPr>
      <w:r>
        <w:rPr>
          <w:b/>
        </w:rPr>
        <w:t xml:space="preserve">Принципы построения программы: </w:t>
      </w:r>
      <w:r>
        <w:t xml:space="preserve"> </w:t>
      </w:r>
    </w:p>
    <w:p w:rsidR="004D2D9A" w:rsidRDefault="00866A39">
      <w:r>
        <w:t xml:space="preserve">Принцип индивидуального и дифференцированного подхода – предполагает учёт возрастных, личностных особенностей детей, уровень их психического и физического развития.  </w:t>
      </w:r>
    </w:p>
    <w:p w:rsidR="004D2D9A" w:rsidRDefault="00866A39">
      <w:r>
        <w:t xml:space="preserve">Принцип целостности - формирование у дошкольников целостного понимания современных проблем нравственно-патриотического воспитания и интеграции знаний о семейской  национальной культуре.  </w:t>
      </w:r>
    </w:p>
    <w:p w:rsidR="004D2D9A" w:rsidRDefault="00866A39">
      <w:r>
        <w:t xml:space="preserve">Принцип доступности - предполагает значимость для ребенка получаемых знаний, их эмоциональную окраску. Не следует употреблять научные термины, хотя содержание некоторых из них может быть объяснено в доступной и привлекательной форме.  </w:t>
      </w:r>
    </w:p>
    <w:p w:rsidR="004D2D9A" w:rsidRDefault="00866A39">
      <w:r>
        <w:t xml:space="preserve">Принцип комплексности и интегрированности – решение задач нравственно-патриотического воспитания в системе всего образовательного процесса и всех видов деятельности.  </w:t>
      </w:r>
    </w:p>
    <w:p w:rsidR="004D2D9A" w:rsidRDefault="00866A39">
      <w:pPr>
        <w:spacing w:after="304" w:line="246" w:lineRule="auto"/>
        <w:ind w:left="10" w:hanging="10"/>
        <w:jc w:val="right"/>
      </w:pPr>
      <w:r>
        <w:t xml:space="preserve">Принцип непрерывности и преемственности педагогического процесса;  </w:t>
      </w:r>
    </w:p>
    <w:p w:rsidR="004D2D9A" w:rsidRDefault="00866A39">
      <w:r>
        <w:t xml:space="preserve">Позитивный центризм (отбор знаний, наиболее актуальных для ребенка данного возраста);  </w:t>
      </w:r>
    </w:p>
    <w:p w:rsidR="004D2D9A" w:rsidRDefault="00866A39">
      <w:pPr>
        <w:spacing w:after="95" w:line="246" w:lineRule="auto"/>
        <w:ind w:left="10" w:hanging="10"/>
        <w:jc w:val="right"/>
      </w:pPr>
      <w:r>
        <w:t xml:space="preserve">дифференцированный подход к каждому ребенку, максимальный учет </w:t>
      </w:r>
    </w:p>
    <w:p w:rsidR="004D2D9A" w:rsidRDefault="00866A39">
      <w:pPr>
        <w:ind w:firstLine="0"/>
      </w:pPr>
      <w:r>
        <w:t xml:space="preserve">его психологических особенностей, возможностей и интересов;  </w:t>
      </w:r>
    </w:p>
    <w:p w:rsidR="004D2D9A" w:rsidRDefault="00866A39">
      <w:pPr>
        <w:spacing w:after="99"/>
      </w:pPr>
      <w:r>
        <w:t xml:space="preserve">Принцип рационального сочетания разных видов деятельности, адекватный возрасту баланс интеллектуальных, эмоциональных и </w:t>
      </w:r>
    </w:p>
    <w:p w:rsidR="004D2D9A" w:rsidRDefault="00866A39">
      <w:pPr>
        <w:ind w:firstLine="0"/>
      </w:pPr>
      <w:r>
        <w:t xml:space="preserve">двигательных нагрузок;  </w:t>
      </w:r>
    </w:p>
    <w:p w:rsidR="004D2D9A" w:rsidRDefault="00866A39">
      <w:pPr>
        <w:spacing w:after="0"/>
      </w:pPr>
      <w:r>
        <w:lastRenderedPageBreak/>
        <w:t xml:space="preserve">Принцип конструктивизма - особо важен при отборе содержания нравственно-патриотического образования именно дошкольников, однако, не всегда реализуется на практике. Его применение означает, что в качестве примеров для дошкольников должна использоваться только нейтральная, положительная или отрицательно-положительная информация.  </w:t>
      </w:r>
    </w:p>
    <w:p w:rsidR="004D2D9A" w:rsidRDefault="00866A39">
      <w:pPr>
        <w:spacing w:after="300" w:line="412" w:lineRule="auto"/>
        <w:ind w:left="813" w:right="1183" w:hanging="566"/>
        <w:jc w:val="left"/>
      </w:pPr>
      <w:r>
        <w:rPr>
          <w:b/>
        </w:rPr>
        <w:t xml:space="preserve">Методы и формы, используемые с детьми в рамках программы </w:t>
      </w:r>
      <w:r>
        <w:rPr>
          <w:i/>
        </w:rPr>
        <w:t xml:space="preserve">Словесные методы: </w:t>
      </w:r>
      <w:r>
        <w:t xml:space="preserve"> рассказ, беседа о народных обычаях и традициях;  </w:t>
      </w:r>
    </w:p>
    <w:p w:rsidR="004D2D9A" w:rsidRDefault="00866A39">
      <w:pPr>
        <w:ind w:left="828" w:firstLine="0"/>
      </w:pPr>
      <w:r>
        <w:t xml:space="preserve">вопросы, разъяснения, заучивание потешек, прибауток, закличек;  </w:t>
      </w:r>
    </w:p>
    <w:p w:rsidR="004D2D9A" w:rsidRDefault="00866A39">
      <w:pPr>
        <w:spacing w:after="100"/>
        <w:ind w:left="828" w:firstLine="0"/>
      </w:pPr>
      <w:r>
        <w:t xml:space="preserve">использование пословиц, загадок, поговорок, чтение художественной </w:t>
      </w:r>
    </w:p>
    <w:p w:rsidR="004D2D9A" w:rsidRDefault="00866A39">
      <w:pPr>
        <w:spacing w:line="414" w:lineRule="auto"/>
        <w:ind w:left="813" w:right="3660" w:hanging="566"/>
      </w:pPr>
      <w:r>
        <w:t xml:space="preserve">литературы;  интеллектуальные и дидактические игры.  </w:t>
      </w:r>
    </w:p>
    <w:p w:rsidR="004D2D9A" w:rsidRDefault="00866A39">
      <w:pPr>
        <w:spacing w:line="414" w:lineRule="auto"/>
        <w:ind w:left="828" w:right="3093" w:firstLine="0"/>
      </w:pPr>
      <w:r>
        <w:rPr>
          <w:i/>
        </w:rPr>
        <w:t xml:space="preserve">Наглядные методы: </w:t>
      </w:r>
      <w:r>
        <w:t xml:space="preserve"> использование экспонатов, подлинных вещей;  </w:t>
      </w:r>
    </w:p>
    <w:p w:rsidR="004D2D9A" w:rsidRDefault="00866A39">
      <w:pPr>
        <w:spacing w:after="99"/>
        <w:ind w:left="828" w:firstLine="0"/>
      </w:pPr>
      <w:r>
        <w:t xml:space="preserve">просмотр фотографий, видеофильмов, картин, рисунков, макетов о </w:t>
      </w:r>
    </w:p>
    <w:p w:rsidR="004D2D9A" w:rsidRDefault="00866A39">
      <w:pPr>
        <w:ind w:firstLine="0"/>
      </w:pPr>
      <w:r>
        <w:t xml:space="preserve">семейском  быте  </w:t>
      </w:r>
    </w:p>
    <w:p w:rsidR="004D2D9A" w:rsidRDefault="00866A39">
      <w:pPr>
        <w:spacing w:after="300" w:line="240" w:lineRule="auto"/>
        <w:ind w:left="828" w:firstLine="0"/>
        <w:jc w:val="left"/>
      </w:pPr>
      <w:r>
        <w:rPr>
          <w:i/>
        </w:rPr>
        <w:t xml:space="preserve">Практические методы: </w:t>
      </w:r>
      <w:r>
        <w:t xml:space="preserve"> </w:t>
      </w:r>
    </w:p>
    <w:p w:rsidR="004D2D9A" w:rsidRDefault="00866A39">
      <w:pPr>
        <w:spacing w:line="414" w:lineRule="auto"/>
        <w:ind w:left="828" w:firstLine="0"/>
      </w:pPr>
      <w:r>
        <w:t xml:space="preserve">использование русских (семейских)  народных песен и танцев;  проведение русских (семейских)  народных игр;  </w:t>
      </w:r>
    </w:p>
    <w:p w:rsidR="004D2D9A" w:rsidRDefault="00866A39">
      <w:pPr>
        <w:spacing w:after="104"/>
        <w:ind w:left="828" w:firstLine="0"/>
      </w:pPr>
      <w:r>
        <w:t xml:space="preserve">использование </w:t>
      </w:r>
      <w:r>
        <w:tab/>
        <w:t xml:space="preserve">семейских </w:t>
      </w:r>
      <w:r>
        <w:tab/>
        <w:t xml:space="preserve">народных </w:t>
      </w:r>
      <w:r>
        <w:tab/>
        <w:t xml:space="preserve">костюмов </w:t>
      </w:r>
      <w:r>
        <w:tab/>
        <w:t xml:space="preserve">в </w:t>
      </w:r>
      <w:r>
        <w:tab/>
        <w:t xml:space="preserve">праздниках </w:t>
      </w:r>
      <w:r>
        <w:tab/>
        <w:t xml:space="preserve">и </w:t>
      </w:r>
    </w:p>
    <w:p w:rsidR="004D2D9A" w:rsidRDefault="00866A39">
      <w:pPr>
        <w:spacing w:after="303" w:line="413" w:lineRule="auto"/>
        <w:ind w:left="828" w:right="1344" w:hanging="566"/>
        <w:jc w:val="left"/>
      </w:pPr>
      <w:r>
        <w:t xml:space="preserve">самостоятельной деятельности;  применение игрушек и изделий народных промыслов;  представление кукольного театра;  разыгрывание сценок и эпизодов сказок;  самостоятельное выполнение детьми декоративных изделий.  </w:t>
      </w:r>
    </w:p>
    <w:p w:rsidR="004D2D9A" w:rsidRDefault="00866A39">
      <w:pPr>
        <w:spacing w:after="300" w:line="411" w:lineRule="auto"/>
        <w:ind w:left="813" w:right="6008" w:hanging="566"/>
        <w:jc w:val="left"/>
      </w:pPr>
      <w:r>
        <w:rPr>
          <w:b/>
        </w:rPr>
        <w:lastRenderedPageBreak/>
        <w:t xml:space="preserve">Формы работы с детьми:  </w:t>
      </w:r>
      <w:r>
        <w:t xml:space="preserve">Экскурсии; беседы;  </w:t>
      </w:r>
    </w:p>
    <w:p w:rsidR="004D2D9A" w:rsidRDefault="00FA2278" w:rsidP="00FA2278">
      <w:pPr>
        <w:ind w:left="0" w:firstLine="0"/>
      </w:pPr>
      <w:r>
        <w:t xml:space="preserve">           </w:t>
      </w:r>
      <w:r w:rsidR="00866A39">
        <w:t xml:space="preserve">занятия на основе метода интеграции;  </w:t>
      </w:r>
    </w:p>
    <w:p w:rsidR="004D2D9A" w:rsidRDefault="00866A39">
      <w:pPr>
        <w:spacing w:after="101"/>
        <w:ind w:left="828" w:firstLine="0"/>
      </w:pPr>
      <w:r>
        <w:t xml:space="preserve">рассматривание подлинных изделий народного искусства, иллюстраций, </w:t>
      </w:r>
    </w:p>
    <w:p w:rsidR="004D2D9A" w:rsidRDefault="00FA2278">
      <w:pPr>
        <w:spacing w:after="0"/>
        <w:ind w:firstLine="0"/>
      </w:pPr>
      <w:r>
        <w:t xml:space="preserve">        </w:t>
      </w:r>
      <w:r w:rsidR="00866A39">
        <w:t xml:space="preserve">альбомов, открыток, таблиц;  </w:t>
      </w:r>
    </w:p>
    <w:p w:rsidR="004D2D9A" w:rsidRDefault="00FA2278" w:rsidP="00FA2278">
      <w:pPr>
        <w:spacing w:after="95" w:line="246" w:lineRule="auto"/>
        <w:ind w:left="10" w:hanging="10"/>
      </w:pPr>
      <w:r>
        <w:t xml:space="preserve">            </w:t>
      </w:r>
      <w:r w:rsidR="00866A39">
        <w:t xml:space="preserve">выставки в мини-музее предметов обихода, изделий семейского  </w:t>
      </w:r>
    </w:p>
    <w:p w:rsidR="004D2D9A" w:rsidRDefault="00FA2278" w:rsidP="00FA2278">
      <w:pPr>
        <w:spacing w:line="412" w:lineRule="auto"/>
        <w:ind w:left="813" w:right="3004" w:hanging="566"/>
      </w:pPr>
      <w:r>
        <w:t xml:space="preserve">         декоративно-прикладного</w:t>
      </w:r>
      <w:r w:rsidR="00866A39">
        <w:t xml:space="preserve">искусства;  дидактические игры;  работа с различными художественными материалами;  развлечения, фольклорные праздники, посиделки  </w:t>
      </w:r>
    </w:p>
    <w:p w:rsidR="004D2D9A" w:rsidRDefault="00866A39">
      <w:pPr>
        <w:spacing w:after="95" w:line="246" w:lineRule="auto"/>
        <w:ind w:left="10" w:hanging="10"/>
        <w:jc w:val="right"/>
      </w:pPr>
      <w:r>
        <w:t xml:space="preserve">заучивание считалок, закличек, прибауток, небылиц, потешек, стихов, </w:t>
      </w:r>
    </w:p>
    <w:p w:rsidR="004D2D9A" w:rsidRDefault="00866A39">
      <w:pPr>
        <w:spacing w:line="412" w:lineRule="auto"/>
        <w:ind w:left="813" w:right="2323" w:hanging="566"/>
      </w:pPr>
      <w:r>
        <w:t xml:space="preserve">русских (семейских)  народных песен;  использование народных игр, в том числе хороводов. </w:t>
      </w:r>
    </w:p>
    <w:p w:rsidR="004D2D9A" w:rsidRDefault="00866A39">
      <w:pPr>
        <w:spacing w:after="300" w:line="246" w:lineRule="auto"/>
        <w:ind w:left="257" w:right="-15" w:hanging="10"/>
        <w:jc w:val="left"/>
      </w:pPr>
      <w:r>
        <w:rPr>
          <w:b/>
        </w:rPr>
        <w:t xml:space="preserve">Условия реализации программы: </w:t>
      </w:r>
      <w:r>
        <w:t xml:space="preserve"> </w:t>
      </w:r>
    </w:p>
    <w:p w:rsidR="004D2D9A" w:rsidRDefault="00866A39">
      <w:r>
        <w:t>Программа мини-музея «Семейская изба» - программа очной формы обучения, ознакомительного уровня, имеет общекультурное назначение и социально-гуманитарную направленность, пред</w:t>
      </w:r>
      <w:r w:rsidR="006B6175">
        <w:t>назначена для детей в возрасте 4</w:t>
      </w:r>
      <w:r>
        <w:t>-5 лет, рассчитана на 35 занятий (2 раза в месяц) за пе</w:t>
      </w:r>
      <w:r w:rsidR="006B6175">
        <w:t>риод с</w:t>
      </w:r>
      <w:r>
        <w:t xml:space="preserve"> 05.09.2024- 30.05.2025 г. Занятия проводятся на безвозмездной основе, в кружок принимаются дети, посещающие вторую младшую групп</w:t>
      </w:r>
      <w:r w:rsidR="006B6175">
        <w:t>у. Срок реализации программы - 1 год</w:t>
      </w:r>
      <w:r>
        <w:t>. Продолжительнос</w:t>
      </w:r>
      <w:r w:rsidR="006B6175">
        <w:t>ть занятия:</w:t>
      </w:r>
      <w:r>
        <w:t xml:space="preserve">20 минут в средней группе. Занятия проводятся в групповой форме. Реализация программы происходит в форме организованной деятельности во второй половине дня. Наполняемость групп и объём учебной нагрузки определен с учётом требований СанПин.  </w:t>
      </w:r>
    </w:p>
    <w:p w:rsidR="004D2D9A" w:rsidRDefault="00866A39">
      <w:r>
        <w:t xml:space="preserve">Занятия по программе мини-музея «Семейская изба» в дошкольном образовательном учреждении проводятся в специально оборудованном помещении (спальня), пространство которого выполнено в стиле семейской  избы, Занятия проводятся в форме экскурсий. </w:t>
      </w:r>
    </w:p>
    <w:p w:rsidR="004D2D9A" w:rsidRDefault="00866A39">
      <w:r>
        <w:lastRenderedPageBreak/>
        <w:t>Занятия проводятся под руководс</w:t>
      </w:r>
      <w:r w:rsidR="006B6175">
        <w:t xml:space="preserve">твом воспитателя средней </w:t>
      </w:r>
      <w:r>
        <w:t xml:space="preserve">группы. Дети занимаются в соответствии с техникой безопасности.  </w:t>
      </w:r>
    </w:p>
    <w:p w:rsidR="004D2D9A" w:rsidRDefault="00866A39">
      <w:pPr>
        <w:spacing w:after="300" w:line="246" w:lineRule="auto"/>
        <w:ind w:left="257" w:right="-15" w:hanging="10"/>
        <w:jc w:val="left"/>
      </w:pPr>
      <w:r>
        <w:rPr>
          <w:b/>
        </w:rPr>
        <w:t xml:space="preserve">Планируемые результаты освоения программы </w:t>
      </w:r>
      <w:r>
        <w:t xml:space="preserve">.  </w:t>
      </w:r>
    </w:p>
    <w:p w:rsidR="004D2D9A" w:rsidRDefault="00866A39">
      <w:pPr>
        <w:spacing w:after="303" w:line="240" w:lineRule="auto"/>
        <w:ind w:left="0" w:firstLine="0"/>
        <w:jc w:val="center"/>
      </w:pPr>
      <w:r>
        <w:t xml:space="preserve">Знает название и назначение предметов семейского народного быта.  </w:t>
      </w:r>
    </w:p>
    <w:p w:rsidR="004D2D9A" w:rsidRDefault="00866A39">
      <w:pPr>
        <w:spacing w:after="0"/>
      </w:pPr>
      <w:r>
        <w:t xml:space="preserve">Знает русские народные и музыкально-фольклорные игры, изучаемые в рамках программы.  </w:t>
      </w:r>
    </w:p>
    <w:p w:rsidR="004D2D9A" w:rsidRDefault="00866A39">
      <w:r>
        <w:t xml:space="preserve">Знает русские народные песни, потешки, заклички, которые используют семейские, изучаемые в рамках программы.  </w:t>
      </w:r>
    </w:p>
    <w:p w:rsidR="004D2D9A" w:rsidRDefault="00866A39">
      <w:r>
        <w:t xml:space="preserve">Имеет представление о народных промыслах; называет их, узнает материал, из которого сделано изделие;  </w:t>
      </w:r>
    </w:p>
    <w:p w:rsidR="004D2D9A" w:rsidRDefault="00866A39">
      <w:r>
        <w:t xml:space="preserve">Умеет провести анализ изделия; выделяет характерные средства выразительности (элементы узора, колорит, сочетание цветов).  </w:t>
      </w:r>
    </w:p>
    <w:p w:rsidR="004D2D9A" w:rsidRDefault="00866A39">
      <w:pPr>
        <w:spacing w:after="300" w:line="246" w:lineRule="auto"/>
        <w:ind w:left="257" w:right="-15" w:hanging="10"/>
        <w:jc w:val="left"/>
      </w:pPr>
      <w:r>
        <w:rPr>
          <w:b/>
        </w:rPr>
        <w:t xml:space="preserve">Программа составлена с учетом интеграции образовательных областей: </w:t>
      </w:r>
      <w:r>
        <w:t xml:space="preserve"> </w:t>
      </w:r>
    </w:p>
    <w:p w:rsidR="004D2D9A" w:rsidRDefault="00866A39">
      <w:r>
        <w:t xml:space="preserve">Музыкальное развитие (разучивание образцов русского народного искусства, хороводов).  </w:t>
      </w:r>
    </w:p>
    <w:p w:rsidR="004D2D9A" w:rsidRDefault="00866A39">
      <w:pPr>
        <w:ind w:left="828" w:firstLine="0"/>
      </w:pPr>
      <w:r>
        <w:t xml:space="preserve">Физическое развитие (комплекс активных игр).  </w:t>
      </w:r>
    </w:p>
    <w:p w:rsidR="004D2D9A" w:rsidRDefault="00866A39">
      <w:r>
        <w:t xml:space="preserve">Изобразительная деятельность (аппликации, лепка, рисование, изготовление поделок).  </w:t>
      </w:r>
    </w:p>
    <w:p w:rsidR="004D2D9A" w:rsidRDefault="00866A39">
      <w:r>
        <w:t xml:space="preserve">Художественная деятельность (чтение, обсуждение, разучивание, инсценировка произведений художественной литературы). </w:t>
      </w:r>
    </w:p>
    <w:p w:rsidR="00CF2ACA" w:rsidRDefault="00CF2ACA">
      <w:pPr>
        <w:spacing w:after="300" w:line="246" w:lineRule="auto"/>
        <w:ind w:left="257" w:right="-15" w:hanging="10"/>
        <w:jc w:val="left"/>
        <w:rPr>
          <w:b/>
        </w:rPr>
      </w:pPr>
    </w:p>
    <w:p w:rsidR="00CF2ACA" w:rsidRDefault="00CF2ACA">
      <w:pPr>
        <w:spacing w:after="300" w:line="246" w:lineRule="auto"/>
        <w:ind w:left="257" w:right="-15" w:hanging="10"/>
        <w:jc w:val="left"/>
        <w:rPr>
          <w:b/>
        </w:rPr>
      </w:pPr>
    </w:p>
    <w:p w:rsidR="00CF2ACA" w:rsidRDefault="00CF2ACA">
      <w:pPr>
        <w:spacing w:after="300" w:line="246" w:lineRule="auto"/>
        <w:ind w:left="257" w:right="-15" w:hanging="10"/>
        <w:jc w:val="left"/>
        <w:rPr>
          <w:b/>
        </w:rPr>
      </w:pPr>
    </w:p>
    <w:p w:rsidR="00CF2ACA" w:rsidRDefault="00CF2ACA">
      <w:pPr>
        <w:spacing w:after="300" w:line="246" w:lineRule="auto"/>
        <w:ind w:left="257" w:right="-15" w:hanging="10"/>
        <w:jc w:val="left"/>
        <w:rPr>
          <w:b/>
        </w:rPr>
      </w:pPr>
    </w:p>
    <w:p w:rsidR="00CF2ACA" w:rsidRDefault="00CF2ACA">
      <w:pPr>
        <w:spacing w:after="300" w:line="246" w:lineRule="auto"/>
        <w:ind w:left="257" w:right="-15" w:hanging="10"/>
        <w:jc w:val="left"/>
        <w:rPr>
          <w:b/>
        </w:rPr>
      </w:pPr>
    </w:p>
    <w:p w:rsidR="00CF2ACA" w:rsidRDefault="00CF2ACA">
      <w:pPr>
        <w:spacing w:after="300" w:line="246" w:lineRule="auto"/>
        <w:ind w:left="257" w:right="-15" w:hanging="10"/>
        <w:jc w:val="left"/>
        <w:rPr>
          <w:b/>
        </w:rPr>
      </w:pPr>
    </w:p>
    <w:p w:rsidR="004D2D9A" w:rsidRDefault="00CF2ACA">
      <w:pPr>
        <w:spacing w:after="300" w:line="246" w:lineRule="auto"/>
        <w:ind w:left="257" w:right="-15" w:hanging="10"/>
        <w:jc w:val="left"/>
      </w:pPr>
      <w:r>
        <w:rPr>
          <w:b/>
        </w:rPr>
        <w:lastRenderedPageBreak/>
        <w:t xml:space="preserve">                                </w:t>
      </w:r>
      <w:r w:rsidR="00866A39">
        <w:rPr>
          <w:b/>
        </w:rPr>
        <w:t xml:space="preserve">СОДЕРЖАТЕЛЬНЫЙ РАЗДЕЛ </w:t>
      </w:r>
    </w:p>
    <w:p w:rsidR="004D2D9A" w:rsidRDefault="00866A39">
      <w:pPr>
        <w:spacing w:after="254" w:line="276" w:lineRule="auto"/>
        <w:ind w:left="10" w:right="-15" w:hanging="10"/>
        <w:jc w:val="center"/>
      </w:pPr>
      <w:r>
        <w:rPr>
          <w:b/>
        </w:rPr>
        <w:t xml:space="preserve">Календарно-тематический план работы </w:t>
      </w:r>
    </w:p>
    <w:tbl>
      <w:tblPr>
        <w:tblStyle w:val="TableGrid"/>
        <w:tblW w:w="9573" w:type="dxa"/>
        <w:tblInd w:w="154" w:type="dxa"/>
        <w:tblCellMar>
          <w:left w:w="108" w:type="dxa"/>
          <w:right w:w="45" w:type="dxa"/>
        </w:tblCellMar>
        <w:tblLook w:val="04A0" w:firstRow="1" w:lastRow="0" w:firstColumn="1" w:lastColumn="0" w:noHBand="0" w:noVBand="1"/>
      </w:tblPr>
      <w:tblGrid>
        <w:gridCol w:w="1668"/>
        <w:gridCol w:w="3685"/>
        <w:gridCol w:w="4220"/>
      </w:tblGrid>
      <w:tr w:rsidR="004D2D9A">
        <w:trPr>
          <w:trHeight w:val="33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9A" w:rsidRDefault="00866A39">
            <w:pPr>
              <w:spacing w:after="0" w:line="276" w:lineRule="auto"/>
              <w:ind w:left="0" w:firstLine="0"/>
              <w:jc w:val="center"/>
            </w:pPr>
            <w:r>
              <w:t xml:space="preserve">Дата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9A" w:rsidRDefault="00866A39">
            <w:pPr>
              <w:spacing w:after="0" w:line="276" w:lineRule="auto"/>
              <w:ind w:left="0" w:firstLine="0"/>
              <w:jc w:val="center"/>
            </w:pPr>
            <w:r>
              <w:t xml:space="preserve">Тема экскурсии 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9A" w:rsidRDefault="00866A39">
            <w:pPr>
              <w:spacing w:after="0" w:line="276" w:lineRule="auto"/>
              <w:ind w:left="0" w:firstLine="0"/>
              <w:jc w:val="center"/>
            </w:pPr>
            <w:r>
              <w:t xml:space="preserve">Задачи </w:t>
            </w:r>
          </w:p>
        </w:tc>
      </w:tr>
      <w:tr w:rsidR="004D2D9A">
        <w:trPr>
          <w:trHeight w:val="258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9A" w:rsidRDefault="00866A39">
            <w:pPr>
              <w:spacing w:after="0" w:line="276" w:lineRule="auto"/>
              <w:ind w:left="0" w:firstLine="0"/>
              <w:jc w:val="center"/>
            </w:pPr>
            <w:r>
              <w:t xml:space="preserve">Сентябрь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9A" w:rsidRDefault="00866A39">
            <w:pPr>
              <w:spacing w:after="0" w:line="276" w:lineRule="auto"/>
              <w:ind w:left="82" w:firstLine="0"/>
              <w:jc w:val="left"/>
            </w:pPr>
            <w:r>
              <w:t xml:space="preserve">Вводное. Что такое музей? 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9A" w:rsidRDefault="00866A39">
            <w:pPr>
              <w:spacing w:after="57" w:line="233" w:lineRule="auto"/>
              <w:ind w:left="0" w:firstLine="0"/>
              <w:jc w:val="center"/>
            </w:pPr>
            <w:r>
              <w:t xml:space="preserve">Уточнить и расширить представления детей о музее как хранилище культурных </w:t>
            </w:r>
          </w:p>
          <w:p w:rsidR="004D2D9A" w:rsidRDefault="00866A39">
            <w:pPr>
              <w:spacing w:after="54" w:line="240" w:lineRule="auto"/>
              <w:ind w:left="0" w:firstLine="0"/>
              <w:jc w:val="center"/>
            </w:pPr>
            <w:r>
              <w:t xml:space="preserve">ценностей. Познакомить с </w:t>
            </w:r>
          </w:p>
          <w:p w:rsidR="004D2D9A" w:rsidRDefault="00866A39">
            <w:pPr>
              <w:spacing w:after="54" w:line="240" w:lineRule="auto"/>
              <w:ind w:left="0" w:firstLine="0"/>
              <w:jc w:val="center"/>
            </w:pPr>
            <w:r>
              <w:t xml:space="preserve">правилами поведения в музее. </w:t>
            </w:r>
          </w:p>
          <w:p w:rsidR="004D2D9A" w:rsidRDefault="00866A39">
            <w:pPr>
              <w:spacing w:after="0" w:line="276" w:lineRule="auto"/>
              <w:ind w:left="0" w:firstLine="0"/>
              <w:jc w:val="center"/>
            </w:pPr>
            <w:r>
              <w:t xml:space="preserve">Воспитывать уважительное отношение к наследию прошлого. </w:t>
            </w:r>
          </w:p>
        </w:tc>
      </w:tr>
      <w:tr w:rsidR="004D2D9A">
        <w:trPr>
          <w:trHeight w:val="323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9A" w:rsidRDefault="00866A39">
            <w:pPr>
              <w:spacing w:after="0" w:line="276" w:lineRule="auto"/>
              <w:ind w:left="0" w:firstLine="0"/>
              <w:jc w:val="center"/>
            </w:pPr>
            <w:r>
              <w:t xml:space="preserve">Сентябрь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9A" w:rsidRDefault="00866A39">
            <w:pPr>
              <w:spacing w:after="0" w:line="276" w:lineRule="auto"/>
              <w:ind w:left="0" w:firstLine="0"/>
              <w:jc w:val="center"/>
            </w:pPr>
            <w:r>
              <w:t>Добро пожаловать, в мини</w:t>
            </w:r>
            <w:r w:rsidR="0059744F">
              <w:t xml:space="preserve"> - </w:t>
            </w:r>
            <w:r>
              <w:t xml:space="preserve">музей «Семейская изба» 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9A" w:rsidRDefault="00866A39">
            <w:pPr>
              <w:spacing w:after="53" w:line="233" w:lineRule="auto"/>
              <w:ind w:left="0" w:firstLine="0"/>
              <w:jc w:val="center"/>
            </w:pPr>
            <w:r>
              <w:t xml:space="preserve">Познакомить детей с минимузеем «Семейская изба», </w:t>
            </w:r>
          </w:p>
          <w:p w:rsidR="004D2D9A" w:rsidRDefault="00866A39">
            <w:pPr>
              <w:spacing w:after="53" w:line="240" w:lineRule="auto"/>
              <w:ind w:left="0" w:firstLine="0"/>
              <w:jc w:val="center"/>
            </w:pPr>
            <w:r>
              <w:t xml:space="preserve">предметами старинного быта </w:t>
            </w:r>
          </w:p>
          <w:p w:rsidR="004D2D9A" w:rsidRDefault="00866A39">
            <w:pPr>
              <w:spacing w:after="54" w:line="240" w:lineRule="auto"/>
              <w:ind w:left="0" w:firstLine="0"/>
              <w:jc w:val="center"/>
            </w:pPr>
            <w:r>
              <w:t xml:space="preserve">семейского народа. Обогатить </w:t>
            </w:r>
          </w:p>
          <w:p w:rsidR="004D2D9A" w:rsidRDefault="00866A39">
            <w:pPr>
              <w:spacing w:after="57" w:line="233" w:lineRule="auto"/>
              <w:ind w:left="18" w:hanging="18"/>
              <w:jc w:val="center"/>
            </w:pPr>
            <w:r>
              <w:t xml:space="preserve">словарный запас детей новыми словами: бревенчатая, изба, печь, сундук, самовар и т.д. </w:t>
            </w:r>
          </w:p>
          <w:p w:rsidR="004D2D9A" w:rsidRDefault="00866A39">
            <w:pPr>
              <w:spacing w:after="0" w:line="276" w:lineRule="auto"/>
              <w:ind w:left="0" w:firstLine="0"/>
              <w:jc w:val="center"/>
            </w:pPr>
            <w:r>
              <w:t xml:space="preserve">Формировать положительные эмоции, чувства радости от участия в разных видах </w:t>
            </w:r>
          </w:p>
        </w:tc>
      </w:tr>
      <w:tr w:rsidR="004D2D9A">
        <w:trPr>
          <w:trHeight w:val="33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9A" w:rsidRDefault="004D2D9A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9A" w:rsidRDefault="004D2D9A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9A" w:rsidRDefault="00866A39">
            <w:pPr>
              <w:spacing w:after="0" w:line="276" w:lineRule="auto"/>
              <w:ind w:left="0" w:firstLine="0"/>
              <w:jc w:val="center"/>
            </w:pPr>
            <w:r>
              <w:t xml:space="preserve">деятельности. </w:t>
            </w:r>
          </w:p>
        </w:tc>
      </w:tr>
      <w:tr w:rsidR="004D2D9A">
        <w:trPr>
          <w:trHeight w:val="226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9A" w:rsidRDefault="00866A39">
            <w:pPr>
              <w:spacing w:after="0" w:line="276" w:lineRule="auto"/>
              <w:ind w:left="0" w:firstLine="0"/>
              <w:jc w:val="center"/>
            </w:pPr>
            <w:r>
              <w:t xml:space="preserve">Октябрь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9A" w:rsidRDefault="00866A39">
            <w:pPr>
              <w:spacing w:after="0" w:line="276" w:lineRule="auto"/>
              <w:ind w:left="0" w:firstLine="0"/>
              <w:jc w:val="center"/>
            </w:pPr>
            <w:r>
              <w:t xml:space="preserve">Печь-матушка 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9A" w:rsidRDefault="00866A39">
            <w:pPr>
              <w:spacing w:after="54" w:line="233" w:lineRule="auto"/>
              <w:ind w:left="0" w:firstLine="158"/>
              <w:jc w:val="center"/>
            </w:pPr>
            <w:r>
              <w:t xml:space="preserve">Познакомить детей с традициями и бытом семейского народа, с ролью печи в жизни людей. Обогащать словарный запас детей: устье, шесток, </w:t>
            </w:r>
          </w:p>
          <w:p w:rsidR="004D2D9A" w:rsidRDefault="00866A39">
            <w:pPr>
              <w:spacing w:after="0" w:line="276" w:lineRule="auto"/>
              <w:ind w:left="0" w:firstLine="0"/>
              <w:jc w:val="center"/>
            </w:pPr>
            <w:r>
              <w:t xml:space="preserve">заслонка. Прививать интерес к устному народному творчеству. </w:t>
            </w:r>
          </w:p>
        </w:tc>
      </w:tr>
      <w:tr w:rsidR="004D2D9A">
        <w:trPr>
          <w:trHeight w:val="323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9A" w:rsidRDefault="00866A39">
            <w:pPr>
              <w:spacing w:after="0" w:line="276" w:lineRule="auto"/>
              <w:ind w:left="0" w:firstLine="0"/>
              <w:jc w:val="center"/>
            </w:pPr>
            <w:r>
              <w:t xml:space="preserve">Октябрь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9A" w:rsidRDefault="00866A39">
            <w:pPr>
              <w:spacing w:after="0" w:line="276" w:lineRule="auto"/>
              <w:ind w:left="0" w:firstLine="0"/>
              <w:jc w:val="center"/>
            </w:pPr>
            <w:r>
              <w:t xml:space="preserve">Печь-хозяюшка 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9A" w:rsidRDefault="00866A39">
            <w:pPr>
              <w:spacing w:after="54" w:line="234" w:lineRule="auto"/>
              <w:ind w:left="0" w:firstLine="58"/>
              <w:jc w:val="center"/>
            </w:pPr>
            <w:r>
              <w:t xml:space="preserve">Познакомить детей с устройством русской печи. Дать представлене о функциях печи: </w:t>
            </w:r>
          </w:p>
          <w:p w:rsidR="004D2D9A" w:rsidRDefault="00866A39">
            <w:pPr>
              <w:spacing w:after="55" w:line="240" w:lineRule="auto"/>
              <w:ind w:left="91" w:firstLine="0"/>
              <w:jc w:val="left"/>
            </w:pPr>
            <w:r>
              <w:t xml:space="preserve">приготовление пищи, обогрев/, </w:t>
            </w:r>
          </w:p>
          <w:p w:rsidR="004D2D9A" w:rsidRDefault="00866A39">
            <w:pPr>
              <w:spacing w:after="55" w:line="233" w:lineRule="auto"/>
              <w:ind w:left="0" w:firstLine="0"/>
              <w:jc w:val="center"/>
            </w:pPr>
            <w:r>
              <w:t xml:space="preserve">сон, лечение и т.д. Развивать познавательный интерес и </w:t>
            </w:r>
          </w:p>
          <w:p w:rsidR="004D2D9A" w:rsidRDefault="00866A39">
            <w:pPr>
              <w:spacing w:after="54" w:line="240" w:lineRule="auto"/>
              <w:ind w:left="0" w:firstLine="0"/>
              <w:jc w:val="center"/>
            </w:pPr>
            <w:r>
              <w:t xml:space="preserve">расширять кругозор детей. </w:t>
            </w:r>
          </w:p>
          <w:p w:rsidR="004D2D9A" w:rsidRDefault="00866A39">
            <w:pPr>
              <w:spacing w:after="0" w:line="276" w:lineRule="auto"/>
              <w:ind w:left="0" w:firstLine="0"/>
              <w:jc w:val="center"/>
            </w:pPr>
            <w:r>
              <w:t xml:space="preserve">Обогащать словарный запас детей за счет поговорок, загадок и названий кухонной утвари. </w:t>
            </w:r>
          </w:p>
        </w:tc>
      </w:tr>
      <w:tr w:rsidR="004D2D9A">
        <w:trPr>
          <w:trHeight w:val="194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9A" w:rsidRDefault="00866A39">
            <w:pPr>
              <w:spacing w:after="0" w:line="276" w:lineRule="auto"/>
              <w:ind w:left="0" w:firstLine="0"/>
              <w:jc w:val="center"/>
            </w:pPr>
            <w:r>
              <w:lastRenderedPageBreak/>
              <w:t xml:space="preserve">Ноябрь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9A" w:rsidRDefault="00866A39">
            <w:pPr>
              <w:spacing w:after="0" w:line="276" w:lineRule="auto"/>
              <w:ind w:left="0" w:firstLine="0"/>
              <w:jc w:val="center"/>
            </w:pPr>
            <w:r>
              <w:t xml:space="preserve">Чугунок 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9A" w:rsidRDefault="00866A39">
            <w:pPr>
              <w:spacing w:after="55" w:line="233" w:lineRule="auto"/>
              <w:ind w:left="0" w:firstLine="0"/>
              <w:jc w:val="center"/>
            </w:pPr>
            <w:r>
              <w:t xml:space="preserve">Познакомить детей с чугункомтрадиционной семейской </w:t>
            </w:r>
          </w:p>
          <w:p w:rsidR="004D2D9A" w:rsidRDefault="00866A39">
            <w:pPr>
              <w:spacing w:after="54" w:line="240" w:lineRule="auto"/>
              <w:ind w:left="0" w:firstLine="0"/>
              <w:jc w:val="center"/>
            </w:pPr>
            <w:r>
              <w:t xml:space="preserve">посудой для приготовления </w:t>
            </w:r>
          </w:p>
          <w:p w:rsidR="004D2D9A" w:rsidRDefault="00866A39">
            <w:pPr>
              <w:spacing w:after="0" w:line="276" w:lineRule="auto"/>
              <w:ind w:left="3" w:hanging="3"/>
              <w:jc w:val="center"/>
            </w:pPr>
            <w:r>
              <w:t xml:space="preserve">пищи. Рассказать о его истории, материалах изготовления и использования в быту.  </w:t>
            </w:r>
          </w:p>
        </w:tc>
      </w:tr>
      <w:tr w:rsidR="004D2D9A">
        <w:trPr>
          <w:trHeight w:val="290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9A" w:rsidRDefault="00866A39">
            <w:pPr>
              <w:spacing w:after="0" w:line="276" w:lineRule="auto"/>
              <w:ind w:left="0" w:firstLine="0"/>
              <w:jc w:val="center"/>
            </w:pPr>
            <w:r>
              <w:t xml:space="preserve">Ноябрь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9A" w:rsidRDefault="00866A39">
            <w:pPr>
              <w:spacing w:after="0" w:line="276" w:lineRule="auto"/>
              <w:ind w:left="0" w:firstLine="0"/>
              <w:jc w:val="center"/>
            </w:pPr>
            <w:r>
              <w:t xml:space="preserve">Лопата. Ухват. Кочерга. 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9A" w:rsidRDefault="00866A39">
            <w:pPr>
              <w:spacing w:after="55" w:line="233" w:lineRule="auto"/>
              <w:ind w:left="0" w:firstLine="0"/>
              <w:jc w:val="center"/>
            </w:pPr>
            <w:r>
              <w:t xml:space="preserve">Познакомить детей семейского быта: лопатой, ухватом, </w:t>
            </w:r>
          </w:p>
          <w:p w:rsidR="004D2D9A" w:rsidRDefault="00866A39">
            <w:pPr>
              <w:spacing w:after="57" w:line="240" w:lineRule="auto"/>
              <w:ind w:left="0" w:firstLine="0"/>
              <w:jc w:val="center"/>
            </w:pPr>
            <w:r>
              <w:t xml:space="preserve">кочергой. Рассказать об их </w:t>
            </w:r>
          </w:p>
          <w:p w:rsidR="004D2D9A" w:rsidRDefault="00866A39">
            <w:pPr>
              <w:spacing w:after="55" w:line="233" w:lineRule="auto"/>
              <w:ind w:left="0" w:firstLine="0"/>
              <w:jc w:val="center"/>
            </w:pPr>
            <w:r>
              <w:t xml:space="preserve">назначении и использовании в прошлом. Развивать мелкую </w:t>
            </w:r>
          </w:p>
          <w:p w:rsidR="004D2D9A" w:rsidRDefault="00866A39">
            <w:pPr>
              <w:spacing w:after="54" w:line="240" w:lineRule="auto"/>
              <w:ind w:left="0" w:firstLine="0"/>
              <w:jc w:val="center"/>
            </w:pPr>
            <w:r>
              <w:t xml:space="preserve">моторику рук и координацию </w:t>
            </w:r>
          </w:p>
          <w:p w:rsidR="004D2D9A" w:rsidRDefault="00866A39">
            <w:pPr>
              <w:spacing w:after="0" w:line="276" w:lineRule="auto"/>
              <w:ind w:left="0" w:firstLine="0"/>
              <w:jc w:val="center"/>
            </w:pPr>
            <w:r>
              <w:t xml:space="preserve">движений. Воспитывать интерес к истории и культуре своего народа. </w:t>
            </w:r>
          </w:p>
        </w:tc>
      </w:tr>
      <w:tr w:rsidR="004D2D9A">
        <w:trPr>
          <w:trHeight w:val="323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9A" w:rsidRDefault="00866A39">
            <w:pPr>
              <w:spacing w:after="0" w:line="276" w:lineRule="auto"/>
              <w:ind w:left="0" w:firstLine="0"/>
              <w:jc w:val="center"/>
            </w:pPr>
            <w:r>
              <w:t xml:space="preserve">Декабрь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9A" w:rsidRDefault="00866A39">
            <w:pPr>
              <w:spacing w:after="0" w:line="276" w:lineRule="auto"/>
              <w:ind w:left="0" w:firstLine="0"/>
              <w:jc w:val="center"/>
            </w:pPr>
            <w:r>
              <w:t xml:space="preserve">Самовар 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9A" w:rsidRDefault="00866A39">
            <w:pPr>
              <w:spacing w:after="55" w:line="233" w:lineRule="auto"/>
              <w:ind w:left="0" w:firstLine="0"/>
              <w:jc w:val="center"/>
            </w:pPr>
            <w:r>
              <w:t xml:space="preserve">Познакомить детей с внешним видом самовара (крышка, носик, кран), его назначением. </w:t>
            </w:r>
          </w:p>
          <w:p w:rsidR="004D2D9A" w:rsidRDefault="00866A39">
            <w:pPr>
              <w:spacing w:after="55" w:line="233" w:lineRule="auto"/>
              <w:ind w:left="0" w:firstLine="0"/>
              <w:jc w:val="center"/>
            </w:pPr>
            <w:r>
              <w:t xml:space="preserve">Рассказать об истории возникновения самовара. </w:t>
            </w:r>
          </w:p>
          <w:p w:rsidR="004D2D9A" w:rsidRDefault="00866A39">
            <w:pPr>
              <w:spacing w:after="54" w:line="234" w:lineRule="auto"/>
              <w:ind w:left="27" w:hanging="27"/>
              <w:jc w:val="center"/>
            </w:pPr>
            <w:r>
              <w:t xml:space="preserve">Воспитывать положительные нравственные качества ( доброта, отзывчивость, </w:t>
            </w:r>
          </w:p>
          <w:p w:rsidR="004D2D9A" w:rsidRDefault="00866A39">
            <w:pPr>
              <w:spacing w:after="0" w:line="276" w:lineRule="auto"/>
              <w:ind w:left="0" w:firstLine="0"/>
              <w:jc w:val="center"/>
            </w:pPr>
            <w:r>
              <w:t xml:space="preserve">заботливость, щедрость, гостеприимство). </w:t>
            </w:r>
          </w:p>
        </w:tc>
      </w:tr>
      <w:tr w:rsidR="004D2D9A">
        <w:trPr>
          <w:trHeight w:val="65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9A" w:rsidRDefault="00866A39">
            <w:pPr>
              <w:spacing w:after="0" w:line="276" w:lineRule="auto"/>
              <w:ind w:left="0" w:firstLine="0"/>
              <w:jc w:val="center"/>
            </w:pPr>
            <w:r>
              <w:t xml:space="preserve">Декабрь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9A" w:rsidRDefault="00866A39">
            <w:pPr>
              <w:spacing w:after="0" w:line="276" w:lineRule="auto"/>
              <w:ind w:left="0" w:firstLine="0"/>
              <w:jc w:val="center"/>
            </w:pPr>
            <w:r>
              <w:t xml:space="preserve">Деревянная ложка 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9A" w:rsidRDefault="00866A39">
            <w:pPr>
              <w:spacing w:after="0" w:line="276" w:lineRule="auto"/>
              <w:ind w:left="0" w:firstLine="0"/>
              <w:jc w:val="center"/>
            </w:pPr>
            <w:r>
              <w:t xml:space="preserve">Формирование представлений о деревянной ложке как о </w:t>
            </w:r>
          </w:p>
        </w:tc>
      </w:tr>
      <w:tr w:rsidR="004D2D9A">
        <w:trPr>
          <w:trHeight w:val="226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9A" w:rsidRDefault="004D2D9A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9A" w:rsidRDefault="004D2D9A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9A" w:rsidRDefault="00866A39">
            <w:pPr>
              <w:spacing w:after="55" w:line="233" w:lineRule="auto"/>
              <w:ind w:left="0" w:firstLine="0"/>
              <w:jc w:val="center"/>
            </w:pPr>
            <w:r>
              <w:t xml:space="preserve">самобытном элементе русской культуры. Знакомство с </w:t>
            </w:r>
          </w:p>
          <w:p w:rsidR="004D2D9A" w:rsidRDefault="00866A39">
            <w:pPr>
              <w:spacing w:after="54" w:line="240" w:lineRule="auto"/>
              <w:ind w:left="0" w:firstLine="0"/>
              <w:jc w:val="center"/>
            </w:pPr>
            <w:r>
              <w:t xml:space="preserve">историей возникновения </w:t>
            </w:r>
          </w:p>
          <w:p w:rsidR="004D2D9A" w:rsidRDefault="00866A39">
            <w:pPr>
              <w:spacing w:after="55" w:line="233" w:lineRule="auto"/>
              <w:ind w:left="0" w:firstLine="0"/>
              <w:jc w:val="center"/>
            </w:pPr>
            <w:r>
              <w:t xml:space="preserve">деревянной ложки и понимание ее роли в жизни семейского </w:t>
            </w:r>
          </w:p>
          <w:p w:rsidR="004D2D9A" w:rsidRDefault="00866A39">
            <w:pPr>
              <w:spacing w:after="0" w:line="276" w:lineRule="auto"/>
              <w:ind w:left="0" w:firstLine="0"/>
              <w:jc w:val="center"/>
            </w:pPr>
            <w:r>
              <w:t xml:space="preserve">народа. Развитие музыкальных и творческих способностей. </w:t>
            </w:r>
          </w:p>
        </w:tc>
      </w:tr>
      <w:tr w:rsidR="004D2D9A">
        <w:trPr>
          <w:trHeight w:val="322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9A" w:rsidRDefault="00866A39">
            <w:pPr>
              <w:spacing w:after="0" w:line="276" w:lineRule="auto"/>
              <w:ind w:left="0" w:firstLine="0"/>
              <w:jc w:val="center"/>
            </w:pPr>
            <w:r>
              <w:lastRenderedPageBreak/>
              <w:t xml:space="preserve">Январь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9A" w:rsidRDefault="00866A39">
            <w:pPr>
              <w:spacing w:after="0" w:line="276" w:lineRule="auto"/>
              <w:ind w:left="0" w:firstLine="0"/>
              <w:jc w:val="center"/>
            </w:pPr>
            <w:r>
              <w:t xml:space="preserve">Коврики, дорожки. 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9A" w:rsidRDefault="00866A39">
            <w:pPr>
              <w:spacing w:after="53" w:line="233" w:lineRule="auto"/>
              <w:ind w:left="0" w:firstLine="0"/>
              <w:jc w:val="center"/>
            </w:pPr>
            <w:r>
              <w:t xml:space="preserve">Знакомство с семейскими промыслами: ткачество, вязание крючком, предметами </w:t>
            </w:r>
          </w:p>
          <w:p w:rsidR="004D2D9A" w:rsidRDefault="00866A39">
            <w:pPr>
              <w:spacing w:after="57" w:line="240" w:lineRule="auto"/>
              <w:ind w:left="0" w:firstLine="0"/>
              <w:jc w:val="center"/>
            </w:pPr>
            <w:r>
              <w:t xml:space="preserve">декоративно-прикладного </w:t>
            </w:r>
          </w:p>
          <w:p w:rsidR="004D2D9A" w:rsidRDefault="00866A39">
            <w:pPr>
              <w:spacing w:after="55" w:line="240" w:lineRule="auto"/>
              <w:ind w:left="0" w:firstLine="0"/>
              <w:jc w:val="center"/>
            </w:pPr>
            <w:r>
              <w:t xml:space="preserve">искусства. Расширение </w:t>
            </w:r>
          </w:p>
          <w:p w:rsidR="004D2D9A" w:rsidRDefault="00866A39">
            <w:pPr>
              <w:spacing w:after="54" w:line="240" w:lineRule="auto"/>
              <w:ind w:left="79" w:firstLine="0"/>
              <w:jc w:val="left"/>
            </w:pPr>
            <w:r>
              <w:t xml:space="preserve">словарного запаса, устной речи, </w:t>
            </w:r>
          </w:p>
          <w:p w:rsidR="004D2D9A" w:rsidRDefault="00866A39">
            <w:pPr>
              <w:spacing w:after="54" w:line="240" w:lineRule="auto"/>
              <w:ind w:left="0" w:firstLine="0"/>
            </w:pPr>
            <w:r>
              <w:t xml:space="preserve">любознательности, воображения. </w:t>
            </w:r>
          </w:p>
          <w:p w:rsidR="004D2D9A" w:rsidRDefault="00866A39">
            <w:pPr>
              <w:spacing w:after="0" w:line="276" w:lineRule="auto"/>
              <w:ind w:left="0" w:firstLine="0"/>
              <w:jc w:val="center"/>
            </w:pPr>
            <w:r>
              <w:t xml:space="preserve">Приобщение детей к историческому прошлому семейского народа. </w:t>
            </w:r>
          </w:p>
        </w:tc>
      </w:tr>
      <w:tr w:rsidR="004D2D9A">
        <w:trPr>
          <w:trHeight w:val="194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9A" w:rsidRDefault="00866A39">
            <w:pPr>
              <w:spacing w:after="0" w:line="276" w:lineRule="auto"/>
              <w:ind w:left="0" w:firstLine="0"/>
              <w:jc w:val="center"/>
            </w:pPr>
            <w:r>
              <w:t xml:space="preserve">Январь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9A" w:rsidRDefault="00866A39">
            <w:pPr>
              <w:spacing w:after="0" w:line="276" w:lineRule="auto"/>
              <w:ind w:left="0" w:firstLine="0"/>
              <w:jc w:val="center"/>
            </w:pPr>
            <w:r>
              <w:t xml:space="preserve">Сундук 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9A" w:rsidRDefault="00866A39">
            <w:pPr>
              <w:spacing w:after="55" w:line="233" w:lineRule="auto"/>
              <w:ind w:left="0" w:firstLine="0"/>
              <w:jc w:val="center"/>
            </w:pPr>
            <w:r>
              <w:t xml:space="preserve">Познакомить детей с сундуком как предметом мебели, его происхождением и </w:t>
            </w:r>
          </w:p>
          <w:p w:rsidR="004D2D9A" w:rsidRDefault="00866A39">
            <w:pPr>
              <w:spacing w:after="54" w:line="240" w:lineRule="auto"/>
              <w:ind w:left="0" w:firstLine="0"/>
              <w:jc w:val="center"/>
            </w:pPr>
            <w:r>
              <w:t xml:space="preserve">разнообразием. Рассказать об </w:t>
            </w:r>
          </w:p>
          <w:p w:rsidR="004D2D9A" w:rsidRDefault="00866A39">
            <w:pPr>
              <w:spacing w:after="0" w:line="276" w:lineRule="auto"/>
              <w:ind w:left="0" w:firstLine="0"/>
              <w:jc w:val="center"/>
            </w:pPr>
            <w:r>
              <w:t xml:space="preserve">использовании сундука в быту семейских. </w:t>
            </w:r>
          </w:p>
        </w:tc>
      </w:tr>
      <w:tr w:rsidR="004D2D9A">
        <w:trPr>
          <w:trHeight w:val="290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9A" w:rsidRDefault="00866A39">
            <w:pPr>
              <w:spacing w:after="0" w:line="276" w:lineRule="auto"/>
              <w:ind w:left="0" w:firstLine="0"/>
              <w:jc w:val="center"/>
            </w:pPr>
            <w:r>
              <w:t xml:space="preserve">Февраль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9A" w:rsidRDefault="00866A39">
            <w:pPr>
              <w:spacing w:after="0" w:line="276" w:lineRule="auto"/>
              <w:ind w:left="0" w:firstLine="0"/>
              <w:jc w:val="center"/>
            </w:pPr>
            <w:r>
              <w:t xml:space="preserve">Женский костюм. Рубаха, сарафан, запан. 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9A" w:rsidRDefault="00866A39">
            <w:pPr>
              <w:spacing w:after="55" w:line="233" w:lineRule="auto"/>
              <w:ind w:left="0" w:firstLine="0"/>
              <w:jc w:val="center"/>
            </w:pPr>
            <w:r>
              <w:t xml:space="preserve">Познакомить детей с женским семейским костюмом и его </w:t>
            </w:r>
          </w:p>
          <w:p w:rsidR="004D2D9A" w:rsidRDefault="00866A39">
            <w:pPr>
              <w:spacing w:after="55" w:line="233" w:lineRule="auto"/>
              <w:ind w:left="0" w:firstLine="0"/>
              <w:jc w:val="center"/>
            </w:pPr>
            <w:r>
              <w:t xml:space="preserve">основными элементами (рубаха, сарафан, запан). Показать связь </w:t>
            </w:r>
          </w:p>
          <w:p w:rsidR="004D2D9A" w:rsidRDefault="00866A39">
            <w:pPr>
              <w:spacing w:after="54" w:line="234" w:lineRule="auto"/>
              <w:ind w:left="0" w:firstLine="0"/>
              <w:jc w:val="center"/>
            </w:pPr>
            <w:r>
              <w:t xml:space="preserve">между костюмом и традициями, обычаями семейских. Развивать творческие способности детей, </w:t>
            </w:r>
          </w:p>
          <w:p w:rsidR="004D2D9A" w:rsidRDefault="00866A39">
            <w:pPr>
              <w:spacing w:after="0" w:line="276" w:lineRule="auto"/>
              <w:ind w:left="0" w:firstLine="0"/>
              <w:jc w:val="center"/>
            </w:pPr>
            <w:r>
              <w:t xml:space="preserve">учить их создавать свои образы на основе изученного материала. </w:t>
            </w:r>
          </w:p>
        </w:tc>
      </w:tr>
      <w:tr w:rsidR="004D2D9A">
        <w:trPr>
          <w:trHeight w:val="258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9A" w:rsidRDefault="00866A39">
            <w:pPr>
              <w:spacing w:after="0" w:line="276" w:lineRule="auto"/>
              <w:ind w:left="0" w:firstLine="0"/>
              <w:jc w:val="center"/>
            </w:pPr>
            <w:r>
              <w:t xml:space="preserve">Февраль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9A" w:rsidRDefault="00866A39">
            <w:pPr>
              <w:spacing w:after="0" w:line="276" w:lineRule="auto"/>
              <w:ind w:left="0" w:firstLine="0"/>
              <w:jc w:val="center"/>
            </w:pPr>
            <w:r>
              <w:t xml:space="preserve">Женский костюм. Кичка, кокошник. 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9A" w:rsidRDefault="00866A39">
            <w:pPr>
              <w:spacing w:after="58" w:line="233" w:lineRule="auto"/>
              <w:ind w:left="0" w:firstLine="0"/>
              <w:jc w:val="center"/>
            </w:pPr>
            <w:r>
              <w:t xml:space="preserve">Познакомить детей с женским семейским костюмом и его </w:t>
            </w:r>
          </w:p>
          <w:p w:rsidR="004D2D9A" w:rsidRDefault="00866A39">
            <w:pPr>
              <w:spacing w:after="55" w:line="233" w:lineRule="auto"/>
              <w:ind w:left="0" w:firstLine="0"/>
              <w:jc w:val="center"/>
            </w:pPr>
            <w:r>
              <w:t xml:space="preserve">основными элементами (кичка и кокошник). Рассказать о </w:t>
            </w:r>
          </w:p>
          <w:p w:rsidR="004D2D9A" w:rsidRDefault="00866A39">
            <w:pPr>
              <w:spacing w:after="55" w:line="233" w:lineRule="auto"/>
              <w:ind w:left="0" w:firstLine="0"/>
              <w:jc w:val="center"/>
            </w:pPr>
            <w:r>
              <w:t xml:space="preserve">значении кички и кокошника в жизни семейской женщины. </w:t>
            </w:r>
          </w:p>
          <w:p w:rsidR="004D2D9A" w:rsidRDefault="00866A39">
            <w:pPr>
              <w:spacing w:after="0" w:line="276" w:lineRule="auto"/>
              <w:ind w:left="0" w:firstLine="0"/>
              <w:jc w:val="center"/>
            </w:pPr>
            <w:r>
              <w:t xml:space="preserve">Показать разнообразие кичек и кокошников. </w:t>
            </w:r>
          </w:p>
        </w:tc>
      </w:tr>
      <w:tr w:rsidR="004D2D9A">
        <w:trPr>
          <w:trHeight w:val="162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9A" w:rsidRDefault="00866A39">
            <w:pPr>
              <w:spacing w:after="0" w:line="276" w:lineRule="auto"/>
              <w:ind w:left="0" w:firstLine="0"/>
              <w:jc w:val="center"/>
            </w:pPr>
            <w:r>
              <w:t xml:space="preserve">Март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9A" w:rsidRDefault="00866A39">
            <w:pPr>
              <w:spacing w:after="0" w:line="276" w:lineRule="auto"/>
              <w:ind w:left="0" w:firstLine="0"/>
              <w:jc w:val="center"/>
            </w:pPr>
            <w:r>
              <w:t>Мужской костюм. Рубаха</w:t>
            </w:r>
            <w:r w:rsidR="00585260">
              <w:t xml:space="preserve"> </w:t>
            </w:r>
            <w:r>
              <w:t xml:space="preserve">косоворотка и штаны с широким шагом. 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9A" w:rsidRDefault="00866A39">
            <w:pPr>
              <w:spacing w:after="54" w:line="233" w:lineRule="auto"/>
              <w:ind w:left="0" w:firstLine="0"/>
              <w:jc w:val="center"/>
            </w:pPr>
            <w:r>
              <w:t xml:space="preserve">Познакомить детей с мужским семейским костюмом и его </w:t>
            </w:r>
          </w:p>
          <w:p w:rsidR="004D2D9A" w:rsidRDefault="00866A39">
            <w:pPr>
              <w:spacing w:after="0" w:line="276" w:lineRule="auto"/>
              <w:ind w:left="0" w:firstLine="0"/>
              <w:jc w:val="center"/>
            </w:pPr>
            <w:r>
              <w:t xml:space="preserve">особенностями. Рассказать о рубахе-косоворотке и ее отличительных чертах (разрез </w:t>
            </w:r>
          </w:p>
        </w:tc>
      </w:tr>
      <w:tr w:rsidR="004D2D9A">
        <w:trPr>
          <w:trHeight w:val="129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9A" w:rsidRDefault="004D2D9A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9A" w:rsidRDefault="004D2D9A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9A" w:rsidRDefault="00866A39">
            <w:pPr>
              <w:spacing w:after="54" w:line="240" w:lineRule="auto"/>
              <w:ind w:left="0" w:firstLine="0"/>
              <w:jc w:val="center"/>
            </w:pPr>
            <w:r>
              <w:t>ворота, длинные рукава, пояс-</w:t>
            </w:r>
          </w:p>
          <w:p w:rsidR="004D2D9A" w:rsidRDefault="00866A39">
            <w:pPr>
              <w:spacing w:after="54" w:line="240" w:lineRule="auto"/>
              <w:ind w:left="0" w:firstLine="0"/>
              <w:jc w:val="center"/>
            </w:pPr>
            <w:r>
              <w:t xml:space="preserve">кушак). Объяснить значение и </w:t>
            </w:r>
          </w:p>
          <w:p w:rsidR="004D2D9A" w:rsidRDefault="00866A39">
            <w:pPr>
              <w:spacing w:after="0" w:line="276" w:lineRule="auto"/>
              <w:ind w:left="0" w:firstLine="0"/>
              <w:jc w:val="center"/>
            </w:pPr>
            <w:r>
              <w:t xml:space="preserve">особенности штанов с широким шагом. </w:t>
            </w:r>
          </w:p>
        </w:tc>
      </w:tr>
      <w:tr w:rsidR="004D2D9A">
        <w:trPr>
          <w:trHeight w:val="194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9A" w:rsidRDefault="00866A39">
            <w:pPr>
              <w:spacing w:after="0" w:line="276" w:lineRule="auto"/>
              <w:ind w:left="0" w:firstLine="0"/>
              <w:jc w:val="center"/>
            </w:pPr>
            <w:r>
              <w:t xml:space="preserve">Март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9A" w:rsidRDefault="00866A39">
            <w:pPr>
              <w:spacing w:after="0" w:line="276" w:lineRule="auto"/>
              <w:ind w:left="0" w:firstLine="0"/>
              <w:jc w:val="center"/>
            </w:pPr>
            <w:r>
              <w:t xml:space="preserve">Мужской костюм. Пояс. 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9A" w:rsidRDefault="00866A39">
            <w:pPr>
              <w:spacing w:after="54" w:line="235" w:lineRule="auto"/>
              <w:ind w:left="0" w:firstLine="0"/>
              <w:jc w:val="center"/>
            </w:pPr>
            <w:r>
              <w:t xml:space="preserve">Расширение представлений о традициях семейского народа. </w:t>
            </w:r>
          </w:p>
          <w:p w:rsidR="004D2D9A" w:rsidRDefault="00866A39">
            <w:pPr>
              <w:spacing w:after="0" w:line="276" w:lineRule="auto"/>
              <w:ind w:left="0" w:firstLine="0"/>
              <w:jc w:val="center"/>
            </w:pPr>
            <w:r>
              <w:t xml:space="preserve">Продолжать знакомить с элементами мужского костюма – поясом. Рассказать о его значимости и назначении.  </w:t>
            </w:r>
          </w:p>
        </w:tc>
      </w:tr>
      <w:tr w:rsidR="004D2D9A">
        <w:trPr>
          <w:trHeight w:val="290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9A" w:rsidRDefault="00866A39">
            <w:pPr>
              <w:spacing w:after="0" w:line="276" w:lineRule="auto"/>
              <w:ind w:left="0" w:firstLine="0"/>
              <w:jc w:val="center"/>
            </w:pPr>
            <w:r>
              <w:t xml:space="preserve">Апрель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9A" w:rsidRDefault="00866A39">
            <w:pPr>
              <w:spacing w:after="0" w:line="276" w:lineRule="auto"/>
              <w:ind w:left="0" w:firstLine="0"/>
              <w:jc w:val="center"/>
            </w:pPr>
            <w:r>
              <w:t xml:space="preserve">Люлька 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9A" w:rsidRDefault="00866A39">
            <w:pPr>
              <w:spacing w:after="55" w:line="233" w:lineRule="auto"/>
              <w:ind w:left="0" w:firstLine="0"/>
              <w:jc w:val="center"/>
            </w:pPr>
            <w:r>
              <w:t xml:space="preserve">Познакомить детей с предметом народного быта-люлькой, её </w:t>
            </w:r>
          </w:p>
          <w:p w:rsidR="004D2D9A" w:rsidRDefault="00866A39">
            <w:pPr>
              <w:spacing w:after="54" w:line="240" w:lineRule="auto"/>
              <w:ind w:left="26" w:firstLine="0"/>
              <w:jc w:val="left"/>
            </w:pPr>
            <w:r>
              <w:t xml:space="preserve">назначением и убранством. Дать </w:t>
            </w:r>
          </w:p>
          <w:p w:rsidR="004D2D9A" w:rsidRDefault="00866A39">
            <w:pPr>
              <w:spacing w:after="55" w:line="233" w:lineRule="auto"/>
              <w:ind w:left="0" w:firstLine="0"/>
              <w:jc w:val="center"/>
            </w:pPr>
            <w:r>
              <w:t xml:space="preserve">понятие о колыбельных песнях и их значении. Расширить </w:t>
            </w:r>
          </w:p>
          <w:p w:rsidR="004D2D9A" w:rsidRDefault="00866A39">
            <w:pPr>
              <w:spacing w:after="0" w:line="276" w:lineRule="auto"/>
              <w:ind w:left="0" w:firstLine="0"/>
              <w:jc w:val="center"/>
            </w:pPr>
            <w:r>
              <w:t xml:space="preserve">кругозор детей, обогатить словарный запас. Вызвать положительный отклик и желание заботиться о младших. </w:t>
            </w:r>
          </w:p>
        </w:tc>
      </w:tr>
      <w:tr w:rsidR="004D2D9A">
        <w:trPr>
          <w:trHeight w:val="323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9A" w:rsidRDefault="00866A39">
            <w:pPr>
              <w:spacing w:after="0" w:line="276" w:lineRule="auto"/>
              <w:ind w:left="0" w:firstLine="0"/>
              <w:jc w:val="center"/>
            </w:pPr>
            <w:r>
              <w:t xml:space="preserve">Апрель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9A" w:rsidRDefault="00866A39">
            <w:pPr>
              <w:spacing w:after="0" w:line="276" w:lineRule="auto"/>
              <w:ind w:left="0" w:firstLine="0"/>
              <w:jc w:val="center"/>
            </w:pPr>
            <w:r>
              <w:t xml:space="preserve">Прялка 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9A" w:rsidRDefault="00866A39">
            <w:pPr>
              <w:spacing w:after="57" w:line="233" w:lineRule="auto"/>
              <w:ind w:left="14" w:firstLine="0"/>
              <w:jc w:val="center"/>
            </w:pPr>
            <w:r>
              <w:t xml:space="preserve">Познакомить детей с предметами обихода в быту семейских – прялкой. </w:t>
            </w:r>
          </w:p>
          <w:p w:rsidR="004D2D9A" w:rsidRDefault="00866A39">
            <w:pPr>
              <w:spacing w:after="55" w:line="233" w:lineRule="auto"/>
              <w:ind w:left="0" w:firstLine="0"/>
              <w:jc w:val="center"/>
            </w:pPr>
            <w:r>
              <w:t xml:space="preserve">Формировать знания детей о предметах старины и их </w:t>
            </w:r>
          </w:p>
          <w:p w:rsidR="004D2D9A" w:rsidRDefault="00866A39">
            <w:pPr>
              <w:spacing w:after="54" w:line="240" w:lineRule="auto"/>
              <w:ind w:left="0" w:firstLine="0"/>
              <w:jc w:val="center"/>
            </w:pPr>
            <w:r>
              <w:t xml:space="preserve">назначении. Активизировать в </w:t>
            </w:r>
          </w:p>
          <w:p w:rsidR="004D2D9A" w:rsidRDefault="00866A39">
            <w:pPr>
              <w:spacing w:after="55" w:line="233" w:lineRule="auto"/>
              <w:ind w:left="0" w:firstLine="0"/>
              <w:jc w:val="center"/>
            </w:pPr>
            <w:r>
              <w:t xml:space="preserve">речи слова: прялка, веретено, рукодельница. Развивать </w:t>
            </w:r>
          </w:p>
          <w:p w:rsidR="004D2D9A" w:rsidRDefault="00866A39">
            <w:pPr>
              <w:spacing w:after="0" w:line="276" w:lineRule="auto"/>
              <w:ind w:left="0" w:firstLine="0"/>
              <w:jc w:val="center"/>
            </w:pPr>
            <w:r>
              <w:t xml:space="preserve">воображение и творческие способности детей. </w:t>
            </w:r>
          </w:p>
        </w:tc>
      </w:tr>
      <w:tr w:rsidR="004D2D9A">
        <w:trPr>
          <w:trHeight w:val="33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9A" w:rsidRDefault="00866A39">
            <w:pPr>
              <w:spacing w:after="0" w:line="276" w:lineRule="auto"/>
              <w:ind w:left="0" w:firstLine="0"/>
              <w:jc w:val="center"/>
            </w:pPr>
            <w:r>
              <w:t xml:space="preserve">Май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9A" w:rsidRDefault="006B6175">
            <w:pPr>
              <w:spacing w:after="0" w:line="276" w:lineRule="auto"/>
              <w:ind w:left="0" w:firstLine="0"/>
              <w:jc w:val="center"/>
            </w:pPr>
            <w:r w:rsidRPr="006B6175">
              <w:t xml:space="preserve">Янтари.Манисты. Корольки 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75" w:rsidRDefault="006B6175" w:rsidP="006B6175">
            <w:pPr>
              <w:spacing w:after="0" w:line="276" w:lineRule="auto"/>
              <w:ind w:left="0" w:firstLine="0"/>
              <w:jc w:val="center"/>
            </w:pPr>
            <w:r>
              <w:t xml:space="preserve">Знакомство детей с главным семейским женским украшением </w:t>
            </w:r>
          </w:p>
          <w:p w:rsidR="006B6175" w:rsidRDefault="006B6175" w:rsidP="006B6175">
            <w:pPr>
              <w:spacing w:after="0" w:line="276" w:lineRule="auto"/>
              <w:ind w:left="0" w:firstLine="0"/>
              <w:jc w:val="center"/>
            </w:pPr>
            <w:r>
              <w:t xml:space="preserve">–бусами из янтаря. Дать представление о их значении в жизни семейской женщины, </w:t>
            </w:r>
          </w:p>
          <w:p w:rsidR="006B6175" w:rsidRDefault="006B6175" w:rsidP="006B6175">
            <w:pPr>
              <w:spacing w:after="0" w:line="276" w:lineRule="auto"/>
              <w:ind w:left="0" w:firstLine="0"/>
              <w:jc w:val="center"/>
            </w:pPr>
            <w:r>
              <w:t xml:space="preserve">особенностях. Развивать умение сравнивать материалы, делать </w:t>
            </w:r>
          </w:p>
          <w:p w:rsidR="004D2D9A" w:rsidRDefault="006B6175" w:rsidP="006B6175">
            <w:pPr>
              <w:spacing w:after="0" w:line="276" w:lineRule="auto"/>
              <w:ind w:left="0" w:firstLine="0"/>
              <w:jc w:val="center"/>
            </w:pPr>
            <w:r>
              <w:t xml:space="preserve">выводы. Продолжать развивать диалогическую речь. </w:t>
            </w:r>
            <w:r w:rsidR="00866A39">
              <w:t xml:space="preserve"> </w:t>
            </w:r>
          </w:p>
        </w:tc>
      </w:tr>
    </w:tbl>
    <w:p w:rsidR="004D2D9A" w:rsidRDefault="00866A39">
      <w:pPr>
        <w:spacing w:after="312" w:line="240" w:lineRule="auto"/>
        <w:ind w:left="0" w:firstLine="0"/>
        <w:jc w:val="center"/>
      </w:pPr>
      <w:r>
        <w:t xml:space="preserve"> </w:t>
      </w:r>
    </w:p>
    <w:p w:rsidR="004D2D9A" w:rsidRDefault="00CF2ACA">
      <w:pPr>
        <w:spacing w:after="300" w:line="246" w:lineRule="auto"/>
        <w:ind w:left="257" w:right="-15" w:hanging="10"/>
        <w:jc w:val="left"/>
      </w:pPr>
      <w:r>
        <w:rPr>
          <w:b/>
        </w:rPr>
        <w:lastRenderedPageBreak/>
        <w:t xml:space="preserve">                                 </w:t>
      </w:r>
      <w:r w:rsidR="00866A39">
        <w:rPr>
          <w:b/>
        </w:rPr>
        <w:t xml:space="preserve">ОРГАНИЗАЦИОННЫЙ РАЗДЕЛ. </w:t>
      </w:r>
    </w:p>
    <w:p w:rsidR="004D2D9A" w:rsidRDefault="00866A39">
      <w:pPr>
        <w:spacing w:after="254" w:line="276" w:lineRule="auto"/>
        <w:ind w:left="10" w:right="-15" w:hanging="10"/>
        <w:jc w:val="center"/>
      </w:pPr>
      <w:r>
        <w:rPr>
          <w:b/>
        </w:rPr>
        <w:t xml:space="preserve">Календарный учебный график </w:t>
      </w:r>
    </w:p>
    <w:tbl>
      <w:tblPr>
        <w:tblStyle w:val="TableGrid"/>
        <w:tblW w:w="9573" w:type="dxa"/>
        <w:tblInd w:w="154" w:type="dxa"/>
        <w:tblCellMar>
          <w:left w:w="115" w:type="dxa"/>
          <w:right w:w="45" w:type="dxa"/>
        </w:tblCellMar>
        <w:tblLook w:val="04A0" w:firstRow="1" w:lastRow="0" w:firstColumn="1" w:lastColumn="0" w:noHBand="0" w:noVBand="1"/>
      </w:tblPr>
      <w:tblGrid>
        <w:gridCol w:w="1915"/>
        <w:gridCol w:w="1913"/>
        <w:gridCol w:w="1916"/>
        <w:gridCol w:w="1913"/>
        <w:gridCol w:w="1916"/>
      </w:tblGrid>
      <w:tr w:rsidR="004D2D9A" w:rsidTr="00CF2ACA">
        <w:trPr>
          <w:trHeight w:val="977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9A" w:rsidRDefault="00866A39">
            <w:pPr>
              <w:spacing w:after="0" w:line="276" w:lineRule="auto"/>
              <w:ind w:left="0" w:firstLine="0"/>
              <w:jc w:val="center"/>
            </w:pPr>
            <w:r>
              <w:t xml:space="preserve">Дата начала обучения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9A" w:rsidRDefault="00866A39">
            <w:pPr>
              <w:spacing w:after="0" w:line="276" w:lineRule="auto"/>
              <w:ind w:left="0" w:firstLine="24"/>
              <w:jc w:val="center"/>
            </w:pPr>
            <w:r>
              <w:t xml:space="preserve">Дата окончания обучения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9A" w:rsidRDefault="00866A39">
            <w:pPr>
              <w:spacing w:after="0" w:line="276" w:lineRule="auto"/>
              <w:ind w:left="0" w:firstLine="0"/>
              <w:jc w:val="center"/>
            </w:pPr>
            <w:r>
              <w:t xml:space="preserve">Всего учебных недель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9A" w:rsidRDefault="00866A39">
            <w:pPr>
              <w:spacing w:after="0" w:line="276" w:lineRule="auto"/>
              <w:ind w:left="0" w:firstLine="0"/>
              <w:jc w:val="center"/>
            </w:pPr>
            <w:r>
              <w:t xml:space="preserve">Количество часов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9A" w:rsidRDefault="00866A39">
            <w:pPr>
              <w:spacing w:after="0" w:line="276" w:lineRule="auto"/>
              <w:ind w:left="0" w:firstLine="0"/>
              <w:jc w:val="center"/>
            </w:pPr>
            <w:r>
              <w:t xml:space="preserve">Режим занятий </w:t>
            </w:r>
          </w:p>
        </w:tc>
      </w:tr>
      <w:tr w:rsidR="004D2D9A" w:rsidTr="00CF2ACA">
        <w:trPr>
          <w:trHeight w:val="331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9A" w:rsidRDefault="00866A39">
            <w:pPr>
              <w:spacing w:after="0" w:line="276" w:lineRule="auto"/>
              <w:ind w:left="0" w:firstLine="0"/>
              <w:jc w:val="center"/>
            </w:pPr>
            <w:r>
              <w:t xml:space="preserve">05.09.2024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9A" w:rsidRDefault="00866A39">
            <w:pPr>
              <w:spacing w:after="0" w:line="276" w:lineRule="auto"/>
              <w:ind w:left="0" w:firstLine="0"/>
              <w:jc w:val="center"/>
            </w:pPr>
            <w:r>
              <w:t xml:space="preserve">30.05.2025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9A" w:rsidRDefault="00866A39">
            <w:pPr>
              <w:spacing w:after="0" w:line="276" w:lineRule="auto"/>
              <w:ind w:left="0" w:firstLine="0"/>
              <w:jc w:val="center"/>
            </w:pPr>
            <w:r>
              <w:t xml:space="preserve">18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9A" w:rsidRDefault="00866A39">
            <w:pPr>
              <w:spacing w:after="0" w:line="276" w:lineRule="auto"/>
              <w:ind w:left="0" w:firstLine="0"/>
              <w:jc w:val="center"/>
            </w:pPr>
            <w:r>
              <w:t xml:space="preserve">18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9A" w:rsidRDefault="00866A39">
            <w:pPr>
              <w:spacing w:after="0" w:line="276" w:lineRule="auto"/>
              <w:ind w:left="0" w:firstLine="0"/>
            </w:pPr>
            <w:r>
              <w:t xml:space="preserve">2 раза в месяц </w:t>
            </w:r>
          </w:p>
        </w:tc>
      </w:tr>
    </w:tbl>
    <w:p w:rsidR="004D2D9A" w:rsidRDefault="00866A39">
      <w:pPr>
        <w:spacing w:after="312" w:line="240" w:lineRule="auto"/>
        <w:ind w:left="0" w:firstLine="0"/>
        <w:jc w:val="center"/>
      </w:pPr>
      <w:r>
        <w:t xml:space="preserve"> </w:t>
      </w:r>
    </w:p>
    <w:p w:rsidR="004D2D9A" w:rsidRDefault="00CF2ACA">
      <w:pPr>
        <w:spacing w:after="300" w:line="246" w:lineRule="auto"/>
        <w:ind w:left="257" w:right="-15" w:hanging="10"/>
        <w:jc w:val="left"/>
      </w:pPr>
      <w:r>
        <w:rPr>
          <w:b/>
        </w:rPr>
        <w:t xml:space="preserve">               </w:t>
      </w:r>
      <w:r w:rsidR="00866A39">
        <w:rPr>
          <w:b/>
        </w:rPr>
        <w:t xml:space="preserve">Материально-техническое обеспечение программы </w:t>
      </w:r>
    </w:p>
    <w:p w:rsidR="004D2D9A" w:rsidRDefault="00866A39">
      <w:pPr>
        <w:numPr>
          <w:ilvl w:val="0"/>
          <w:numId w:val="3"/>
        </w:numPr>
      </w:pPr>
      <w:r>
        <w:t xml:space="preserve">Мини-музей «Семейская изба»; </w:t>
      </w:r>
    </w:p>
    <w:p w:rsidR="004D2D9A" w:rsidRDefault="00866A39">
      <w:pPr>
        <w:numPr>
          <w:ilvl w:val="0"/>
          <w:numId w:val="3"/>
        </w:numPr>
      </w:pPr>
      <w:r>
        <w:t xml:space="preserve">семейские костюмы: женский, мужской, детский; </w:t>
      </w:r>
    </w:p>
    <w:p w:rsidR="004D2D9A" w:rsidRDefault="00866A39">
      <w:pPr>
        <w:numPr>
          <w:ilvl w:val="0"/>
          <w:numId w:val="3"/>
        </w:numPr>
      </w:pPr>
      <w:r>
        <w:t xml:space="preserve">старинные предметы быта согласно календарно-тематическому планированию; </w:t>
      </w:r>
    </w:p>
    <w:p w:rsidR="004D2D9A" w:rsidRDefault="00866A39">
      <w:pPr>
        <w:numPr>
          <w:ilvl w:val="0"/>
          <w:numId w:val="3"/>
        </w:numPr>
        <w:spacing w:line="412" w:lineRule="auto"/>
      </w:pPr>
      <w:r>
        <w:t xml:space="preserve">оборудование для проведения подвижных игр; - иллюстративный материал, методическая литература; </w:t>
      </w:r>
    </w:p>
    <w:p w:rsidR="004D2D9A" w:rsidRDefault="00866A39">
      <w:pPr>
        <w:numPr>
          <w:ilvl w:val="0"/>
          <w:numId w:val="3"/>
        </w:numPr>
      </w:pPr>
      <w:r>
        <w:t xml:space="preserve">магнитофон, мультимедиа. </w:t>
      </w:r>
    </w:p>
    <w:p w:rsidR="004D2D9A" w:rsidRDefault="00866A39">
      <w:pPr>
        <w:spacing w:after="0" w:line="414" w:lineRule="auto"/>
        <w:ind w:left="262" w:right="9289" w:firstLine="0"/>
        <w:jc w:val="left"/>
      </w:pPr>
      <w:r>
        <w:t xml:space="preserve">  </w:t>
      </w:r>
    </w:p>
    <w:p w:rsidR="004D2D9A" w:rsidRDefault="00CF2ACA">
      <w:pPr>
        <w:spacing w:after="300" w:line="246" w:lineRule="auto"/>
        <w:ind w:left="257" w:right="-15" w:hanging="10"/>
        <w:jc w:val="left"/>
      </w:pPr>
      <w:r>
        <w:rPr>
          <w:b/>
        </w:rPr>
        <w:t xml:space="preserve">                     </w:t>
      </w:r>
      <w:r w:rsidR="00866A39">
        <w:rPr>
          <w:b/>
        </w:rPr>
        <w:t xml:space="preserve">Список использованной литературы </w:t>
      </w:r>
    </w:p>
    <w:p w:rsidR="004D2D9A" w:rsidRDefault="00866A39">
      <w:pPr>
        <w:spacing w:after="96" w:line="240" w:lineRule="auto"/>
        <w:ind w:left="262" w:firstLine="0"/>
        <w:jc w:val="left"/>
      </w:pPr>
      <w:r>
        <w:t xml:space="preserve"> </w:t>
      </w:r>
    </w:p>
    <w:p w:rsidR="004D2D9A" w:rsidRDefault="00866A39">
      <w:pPr>
        <w:spacing w:after="95" w:line="246" w:lineRule="auto"/>
        <w:ind w:left="10" w:hanging="10"/>
        <w:jc w:val="right"/>
      </w:pPr>
      <w:r>
        <w:t>Болонев // Этнографический сборник / БИОН. – 1969. – Вып. 5. – С. 24–</w:t>
      </w:r>
    </w:p>
    <w:p w:rsidR="004D2D9A" w:rsidRDefault="00866A39">
      <w:pPr>
        <w:spacing w:after="101"/>
        <w:ind w:firstLine="0"/>
      </w:pPr>
      <w:r>
        <w:t xml:space="preserve">41.  </w:t>
      </w:r>
    </w:p>
    <w:p w:rsidR="004D2D9A" w:rsidRDefault="00866A39">
      <w:pPr>
        <w:spacing w:after="100"/>
      </w:pPr>
      <w:r>
        <w:t xml:space="preserve">Болонев Ф.Ф. Семейские Забайкалья в историко-этнографических исследованиях / Ф.Ф. Болонев // Народный календарь семейских Забайкалья (вторая половина XIX – начало XX в.). – Новосибирск, 1978. – С. 23–46.  </w:t>
      </w:r>
    </w:p>
    <w:p w:rsidR="004D2D9A" w:rsidRDefault="00866A39">
      <w:pPr>
        <w:spacing w:after="100"/>
      </w:pPr>
      <w:r>
        <w:t xml:space="preserve">Болонев Ф.Ф. Семейские: ист.-этнографические очерки. 2-е изд., дораб. – Улан-Удэ: Бурят. кн. издво, 1992. – 224 с.  </w:t>
      </w:r>
    </w:p>
    <w:p w:rsidR="004D2D9A" w:rsidRDefault="00866A39">
      <w:pPr>
        <w:spacing w:after="101"/>
      </w:pPr>
      <w:r>
        <w:t xml:space="preserve">Болонев Ф.Ф. А восстановление русского духа все-таки произойдет от образованных старообрядцев [О крупных меценатах России – выходцах из старообряд. среды] / Ф.Ф. Болонев // Бурятия. – 1994. – 6 окт.  </w:t>
      </w:r>
    </w:p>
    <w:p w:rsidR="004D2D9A" w:rsidRDefault="00866A39">
      <w:pPr>
        <w:spacing w:after="103"/>
      </w:pPr>
      <w:r>
        <w:lastRenderedPageBreak/>
        <w:t xml:space="preserve">Болонев Ф.Ф. Старообрядцы Забайкалья: традиционная культура и современность (к проблеме угасания старообрядчества) // Аборигены Сибири: проблемы изучения исчезающих языков и культур: тез. междунар. науч. конф, г. Новосибирск (Академгородок), 26–30 июня 1995 г. Т. 2. – Новосибирск, 1995.  </w:t>
      </w:r>
    </w:p>
    <w:p w:rsidR="004D2D9A" w:rsidRDefault="00866A39">
      <w:pPr>
        <w:spacing w:after="101"/>
      </w:pPr>
      <w:r>
        <w:t xml:space="preserve">Болонев Ф.Ф. Духовная культура и быт русских крестьян-старожилов юго-восточной Сибири в XVIII – начале ХХ века (Семейские Забайкалья): дис. в виде науч. докл. … д-ра ист. наук / Ф.Ф. Болонев – Новосибирск, 1996. </w:t>
      </w:r>
    </w:p>
    <w:p w:rsidR="004D2D9A" w:rsidRDefault="00866A39">
      <w:pPr>
        <w:spacing w:after="100"/>
        <w:ind w:firstLine="0"/>
      </w:pPr>
      <w:r>
        <w:t xml:space="preserve">– 42 с. Селищев А.М. Забайкальские старообрядцы. Семейские / А.М. Селищев. – Иркутск, 1920. – 81 с.  </w:t>
      </w:r>
    </w:p>
    <w:p w:rsidR="004D2D9A" w:rsidRDefault="00866A39">
      <w:pPr>
        <w:spacing w:after="95" w:line="246" w:lineRule="auto"/>
        <w:ind w:left="10" w:hanging="10"/>
        <w:jc w:val="right"/>
      </w:pPr>
      <w:r>
        <w:t xml:space="preserve">Элиасов Л. О семейских: ист. справка / Л. Элиасов // Бурят-Монг. </w:t>
      </w:r>
    </w:p>
    <w:p w:rsidR="004D2D9A" w:rsidRDefault="00866A39">
      <w:pPr>
        <w:spacing w:after="0"/>
        <w:ind w:firstLine="0"/>
      </w:pPr>
      <w:r>
        <w:t xml:space="preserve">правда. – 1958.– 22 февр.  </w:t>
      </w:r>
    </w:p>
    <w:sectPr w:rsidR="004D2D9A">
      <w:pgSz w:w="11906" w:h="16838"/>
      <w:pgMar w:top="1138" w:right="845" w:bottom="129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5CB" w:rsidRDefault="00B955CB" w:rsidP="00FA2278">
      <w:pPr>
        <w:spacing w:after="0" w:line="240" w:lineRule="auto"/>
      </w:pPr>
      <w:r>
        <w:separator/>
      </w:r>
    </w:p>
  </w:endnote>
  <w:endnote w:type="continuationSeparator" w:id="0">
    <w:p w:rsidR="00B955CB" w:rsidRDefault="00B955CB" w:rsidP="00FA2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5CB" w:rsidRDefault="00B955CB" w:rsidP="00FA2278">
      <w:pPr>
        <w:spacing w:after="0" w:line="240" w:lineRule="auto"/>
      </w:pPr>
      <w:r>
        <w:separator/>
      </w:r>
    </w:p>
  </w:footnote>
  <w:footnote w:type="continuationSeparator" w:id="0">
    <w:p w:rsidR="00B955CB" w:rsidRDefault="00B955CB" w:rsidP="00FA22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6F23B0"/>
    <w:multiLevelType w:val="hybridMultilevel"/>
    <w:tmpl w:val="941EC95A"/>
    <w:lvl w:ilvl="0" w:tplc="F8C89678">
      <w:start w:val="1"/>
      <w:numFmt w:val="bullet"/>
      <w:lvlText w:val="-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876BDA8">
      <w:start w:val="1"/>
      <w:numFmt w:val="bullet"/>
      <w:lvlText w:val="o"/>
      <w:lvlJc w:val="left"/>
      <w:pPr>
        <w:ind w:left="1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5ACC62">
      <w:start w:val="1"/>
      <w:numFmt w:val="bullet"/>
      <w:lvlText w:val="▪"/>
      <w:lvlJc w:val="left"/>
      <w:pPr>
        <w:ind w:left="2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9345F98">
      <w:start w:val="1"/>
      <w:numFmt w:val="bullet"/>
      <w:lvlText w:val="•"/>
      <w:lvlJc w:val="left"/>
      <w:pPr>
        <w:ind w:left="2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0121ECC">
      <w:start w:val="1"/>
      <w:numFmt w:val="bullet"/>
      <w:lvlText w:val="o"/>
      <w:lvlJc w:val="left"/>
      <w:pPr>
        <w:ind w:left="3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4C29C6">
      <w:start w:val="1"/>
      <w:numFmt w:val="bullet"/>
      <w:lvlText w:val="▪"/>
      <w:lvlJc w:val="left"/>
      <w:pPr>
        <w:ind w:left="4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B00FEA">
      <w:start w:val="1"/>
      <w:numFmt w:val="bullet"/>
      <w:lvlText w:val="•"/>
      <w:lvlJc w:val="left"/>
      <w:pPr>
        <w:ind w:left="4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71C04A4">
      <w:start w:val="1"/>
      <w:numFmt w:val="bullet"/>
      <w:lvlText w:val="o"/>
      <w:lvlJc w:val="left"/>
      <w:pPr>
        <w:ind w:left="5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FE3E22">
      <w:start w:val="1"/>
      <w:numFmt w:val="bullet"/>
      <w:lvlText w:val="▪"/>
      <w:lvlJc w:val="left"/>
      <w:pPr>
        <w:ind w:left="6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7C641F9"/>
    <w:multiLevelType w:val="hybridMultilevel"/>
    <w:tmpl w:val="6C8A6574"/>
    <w:lvl w:ilvl="0" w:tplc="8DF2EC74">
      <w:start w:val="1"/>
      <w:numFmt w:val="bullet"/>
      <w:lvlText w:val="-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A06C8">
      <w:start w:val="1"/>
      <w:numFmt w:val="bullet"/>
      <w:lvlText w:val="o"/>
      <w:lvlJc w:val="left"/>
      <w:pPr>
        <w:ind w:left="1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C83BD4">
      <w:start w:val="1"/>
      <w:numFmt w:val="bullet"/>
      <w:lvlText w:val="▪"/>
      <w:lvlJc w:val="left"/>
      <w:pPr>
        <w:ind w:left="2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BA823C">
      <w:start w:val="1"/>
      <w:numFmt w:val="bullet"/>
      <w:lvlText w:val="•"/>
      <w:lvlJc w:val="left"/>
      <w:pPr>
        <w:ind w:left="2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421342">
      <w:start w:val="1"/>
      <w:numFmt w:val="bullet"/>
      <w:lvlText w:val="o"/>
      <w:lvlJc w:val="left"/>
      <w:pPr>
        <w:ind w:left="3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88ACA8">
      <w:start w:val="1"/>
      <w:numFmt w:val="bullet"/>
      <w:lvlText w:val="▪"/>
      <w:lvlJc w:val="left"/>
      <w:pPr>
        <w:ind w:left="4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2AE71C">
      <w:start w:val="1"/>
      <w:numFmt w:val="bullet"/>
      <w:lvlText w:val="•"/>
      <w:lvlJc w:val="left"/>
      <w:pPr>
        <w:ind w:left="4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42D244">
      <w:start w:val="1"/>
      <w:numFmt w:val="bullet"/>
      <w:lvlText w:val="o"/>
      <w:lvlJc w:val="left"/>
      <w:pPr>
        <w:ind w:left="5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5A7150">
      <w:start w:val="1"/>
      <w:numFmt w:val="bullet"/>
      <w:lvlText w:val="▪"/>
      <w:lvlJc w:val="left"/>
      <w:pPr>
        <w:ind w:left="6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A9945F7"/>
    <w:multiLevelType w:val="hybridMultilevel"/>
    <w:tmpl w:val="B47C9796"/>
    <w:lvl w:ilvl="0" w:tplc="D408F37A">
      <w:start w:val="1"/>
      <w:numFmt w:val="bullet"/>
      <w:lvlText w:val="-"/>
      <w:lvlJc w:val="left"/>
      <w:pPr>
        <w:ind w:left="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E5C04A6">
      <w:start w:val="1"/>
      <w:numFmt w:val="bullet"/>
      <w:lvlText w:val="o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1ECC502">
      <w:start w:val="1"/>
      <w:numFmt w:val="bullet"/>
      <w:lvlText w:val="▪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5C8134">
      <w:start w:val="1"/>
      <w:numFmt w:val="bullet"/>
      <w:lvlText w:val="•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AAA724">
      <w:start w:val="1"/>
      <w:numFmt w:val="bullet"/>
      <w:lvlText w:val="o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863920">
      <w:start w:val="1"/>
      <w:numFmt w:val="bullet"/>
      <w:lvlText w:val="▪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146AC66">
      <w:start w:val="1"/>
      <w:numFmt w:val="bullet"/>
      <w:lvlText w:val="•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CE5F66">
      <w:start w:val="1"/>
      <w:numFmt w:val="bullet"/>
      <w:lvlText w:val="o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6AAA168">
      <w:start w:val="1"/>
      <w:numFmt w:val="bullet"/>
      <w:lvlText w:val="▪"/>
      <w:lvlJc w:val="left"/>
      <w:pPr>
        <w:ind w:left="6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D9A"/>
    <w:rsid w:val="000316D3"/>
    <w:rsid w:val="000E19D7"/>
    <w:rsid w:val="00126168"/>
    <w:rsid w:val="00192108"/>
    <w:rsid w:val="004D2D9A"/>
    <w:rsid w:val="00585260"/>
    <w:rsid w:val="00595F06"/>
    <w:rsid w:val="0059744F"/>
    <w:rsid w:val="006B6175"/>
    <w:rsid w:val="007015BD"/>
    <w:rsid w:val="00835F19"/>
    <w:rsid w:val="00866A39"/>
    <w:rsid w:val="008C4848"/>
    <w:rsid w:val="00A039B3"/>
    <w:rsid w:val="00B21C80"/>
    <w:rsid w:val="00B46E9C"/>
    <w:rsid w:val="00B955CB"/>
    <w:rsid w:val="00C00945"/>
    <w:rsid w:val="00C23AEF"/>
    <w:rsid w:val="00CE2D76"/>
    <w:rsid w:val="00CE6214"/>
    <w:rsid w:val="00CF2ACA"/>
    <w:rsid w:val="00EA79A5"/>
    <w:rsid w:val="00F86236"/>
    <w:rsid w:val="00FA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0186CA-EBBD-4E34-A77F-35894C265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01" w:line="269" w:lineRule="auto"/>
      <w:ind w:left="247" w:firstLine="55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FA22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2278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footer"/>
    <w:basedOn w:val="a"/>
    <w:link w:val="a6"/>
    <w:uiPriority w:val="99"/>
    <w:unhideWhenUsed/>
    <w:rsid w:val="00FA22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2278"/>
    <w:rPr>
      <w:rFonts w:ascii="Times New Roman" w:eastAsia="Times New Roman" w:hAnsi="Times New Roman" w:cs="Times New Roman"/>
      <w:color w:val="000000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CE62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E6214"/>
    <w:rPr>
      <w:rFonts w:ascii="Segoe UI" w:eastAsia="Times New Roman" w:hAnsi="Segoe UI" w:cs="Segoe UI"/>
      <w:color w:val="000000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EA79A5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72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2414</Words>
  <Characters>13765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cp:lastModifiedBy>Учетная запись Майкрософт</cp:lastModifiedBy>
  <cp:revision>19</cp:revision>
  <cp:lastPrinted>2025-10-24T14:13:00Z</cp:lastPrinted>
  <dcterms:created xsi:type="dcterms:W3CDTF">2024-09-23T15:51:00Z</dcterms:created>
  <dcterms:modified xsi:type="dcterms:W3CDTF">2025-10-30T15:09:00Z</dcterms:modified>
</cp:coreProperties>
</file>