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fabf8f [1945]" angle="-45" focusposition=".5,.5" focussize="" type="gradientRadial"/>
    </v:background>
  </w:background>
  <w:body>
    <w:p w:rsidR="00E84FA9" w:rsidRPr="00EF646F" w:rsidRDefault="00DB3E02" w:rsidP="00E84FA9">
      <w:pPr>
        <w:rPr>
          <w:rFonts w:ascii="Times New Roman" w:hAnsi="Times New Roman" w:cs="Times New Roman"/>
          <w:b/>
          <w:color w:val="FF0000"/>
          <w:sz w:val="52"/>
          <w:szCs w:val="52"/>
          <w:u w:val="single"/>
        </w:rPr>
      </w:pPr>
      <w:r>
        <w:t xml:space="preserve">                     </w:t>
      </w:r>
      <w:r w:rsidR="00EF646F">
        <w:rPr>
          <w:rFonts w:ascii="Times New Roman" w:hAnsi="Times New Roman" w:cs="Times New Roman"/>
          <w:b/>
          <w:color w:val="FF0000"/>
          <w:sz w:val="52"/>
          <w:szCs w:val="52"/>
          <w:u w:val="single"/>
        </w:rPr>
        <w:t xml:space="preserve">О пользе  </w:t>
      </w:r>
      <w:r w:rsidR="00A1343B">
        <w:rPr>
          <w:rFonts w:ascii="Times New Roman" w:hAnsi="Times New Roman" w:cs="Times New Roman"/>
          <w:b/>
          <w:color w:val="FF0000"/>
          <w:sz w:val="52"/>
          <w:szCs w:val="52"/>
          <w:u w:val="single"/>
        </w:rPr>
        <w:t>чтения</w:t>
      </w:r>
      <w:r w:rsidR="00EF646F">
        <w:rPr>
          <w:rFonts w:ascii="Times New Roman" w:hAnsi="Times New Roman" w:cs="Times New Roman"/>
          <w:b/>
          <w:color w:val="FF0000"/>
          <w:sz w:val="52"/>
          <w:szCs w:val="52"/>
          <w:u w:val="single"/>
        </w:rPr>
        <w:t xml:space="preserve">  сказок</w:t>
      </w:r>
      <w:r w:rsidR="00EF646F" w:rsidRPr="00EF646F">
        <w:rPr>
          <w:rFonts w:ascii="Times New Roman" w:hAnsi="Times New Roman" w:cs="Times New Roman"/>
          <w:b/>
          <w:color w:val="FF0000"/>
          <w:sz w:val="52"/>
          <w:szCs w:val="52"/>
          <w:u w:val="single"/>
        </w:rPr>
        <w:t xml:space="preserve"> </w:t>
      </w:r>
      <w:r w:rsidR="00E84FA9" w:rsidRPr="00EF646F">
        <w:rPr>
          <w:rFonts w:ascii="Times New Roman" w:hAnsi="Times New Roman" w:cs="Times New Roman"/>
          <w:b/>
          <w:color w:val="FF0000"/>
          <w:sz w:val="52"/>
          <w:szCs w:val="52"/>
          <w:u w:val="single"/>
        </w:rPr>
        <w:t xml:space="preserve"> на ночь?</w:t>
      </w:r>
    </w:p>
    <w:p w:rsidR="00E84FA9" w:rsidRPr="00E84FA9" w:rsidRDefault="00E84FA9" w:rsidP="00E84FA9">
      <w:r>
        <w:t xml:space="preserve">                              </w:t>
      </w:r>
      <w:r w:rsidRPr="00E84FA9">
        <w:rPr>
          <w:noProof/>
          <w:lang w:eastAsia="ru-RU"/>
        </w:rPr>
        <w:drawing>
          <wp:inline distT="0" distB="0" distL="0" distR="0" wp14:anchorId="31A1BDB6" wp14:editId="24F7ACA3">
            <wp:extent cx="4270375" cy="2840355"/>
            <wp:effectExtent l="0" t="0" r="0" b="0"/>
            <wp:docPr id="3" name="Рисунок 3" descr="hello_html_m7f5aa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f5aa08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0375" cy="2840355"/>
                    </a:xfrm>
                    <a:prstGeom prst="rect">
                      <a:avLst/>
                    </a:prstGeom>
                    <a:noFill/>
                    <a:ln>
                      <a:noFill/>
                    </a:ln>
                  </pic:spPr>
                </pic:pic>
              </a:graphicData>
            </a:graphic>
          </wp:inline>
        </w:drawing>
      </w:r>
    </w:p>
    <w:p w:rsidR="008B6B4F" w:rsidRPr="00DB3E02" w:rsidRDefault="008B6B4F" w:rsidP="00EF646F">
      <w:pPr>
        <w:jc w:val="both"/>
        <w:rPr>
          <w:b/>
          <w:sz w:val="44"/>
          <w:szCs w:val="44"/>
        </w:rPr>
      </w:pPr>
      <w:r w:rsidRPr="00044C02">
        <w:rPr>
          <w:sz w:val="44"/>
          <w:szCs w:val="44"/>
        </w:rPr>
        <w:t xml:space="preserve">         </w:t>
      </w:r>
      <w:r w:rsidR="00E84FA9" w:rsidRPr="00044C02">
        <w:rPr>
          <w:rFonts w:ascii="Times New Roman" w:hAnsi="Times New Roman" w:cs="Times New Roman"/>
          <w:sz w:val="44"/>
          <w:szCs w:val="44"/>
        </w:rPr>
        <w:t>Малыш и мама, малыш и папа – это связь ребёнка с родителями, данная природой. Тесный контакт, как физический, так и душевный между мамой и её ребёнком зак</w:t>
      </w:r>
      <w:r w:rsidR="00E84FA9" w:rsidRPr="00DB3E02">
        <w:rPr>
          <w:rFonts w:ascii="Times New Roman" w:hAnsi="Times New Roman" w:cs="Times New Roman"/>
          <w:sz w:val="44"/>
          <w:szCs w:val="44"/>
        </w:rPr>
        <w:t>репляется при грудном вскармливании, а сладкий младенческий сон убаюкивается в это</w:t>
      </w:r>
      <w:bookmarkStart w:id="0" w:name="_GoBack"/>
      <w:bookmarkEnd w:id="0"/>
      <w:r w:rsidR="00E84FA9" w:rsidRPr="00DB3E02">
        <w:rPr>
          <w:rFonts w:ascii="Times New Roman" w:hAnsi="Times New Roman" w:cs="Times New Roman"/>
          <w:sz w:val="44"/>
          <w:szCs w:val="44"/>
        </w:rPr>
        <w:t xml:space="preserve"> время маминой колыбельной. Мамин голос, нежный и родной, сопровождает ребёнка с самого зарождения его жизни. После прекращения грудного вскармливания и тогда, когда колыбельная песенка перестаёт быть актуальной, многие родители забывают о сохранении тесной эмоциональной связи между ними и ребёнком. Мамин голос зачастую начинает заменять</w:t>
      </w:r>
      <w:r w:rsidR="00EF646F" w:rsidRPr="00DB3E02">
        <w:rPr>
          <w:rFonts w:ascii="Times New Roman" w:hAnsi="Times New Roman" w:cs="Times New Roman"/>
          <w:sz w:val="44"/>
          <w:szCs w:val="44"/>
        </w:rPr>
        <w:t>,</w:t>
      </w:r>
      <w:r w:rsidR="00E84FA9" w:rsidRPr="00DB3E02">
        <w:rPr>
          <w:rFonts w:ascii="Times New Roman" w:hAnsi="Times New Roman" w:cs="Times New Roman"/>
          <w:sz w:val="44"/>
          <w:szCs w:val="44"/>
        </w:rPr>
        <w:t xml:space="preserve"> просмотр мультфильмов на ночь, а доброе нежное родительское слово превращается в редкий дар</w:t>
      </w:r>
      <w:r w:rsidR="00E84FA9" w:rsidRPr="00DB3E02">
        <w:rPr>
          <w:rFonts w:ascii="Times New Roman" w:hAnsi="Times New Roman" w:cs="Times New Roman"/>
          <w:b/>
          <w:sz w:val="44"/>
          <w:szCs w:val="44"/>
        </w:rPr>
        <w:t xml:space="preserve">. </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lastRenderedPageBreak/>
        <w:t>Общение с ребёнком превращается в основном в язык команд и запретов: «помой руки», «поиграй», «посмотри мультик»… Активный жизненный ритм и реалии современной жизни отдаляют друг от друга родителей и их чада. Поэтому, мудрые и любящие родители должны ценить </w:t>
      </w:r>
      <w:hyperlink r:id="rId7" w:history="1">
        <w:r w:rsidRPr="00DB3E02">
          <w:rPr>
            <w:rStyle w:val="a4"/>
            <w:rFonts w:ascii="Times New Roman" w:hAnsi="Times New Roman" w:cs="Times New Roman"/>
            <w:sz w:val="44"/>
            <w:szCs w:val="44"/>
          </w:rPr>
          <w:t>общение</w:t>
        </w:r>
      </w:hyperlink>
      <w:r w:rsidRPr="00DB3E02">
        <w:rPr>
          <w:rFonts w:ascii="Times New Roman" w:hAnsi="Times New Roman" w:cs="Times New Roman"/>
          <w:sz w:val="44"/>
          <w:szCs w:val="44"/>
        </w:rPr>
        <w:t> с малышом, что позволяет укрепить взаимосвязь с ребёнком.</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Вот здесь и приходит на помощь </w:t>
      </w:r>
      <w:hyperlink r:id="rId8" w:history="1">
        <w:r w:rsidRPr="00DB3E02">
          <w:rPr>
            <w:rStyle w:val="a4"/>
            <w:rFonts w:ascii="Times New Roman" w:hAnsi="Times New Roman" w:cs="Times New Roman"/>
            <w:sz w:val="44"/>
            <w:szCs w:val="44"/>
          </w:rPr>
          <w:t>чтение</w:t>
        </w:r>
      </w:hyperlink>
      <w:r w:rsidRPr="00DB3E02">
        <w:rPr>
          <w:rFonts w:ascii="Times New Roman" w:hAnsi="Times New Roman" w:cs="Times New Roman"/>
          <w:sz w:val="44"/>
          <w:szCs w:val="44"/>
        </w:rPr>
        <w:t> детям книг на ночь? Почему именно на ночь? Здесь можно выделить несколько причин такого удачно выбранного времени суток для чтения:</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Время перед сном – это тот период, когда все уже освободились от дневных забот. Поэтому, это наиболее удачно выбранное время суток для создания доверительной атмосферы между родителями и ребёнком, это своеобразный семейный ритуал, посвящённый общему делу, общению, взаимному проявлению любви и гармонии.  </w:t>
      </w:r>
    </w:p>
    <w:p w:rsidR="00E84FA9" w:rsidRPr="00DB3E02" w:rsidRDefault="00E84FA9" w:rsidP="00EF646F">
      <w:pPr>
        <w:jc w:val="both"/>
        <w:rPr>
          <w:rFonts w:ascii="Times New Roman" w:hAnsi="Times New Roman" w:cs="Times New Roman"/>
          <w:color w:val="FF0000"/>
          <w:sz w:val="44"/>
          <w:szCs w:val="44"/>
        </w:rPr>
      </w:pPr>
      <w:r w:rsidRPr="00DB3E02">
        <w:rPr>
          <w:rFonts w:ascii="Times New Roman" w:hAnsi="Times New Roman" w:cs="Times New Roman"/>
          <w:color w:val="FF0000"/>
          <w:sz w:val="44"/>
          <w:szCs w:val="44"/>
        </w:rPr>
        <w:t>Чтение детям на ночь – это продолжение колыбельной</w:t>
      </w:r>
      <w:r w:rsidRPr="00DB3E02">
        <w:rPr>
          <w:rFonts w:ascii="Times New Roman" w:hAnsi="Times New Roman" w:cs="Times New Roman"/>
          <w:sz w:val="44"/>
          <w:szCs w:val="44"/>
        </w:rPr>
        <w:t>, которая выполняла миссию убаюкивания, но с возрастом перешедшая на другую, высшую, ступеньку.</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lastRenderedPageBreak/>
        <w:t>Благодаря чтению книг на ночь родителями, ребёнок лучше засыпает и спит со сладкими сновидениями, благодаря полученным эмоциям.</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Вечерняя атмосфера сама по себе успокаивает, поэтому </w:t>
      </w:r>
      <w:hyperlink r:id="rId9" w:history="1">
        <w:r w:rsidRPr="00DB3E02">
          <w:rPr>
            <w:rStyle w:val="a4"/>
            <w:rFonts w:ascii="Times New Roman" w:hAnsi="Times New Roman" w:cs="Times New Roman"/>
            <w:sz w:val="44"/>
            <w:szCs w:val="44"/>
          </w:rPr>
          <w:t>чтение</w:t>
        </w:r>
      </w:hyperlink>
      <w:r w:rsidRPr="00DB3E02">
        <w:rPr>
          <w:rFonts w:ascii="Times New Roman" w:hAnsi="Times New Roman" w:cs="Times New Roman"/>
          <w:sz w:val="44"/>
          <w:szCs w:val="44"/>
        </w:rPr>
        <w:t> </w:t>
      </w:r>
      <w:r w:rsidR="00A1343B">
        <w:rPr>
          <w:rFonts w:ascii="Times New Roman" w:hAnsi="Times New Roman" w:cs="Times New Roman"/>
          <w:sz w:val="44"/>
          <w:szCs w:val="44"/>
        </w:rPr>
        <w:t xml:space="preserve"> </w:t>
      </w:r>
      <w:r w:rsidRPr="00DB3E02">
        <w:rPr>
          <w:rFonts w:ascii="Times New Roman" w:hAnsi="Times New Roman" w:cs="Times New Roman"/>
          <w:sz w:val="44"/>
          <w:szCs w:val="44"/>
        </w:rPr>
        <w:t xml:space="preserve">книг в это время облегчает восприятие услышанного и способствует формированию положительных эмоций, </w:t>
      </w:r>
      <w:r w:rsidR="00A1343B" w:rsidRPr="00DB3E02">
        <w:rPr>
          <w:rFonts w:ascii="Times New Roman" w:hAnsi="Times New Roman" w:cs="Times New Roman"/>
          <w:sz w:val="44"/>
          <w:szCs w:val="44"/>
        </w:rPr>
        <w:t>а,</w:t>
      </w:r>
      <w:r w:rsidRPr="00DB3E02">
        <w:rPr>
          <w:rFonts w:ascii="Times New Roman" w:hAnsi="Times New Roman" w:cs="Times New Roman"/>
          <w:sz w:val="44"/>
          <w:szCs w:val="44"/>
        </w:rPr>
        <w:t xml:space="preserve"> следовательно – и приятных сновидений.</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 xml:space="preserve">               </w:t>
      </w:r>
      <w:r w:rsidRPr="00DB3E02">
        <w:rPr>
          <w:rFonts w:ascii="Times New Roman" w:hAnsi="Times New Roman" w:cs="Times New Roman"/>
          <w:color w:val="FF0000"/>
          <w:sz w:val="44"/>
          <w:szCs w:val="44"/>
        </w:rPr>
        <w:t xml:space="preserve"> </w:t>
      </w:r>
      <w:r w:rsidRPr="00DB3E02">
        <w:rPr>
          <w:rFonts w:ascii="Times New Roman" w:hAnsi="Times New Roman" w:cs="Times New Roman"/>
          <w:b/>
          <w:color w:val="FF0000"/>
          <w:sz w:val="44"/>
          <w:szCs w:val="44"/>
          <w:u w:val="single"/>
        </w:rPr>
        <w:t>Сказки на ночь или сказкотерапия</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«Сказка ложь, а в ней намёк, добрым молодцам урок», - сразу вспомнилось при мыслях о сказках. Чтение детям сказок на ночь – это лучшее средство хорошего убаюкивания и засыпания. Сказкотерапия хорошо себя зарекомендовала с давних времён. Чтение сказок – это замечательное средство для формирования психики и восприятия окружающего мира малышом, это важный инструмент раннего развития, а также главный элемент воспитательной работы.</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 xml:space="preserve">Чтение сказок, обсуждение действий и поступков действующих героев, а также фантазирование продолжений историй способствуют всестороннему развитию интеллекта ребёнка. </w:t>
      </w:r>
      <w:r w:rsidR="00DB3E02">
        <w:rPr>
          <w:rFonts w:ascii="Times New Roman" w:hAnsi="Times New Roman" w:cs="Times New Roman"/>
          <w:sz w:val="44"/>
          <w:szCs w:val="44"/>
        </w:rPr>
        <w:t xml:space="preserve">                                  </w:t>
      </w:r>
      <w:r w:rsidRPr="00DB3E02">
        <w:rPr>
          <w:rFonts w:ascii="Times New Roman" w:hAnsi="Times New Roman" w:cs="Times New Roman"/>
          <w:sz w:val="44"/>
          <w:szCs w:val="44"/>
        </w:rPr>
        <w:lastRenderedPageBreak/>
        <w:t>Сказкотерапия на ночь – это также залог хорошего засыпания для непоседливого малыша. Главное – научиться заинтриговать кроху и побудить у него интерес к слушанию.  </w:t>
      </w:r>
    </w:p>
    <w:p w:rsidR="008B6B4F" w:rsidRPr="00DB3E02" w:rsidRDefault="00DB3E02" w:rsidP="00E84FA9">
      <w:pPr>
        <w:rPr>
          <w:rFonts w:ascii="Times New Roman" w:hAnsi="Times New Roman" w:cs="Times New Roman"/>
          <w:sz w:val="44"/>
          <w:szCs w:val="44"/>
        </w:rPr>
      </w:pPr>
      <w:r>
        <w:rPr>
          <w:rFonts w:ascii="Times New Roman" w:hAnsi="Times New Roman" w:cs="Times New Roman"/>
          <w:sz w:val="44"/>
          <w:szCs w:val="44"/>
        </w:rPr>
        <w:t xml:space="preserve">        </w:t>
      </w:r>
      <w:r w:rsidRPr="00DB3E02">
        <w:rPr>
          <w:rFonts w:ascii="Times New Roman" w:hAnsi="Times New Roman" w:cs="Times New Roman"/>
          <w:noProof/>
          <w:sz w:val="44"/>
          <w:szCs w:val="44"/>
          <w:lang w:eastAsia="ru-RU"/>
        </w:rPr>
        <w:drawing>
          <wp:inline distT="0" distB="0" distL="0" distR="0" wp14:anchorId="49D5EC67" wp14:editId="2EDB0303">
            <wp:extent cx="5443404" cy="4120118"/>
            <wp:effectExtent l="0" t="0" r="5080" b="0"/>
            <wp:docPr id="2" name="Рисунок 2" descr="hello_html_m15bfb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5bfb6b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499" cy="4123974"/>
                    </a:xfrm>
                    <a:prstGeom prst="rect">
                      <a:avLst/>
                    </a:prstGeom>
                    <a:noFill/>
                    <a:ln>
                      <a:noFill/>
                    </a:ln>
                  </pic:spPr>
                </pic:pic>
              </a:graphicData>
            </a:graphic>
          </wp:inline>
        </w:drawing>
      </w:r>
    </w:p>
    <w:p w:rsidR="008B6B4F" w:rsidRPr="00DB3E02" w:rsidRDefault="00DB3E02" w:rsidP="00E84FA9">
      <w:pPr>
        <w:rPr>
          <w:rFonts w:ascii="Times New Roman" w:hAnsi="Times New Roman" w:cs="Times New Roman"/>
          <w:sz w:val="44"/>
          <w:szCs w:val="44"/>
        </w:rPr>
      </w:pPr>
      <w:r>
        <w:rPr>
          <w:rFonts w:ascii="Times New Roman" w:hAnsi="Times New Roman" w:cs="Times New Roman"/>
          <w:color w:val="FF0000"/>
          <w:sz w:val="44"/>
          <w:szCs w:val="44"/>
        </w:rPr>
        <w:t xml:space="preserve">                 </w:t>
      </w:r>
      <w:r w:rsidRPr="00DB3E02">
        <w:rPr>
          <w:rFonts w:ascii="Times New Roman" w:hAnsi="Times New Roman" w:cs="Times New Roman"/>
          <w:color w:val="FF0000"/>
          <w:sz w:val="44"/>
          <w:szCs w:val="44"/>
        </w:rPr>
        <w:t>Правила чтения детям книг:</w:t>
      </w:r>
    </w:p>
    <w:p w:rsidR="00E84FA9" w:rsidRPr="00DB3E02" w:rsidRDefault="00DB3E02" w:rsidP="00DB3E02">
      <w:pPr>
        <w:rPr>
          <w:rFonts w:ascii="Times New Roman" w:hAnsi="Times New Roman" w:cs="Times New Roman"/>
          <w:sz w:val="44"/>
          <w:szCs w:val="44"/>
        </w:rPr>
      </w:pPr>
      <w:r>
        <w:rPr>
          <w:rFonts w:ascii="Times New Roman" w:hAnsi="Times New Roman" w:cs="Times New Roman"/>
          <w:sz w:val="44"/>
          <w:szCs w:val="44"/>
        </w:rPr>
        <w:t xml:space="preserve">    </w:t>
      </w:r>
      <w:r w:rsidR="00E84FA9" w:rsidRPr="00DB3E02">
        <w:rPr>
          <w:rFonts w:ascii="Times New Roman" w:hAnsi="Times New Roman" w:cs="Times New Roman"/>
          <w:sz w:val="44"/>
          <w:szCs w:val="44"/>
        </w:rPr>
        <w:t>Чтобы </w:t>
      </w:r>
      <w:hyperlink r:id="rId11" w:history="1">
        <w:r w:rsidR="00E84FA9" w:rsidRPr="00DB3E02">
          <w:rPr>
            <w:rStyle w:val="a4"/>
            <w:rFonts w:ascii="Times New Roman" w:hAnsi="Times New Roman" w:cs="Times New Roman"/>
            <w:sz w:val="44"/>
            <w:szCs w:val="44"/>
          </w:rPr>
          <w:t>чтение</w:t>
        </w:r>
      </w:hyperlink>
      <w:r w:rsidR="00E84FA9" w:rsidRPr="00DB3E02">
        <w:rPr>
          <w:rFonts w:ascii="Times New Roman" w:hAnsi="Times New Roman" w:cs="Times New Roman"/>
          <w:sz w:val="44"/>
          <w:szCs w:val="44"/>
        </w:rPr>
        <w:t> приносило удовольствие и реальную пользу, нужно придерживаться простых, но важных правил:</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Если ваш малыш не хочет слушать, то не нужно его заставлять, так как это не принесёт никакой пользы. Взаимное </w:t>
      </w:r>
      <w:hyperlink r:id="rId12" w:history="1">
        <w:r w:rsidRPr="00DB3E02">
          <w:rPr>
            <w:rStyle w:val="a4"/>
            <w:rFonts w:ascii="Times New Roman" w:hAnsi="Times New Roman" w:cs="Times New Roman"/>
            <w:sz w:val="44"/>
            <w:szCs w:val="44"/>
          </w:rPr>
          <w:t>чтение</w:t>
        </w:r>
      </w:hyperlink>
      <w:r w:rsidRPr="00DB3E02">
        <w:rPr>
          <w:rFonts w:ascii="Times New Roman" w:hAnsi="Times New Roman" w:cs="Times New Roman"/>
          <w:sz w:val="44"/>
          <w:szCs w:val="44"/>
        </w:rPr>
        <w:t> книг должно приносить максимум удовольствия, а не быть непосильной ношей.</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lastRenderedPageBreak/>
        <w:t>Хочу заметить, что это средние показатели, а никак не нормативы. Вы должны подстраиваться под потребности вашего ребёнка.</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Чтение книги ребёнку на ночь должно приносить взаимное удовольствие. Если вы себя попросту заставляете читать, чтобы выполнить ежедневный план, это не принесёт никакого удовольствия вашему ребёнку. Известно, что  малыш очень чувствует эмоции своих родителей, поэтому </w:t>
      </w:r>
      <w:hyperlink r:id="rId13" w:history="1">
        <w:r w:rsidRPr="00DB3E02">
          <w:rPr>
            <w:rStyle w:val="a4"/>
            <w:rFonts w:ascii="Times New Roman" w:hAnsi="Times New Roman" w:cs="Times New Roman"/>
            <w:sz w:val="44"/>
            <w:szCs w:val="44"/>
          </w:rPr>
          <w:t>чтение</w:t>
        </w:r>
      </w:hyperlink>
      <w:r w:rsidRPr="00DB3E02">
        <w:rPr>
          <w:rFonts w:ascii="Times New Roman" w:hAnsi="Times New Roman" w:cs="Times New Roman"/>
          <w:sz w:val="44"/>
          <w:szCs w:val="44"/>
        </w:rPr>
        <w:t> книги должно происходить при самых положительных настроях и должно приносить максимум удовольствия.  </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Не выбирайте страшных книг, будоражащих воображение.</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Читая каждый день книги своему ребёнку, вы способствуете расширению его знаний и словарного запаса.</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Рекомендуется </w:t>
      </w:r>
      <w:hyperlink r:id="rId14" w:history="1">
        <w:r w:rsidRPr="00DB3E02">
          <w:rPr>
            <w:rStyle w:val="a4"/>
            <w:rFonts w:ascii="Times New Roman" w:hAnsi="Times New Roman" w:cs="Times New Roman"/>
            <w:sz w:val="44"/>
            <w:szCs w:val="44"/>
          </w:rPr>
          <w:t>чтение</w:t>
        </w:r>
      </w:hyperlink>
      <w:r w:rsidRPr="00DB3E02">
        <w:rPr>
          <w:rFonts w:ascii="Times New Roman" w:hAnsi="Times New Roman" w:cs="Times New Roman"/>
          <w:sz w:val="44"/>
          <w:szCs w:val="44"/>
        </w:rPr>
        <w:t> книг обоими родителями, что способствует становлению тесного душевного контакта ребёнка</w:t>
      </w:r>
      <w:r w:rsidR="00C95F2F" w:rsidRPr="00DB3E02">
        <w:rPr>
          <w:rFonts w:ascii="Times New Roman" w:hAnsi="Times New Roman" w:cs="Times New Roman"/>
          <w:sz w:val="44"/>
          <w:szCs w:val="44"/>
        </w:rPr>
        <w:t>,</w:t>
      </w:r>
      <w:r w:rsidRPr="00DB3E02">
        <w:rPr>
          <w:rFonts w:ascii="Times New Roman" w:hAnsi="Times New Roman" w:cs="Times New Roman"/>
          <w:sz w:val="44"/>
          <w:szCs w:val="44"/>
        </w:rPr>
        <w:t xml:space="preserve"> как с мамой, так и с папой.</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t>Читайте книгу медленно, выразительно, стараясь максимально передать эмоции действующих героев и обстановки.</w:t>
      </w:r>
    </w:p>
    <w:p w:rsidR="00E84FA9" w:rsidRPr="00DB3E02" w:rsidRDefault="00E84FA9" w:rsidP="00EF646F">
      <w:pPr>
        <w:jc w:val="both"/>
        <w:rPr>
          <w:rFonts w:ascii="Times New Roman" w:hAnsi="Times New Roman" w:cs="Times New Roman"/>
          <w:sz w:val="44"/>
          <w:szCs w:val="44"/>
        </w:rPr>
      </w:pPr>
      <w:r w:rsidRPr="00DB3E02">
        <w:rPr>
          <w:rFonts w:ascii="Times New Roman" w:hAnsi="Times New Roman" w:cs="Times New Roman"/>
          <w:sz w:val="44"/>
          <w:szCs w:val="44"/>
        </w:rPr>
        <w:lastRenderedPageBreak/>
        <w:t>Не заменяйте живое </w:t>
      </w:r>
      <w:r w:rsidR="00DB3E02">
        <w:rPr>
          <w:rFonts w:ascii="Times New Roman" w:hAnsi="Times New Roman" w:cs="Times New Roman"/>
          <w:sz w:val="44"/>
          <w:szCs w:val="44"/>
        </w:rPr>
        <w:t xml:space="preserve"> </w:t>
      </w:r>
      <w:hyperlink r:id="rId15" w:history="1">
        <w:r w:rsidRPr="00DB3E02">
          <w:rPr>
            <w:rStyle w:val="a4"/>
            <w:rFonts w:ascii="Times New Roman" w:hAnsi="Times New Roman" w:cs="Times New Roman"/>
            <w:sz w:val="44"/>
            <w:szCs w:val="44"/>
            <w:u w:val="none"/>
          </w:rPr>
          <w:t>чтение</w:t>
        </w:r>
      </w:hyperlink>
      <w:r w:rsidR="00DB3E02" w:rsidRPr="00DB3E02">
        <w:rPr>
          <w:rStyle w:val="a4"/>
          <w:rFonts w:ascii="Times New Roman" w:hAnsi="Times New Roman" w:cs="Times New Roman"/>
          <w:sz w:val="44"/>
          <w:szCs w:val="44"/>
          <w:u w:val="none"/>
        </w:rPr>
        <w:t xml:space="preserve"> </w:t>
      </w:r>
      <w:r w:rsidRPr="00DB3E02">
        <w:rPr>
          <w:rFonts w:ascii="Times New Roman" w:hAnsi="Times New Roman" w:cs="Times New Roman"/>
          <w:sz w:val="44"/>
          <w:szCs w:val="44"/>
        </w:rPr>
        <w:t>«сухими</w:t>
      </w:r>
      <w:r w:rsidR="00DB3E02">
        <w:rPr>
          <w:rFonts w:ascii="Times New Roman" w:hAnsi="Times New Roman" w:cs="Times New Roman"/>
          <w:sz w:val="44"/>
          <w:szCs w:val="44"/>
        </w:rPr>
        <w:t xml:space="preserve"> </w:t>
      </w:r>
      <w:r w:rsidRPr="00DB3E02">
        <w:rPr>
          <w:rFonts w:ascii="Times New Roman" w:hAnsi="Times New Roman" w:cs="Times New Roman"/>
          <w:sz w:val="44"/>
          <w:szCs w:val="44"/>
        </w:rPr>
        <w:t xml:space="preserve"> безжизненными» аудиокнигами.</w:t>
      </w:r>
    </w:p>
    <w:p w:rsidR="008B6B4F" w:rsidRPr="00DB3E02" w:rsidRDefault="008B6B4F" w:rsidP="00EF646F">
      <w:pPr>
        <w:jc w:val="both"/>
        <w:rPr>
          <w:sz w:val="44"/>
          <w:szCs w:val="44"/>
        </w:rPr>
      </w:pPr>
    </w:p>
    <w:p w:rsidR="008B6B4F" w:rsidRPr="00DB3E02" w:rsidRDefault="00DB3E02" w:rsidP="00EF646F">
      <w:pPr>
        <w:jc w:val="both"/>
        <w:rPr>
          <w:sz w:val="44"/>
          <w:szCs w:val="44"/>
        </w:rPr>
      </w:pPr>
      <w:r w:rsidRPr="008B6B4F">
        <w:rPr>
          <w:noProof/>
          <w:lang w:eastAsia="ru-RU"/>
        </w:rPr>
        <w:drawing>
          <wp:inline distT="0" distB="0" distL="0" distR="0" wp14:anchorId="4C3C13BD" wp14:editId="37CE227C">
            <wp:extent cx="6439711" cy="5024839"/>
            <wp:effectExtent l="0" t="0" r="0" b="4445"/>
            <wp:docPr id="1" name="Рисунок 1" descr="hello_html_m36e2d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6e2da7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6020" cy="5021959"/>
                    </a:xfrm>
                    <a:prstGeom prst="rect">
                      <a:avLst/>
                    </a:prstGeom>
                    <a:noFill/>
                    <a:ln>
                      <a:noFill/>
                    </a:ln>
                  </pic:spPr>
                </pic:pic>
              </a:graphicData>
            </a:graphic>
          </wp:inline>
        </w:drawing>
      </w:r>
    </w:p>
    <w:p w:rsidR="008B6B4F" w:rsidRPr="00DB3E02" w:rsidRDefault="008B6B4F" w:rsidP="00EF646F">
      <w:pPr>
        <w:jc w:val="both"/>
        <w:rPr>
          <w:sz w:val="44"/>
          <w:szCs w:val="44"/>
        </w:rPr>
      </w:pPr>
    </w:p>
    <w:p w:rsidR="008B6B4F" w:rsidRPr="00DB3E02" w:rsidRDefault="008B6B4F" w:rsidP="00EF646F">
      <w:pPr>
        <w:jc w:val="both"/>
        <w:rPr>
          <w:sz w:val="44"/>
          <w:szCs w:val="44"/>
        </w:rPr>
      </w:pPr>
    </w:p>
    <w:p w:rsidR="00EF646F" w:rsidRPr="00DB3E02" w:rsidRDefault="00EF646F" w:rsidP="00EF646F">
      <w:pPr>
        <w:jc w:val="both"/>
        <w:rPr>
          <w:sz w:val="44"/>
          <w:szCs w:val="44"/>
        </w:rPr>
      </w:pPr>
    </w:p>
    <w:p w:rsidR="00EF646F" w:rsidRPr="00DB3E02" w:rsidRDefault="00EF646F" w:rsidP="008B6B4F">
      <w:pPr>
        <w:rPr>
          <w:sz w:val="44"/>
          <w:szCs w:val="44"/>
        </w:rPr>
      </w:pPr>
    </w:p>
    <w:p w:rsidR="00C95F2F" w:rsidRDefault="00C95F2F" w:rsidP="008B6B4F"/>
    <w:p w:rsidR="00355309" w:rsidRPr="008B6B4F" w:rsidRDefault="00355309">
      <w:pPr>
        <w:rPr>
          <w:rFonts w:ascii="Times New Roman" w:hAnsi="Times New Roman" w:cs="Times New Roman"/>
        </w:rPr>
      </w:pPr>
    </w:p>
    <w:sectPr w:rsidR="00355309" w:rsidRPr="008B6B4F" w:rsidSect="00DB3E02">
      <w:pgSz w:w="11906" w:h="16838"/>
      <w:pgMar w:top="1134" w:right="849" w:bottom="1134" w:left="851" w:header="708" w:footer="708" w:gutter="0"/>
      <w:pgBorders w:offsetFrom="page">
        <w:top w:val="poinsettias" w:sz="13" w:space="24" w:color="auto"/>
        <w:left w:val="poinsettias" w:sz="13" w:space="24" w:color="auto"/>
        <w:bottom w:val="poinsettias" w:sz="13" w:space="24" w:color="auto"/>
        <w:right w:val="poinsettias" w:sz="1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79B"/>
    <w:multiLevelType w:val="multilevel"/>
    <w:tmpl w:val="BB64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BB4FF3"/>
    <w:multiLevelType w:val="multilevel"/>
    <w:tmpl w:val="D7C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A9"/>
    <w:rsid w:val="00044C02"/>
    <w:rsid w:val="00355309"/>
    <w:rsid w:val="008B6B4F"/>
    <w:rsid w:val="00A1343B"/>
    <w:rsid w:val="00C95F2F"/>
    <w:rsid w:val="00DB3E02"/>
    <w:rsid w:val="00E84FA9"/>
    <w:rsid w:val="00EF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84FA9"/>
    <w:rPr>
      <w:color w:val="0000FF"/>
      <w:u w:val="single"/>
    </w:rPr>
  </w:style>
  <w:style w:type="paragraph" w:styleId="a5">
    <w:name w:val="Balloon Text"/>
    <w:basedOn w:val="a"/>
    <w:link w:val="a6"/>
    <w:uiPriority w:val="99"/>
    <w:semiHidden/>
    <w:unhideWhenUsed/>
    <w:rsid w:val="00E84F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4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84FA9"/>
    <w:rPr>
      <w:color w:val="0000FF"/>
      <w:u w:val="single"/>
    </w:rPr>
  </w:style>
  <w:style w:type="paragraph" w:styleId="a5">
    <w:name w:val="Balloon Text"/>
    <w:basedOn w:val="a"/>
    <w:link w:val="a6"/>
    <w:uiPriority w:val="99"/>
    <w:semiHidden/>
    <w:unhideWhenUsed/>
    <w:rsid w:val="00E84F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4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2416">
      <w:bodyDiv w:val="1"/>
      <w:marLeft w:val="0"/>
      <w:marRight w:val="0"/>
      <w:marTop w:val="0"/>
      <w:marBottom w:val="0"/>
      <w:divBdr>
        <w:top w:val="none" w:sz="0" w:space="0" w:color="auto"/>
        <w:left w:val="none" w:sz="0" w:space="0" w:color="auto"/>
        <w:bottom w:val="none" w:sz="0" w:space="0" w:color="auto"/>
        <w:right w:val="none" w:sz="0" w:space="0" w:color="auto"/>
      </w:divBdr>
      <w:divsChild>
        <w:div w:id="833685531">
          <w:marLeft w:val="0"/>
          <w:marRight w:val="0"/>
          <w:marTop w:val="0"/>
          <w:marBottom w:val="300"/>
          <w:divBdr>
            <w:top w:val="none" w:sz="0" w:space="0" w:color="auto"/>
            <w:left w:val="none" w:sz="0" w:space="0" w:color="auto"/>
            <w:bottom w:val="none" w:sz="0" w:space="0" w:color="auto"/>
            <w:right w:val="none" w:sz="0" w:space="0" w:color="auto"/>
          </w:divBdr>
          <w:divsChild>
            <w:div w:id="457261235">
              <w:marLeft w:val="0"/>
              <w:marRight w:val="0"/>
              <w:marTop w:val="0"/>
              <w:marBottom w:val="0"/>
              <w:divBdr>
                <w:top w:val="none" w:sz="0" w:space="0" w:color="auto"/>
                <w:left w:val="none" w:sz="0" w:space="0" w:color="auto"/>
                <w:bottom w:val="none" w:sz="0" w:space="0" w:color="auto"/>
                <w:right w:val="none" w:sz="0" w:space="0" w:color="auto"/>
              </w:divBdr>
              <w:divsChild>
                <w:div w:id="1160073373">
                  <w:marLeft w:val="0"/>
                  <w:marRight w:val="0"/>
                  <w:marTop w:val="0"/>
                  <w:marBottom w:val="0"/>
                  <w:divBdr>
                    <w:top w:val="none" w:sz="0" w:space="0" w:color="auto"/>
                    <w:left w:val="none" w:sz="0" w:space="0" w:color="auto"/>
                    <w:bottom w:val="none" w:sz="0" w:space="0" w:color="auto"/>
                    <w:right w:val="none" w:sz="0" w:space="0" w:color="auto"/>
                  </w:divBdr>
                  <w:divsChild>
                    <w:div w:id="1547334949">
                      <w:marLeft w:val="0"/>
                      <w:marRight w:val="0"/>
                      <w:marTop w:val="0"/>
                      <w:marBottom w:val="0"/>
                      <w:divBdr>
                        <w:top w:val="none" w:sz="0" w:space="0" w:color="auto"/>
                        <w:left w:val="none" w:sz="0" w:space="0" w:color="auto"/>
                        <w:bottom w:val="none" w:sz="0" w:space="0" w:color="auto"/>
                        <w:right w:val="none" w:sz="0" w:space="0" w:color="auto"/>
                      </w:divBdr>
                      <w:divsChild>
                        <w:div w:id="14396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450">
                  <w:marLeft w:val="0"/>
                  <w:marRight w:val="0"/>
                  <w:marTop w:val="0"/>
                  <w:marBottom w:val="0"/>
                  <w:divBdr>
                    <w:top w:val="none" w:sz="0" w:space="0" w:color="auto"/>
                    <w:left w:val="none" w:sz="0" w:space="0" w:color="auto"/>
                    <w:bottom w:val="none" w:sz="0" w:space="0" w:color="auto"/>
                    <w:right w:val="none" w:sz="0" w:space="0" w:color="auto"/>
                  </w:divBdr>
                  <w:divsChild>
                    <w:div w:id="667562364">
                      <w:marLeft w:val="0"/>
                      <w:marRight w:val="0"/>
                      <w:marTop w:val="0"/>
                      <w:marBottom w:val="0"/>
                      <w:divBdr>
                        <w:top w:val="none" w:sz="0" w:space="0" w:color="auto"/>
                        <w:left w:val="none" w:sz="0" w:space="0" w:color="auto"/>
                        <w:bottom w:val="none" w:sz="0" w:space="0" w:color="auto"/>
                        <w:right w:val="none" w:sz="0" w:space="0" w:color="auto"/>
                      </w:divBdr>
                      <w:divsChild>
                        <w:div w:id="3213003">
                          <w:marLeft w:val="0"/>
                          <w:marRight w:val="0"/>
                          <w:marTop w:val="0"/>
                          <w:marBottom w:val="0"/>
                          <w:divBdr>
                            <w:top w:val="none" w:sz="0" w:space="0" w:color="auto"/>
                            <w:left w:val="none" w:sz="0" w:space="0" w:color="auto"/>
                            <w:bottom w:val="none" w:sz="0" w:space="0" w:color="auto"/>
                            <w:right w:val="none" w:sz="0" w:space="0" w:color="auto"/>
                          </w:divBdr>
                          <w:divsChild>
                            <w:div w:id="11314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mam2mam.ru%2Fsearch%2F%3Ftags%3D%25F7%25F2%25E5%25ED%25E8%25E5" TargetMode="External"/><Relationship Id="rId13" Type="http://schemas.openxmlformats.org/officeDocument/2006/relationships/hyperlink" Target="https://infourok.ru/go.html?href=http%3A%2F%2Fmam2mam.ru%2Fsearch%2F%3Ftags%3D%25F7%25F2%25E5%25ED%25E8%25E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fourok.ru/go.html?href=http%3A%2F%2Fmam2mam.ru%2Fsearch%2F%3Ftags%3D%25EE%25E1%25F9%25E5%25ED%25E8%25E5" TargetMode="External"/><Relationship Id="rId12" Type="http://schemas.openxmlformats.org/officeDocument/2006/relationships/hyperlink" Target="https://infourok.ru/go.html?href=http%3A%2F%2Fmam2mam.ru%2Fsearch%2F%3Ftags%3D%25F7%25F2%25E5%25ED%25E8%25E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fourok.ru/go.html?href=http%3A%2F%2Fmam2mam.ru%2Fsearch%2F%3Ftags%3D%25F7%25F2%25E5%25ED%25E8%25E5" TargetMode="External"/><Relationship Id="rId5" Type="http://schemas.openxmlformats.org/officeDocument/2006/relationships/webSettings" Target="webSettings.xml"/><Relationship Id="rId15" Type="http://schemas.openxmlformats.org/officeDocument/2006/relationships/hyperlink" Target="https://infourok.ru/go.html?href=http%3A%2F%2Fmam2mam.ru%2Fsearch%2F%3Ftags%3D%25F7%25F2%25E5%25ED%25E8%25E5"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nfourok.ru/go.html?href=http%3A%2F%2Fmam2mam.ru%2Fsearch%2F%3Ftags%3D%25F7%25F2%25E5%25ED%25E8%25E5" TargetMode="External"/><Relationship Id="rId14" Type="http://schemas.openxmlformats.org/officeDocument/2006/relationships/hyperlink" Target="https://infourok.ru/go.html?href=http%3A%2F%2Fmam2mam.ru%2Fsearch%2F%3Ftags%3D%25F7%25F2%25E5%25ED%25E8%25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cp:revision>
  <dcterms:created xsi:type="dcterms:W3CDTF">2018-03-01T12:39:00Z</dcterms:created>
  <dcterms:modified xsi:type="dcterms:W3CDTF">2018-03-03T12:13:00Z</dcterms:modified>
</cp:coreProperties>
</file>