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DC" w:rsidRPr="00656ADC" w:rsidRDefault="00656ADC" w:rsidP="00656ADC">
      <w:pPr>
        <w:spacing w:after="0"/>
        <w:jc w:val="center"/>
        <w:rPr>
          <w:rFonts w:ascii="Times New Roman" w:hAnsi="Times New Roman" w:cs="Times New Roman"/>
          <w:sz w:val="24"/>
          <w:szCs w:val="24"/>
        </w:rPr>
      </w:pPr>
      <w:r w:rsidRPr="00656ADC">
        <w:rPr>
          <w:rFonts w:ascii="Times New Roman" w:hAnsi="Times New Roman" w:cs="Times New Roman"/>
          <w:sz w:val="24"/>
          <w:szCs w:val="24"/>
        </w:rPr>
        <w:t>Муниципальное автономное дошкольное образовательное учреждение</w:t>
      </w:r>
    </w:p>
    <w:p w:rsidR="00656ADC" w:rsidRPr="00656ADC" w:rsidRDefault="00656ADC" w:rsidP="00656ADC">
      <w:pPr>
        <w:spacing w:after="0"/>
        <w:jc w:val="center"/>
        <w:rPr>
          <w:rFonts w:ascii="Times New Roman" w:hAnsi="Times New Roman" w:cs="Times New Roman"/>
          <w:sz w:val="24"/>
          <w:szCs w:val="24"/>
        </w:rPr>
      </w:pPr>
      <w:r w:rsidRPr="00656ADC">
        <w:rPr>
          <w:rFonts w:ascii="Times New Roman" w:hAnsi="Times New Roman" w:cs="Times New Roman"/>
          <w:sz w:val="24"/>
          <w:szCs w:val="24"/>
        </w:rPr>
        <w:t xml:space="preserve">Детский сад №59 «Золотой ключик» комбинированного вида </w:t>
      </w:r>
      <w:proofErr w:type="spellStart"/>
      <w:r w:rsidRPr="00656ADC">
        <w:rPr>
          <w:rFonts w:ascii="Times New Roman" w:hAnsi="Times New Roman" w:cs="Times New Roman"/>
          <w:sz w:val="24"/>
          <w:szCs w:val="24"/>
        </w:rPr>
        <w:t>г.Улан</w:t>
      </w:r>
      <w:proofErr w:type="spellEnd"/>
      <w:r w:rsidRPr="00656ADC">
        <w:rPr>
          <w:rFonts w:ascii="Times New Roman" w:hAnsi="Times New Roman" w:cs="Times New Roman"/>
          <w:sz w:val="24"/>
          <w:szCs w:val="24"/>
        </w:rPr>
        <w:t>-Удэ</w:t>
      </w:r>
    </w:p>
    <w:p w:rsidR="00220C4C" w:rsidRPr="00C01B1A" w:rsidRDefault="00220C4C" w:rsidP="00C01B1A">
      <w:pPr>
        <w:jc w:val="both"/>
        <w:rPr>
          <w:rFonts w:ascii="Times New Roman" w:hAnsi="Times New Roman" w:cs="Times New Roman"/>
          <w:sz w:val="24"/>
          <w:szCs w:val="24"/>
        </w:rPr>
      </w:pPr>
    </w:p>
    <w:p w:rsidR="00C01B1A" w:rsidRPr="00C01B1A" w:rsidRDefault="00C01B1A" w:rsidP="00C01B1A">
      <w:pPr>
        <w:jc w:val="both"/>
        <w:rPr>
          <w:rFonts w:ascii="Times New Roman" w:hAnsi="Times New Roman" w:cs="Times New Roman"/>
          <w:sz w:val="24"/>
          <w:szCs w:val="24"/>
        </w:rPr>
      </w:pPr>
    </w:p>
    <w:p w:rsidR="00C01B1A" w:rsidRPr="00C01B1A" w:rsidRDefault="00C01B1A" w:rsidP="00C01B1A">
      <w:pPr>
        <w:jc w:val="both"/>
        <w:rPr>
          <w:rFonts w:ascii="Times New Roman" w:hAnsi="Times New Roman" w:cs="Times New Roman"/>
          <w:sz w:val="24"/>
          <w:szCs w:val="24"/>
        </w:rPr>
      </w:pPr>
    </w:p>
    <w:p w:rsidR="00C01B1A" w:rsidRPr="00C01B1A" w:rsidRDefault="00C01B1A" w:rsidP="00C01B1A">
      <w:pPr>
        <w:jc w:val="both"/>
        <w:rPr>
          <w:rFonts w:ascii="Times New Roman" w:hAnsi="Times New Roman" w:cs="Times New Roman"/>
          <w:sz w:val="24"/>
          <w:szCs w:val="24"/>
        </w:rPr>
      </w:pPr>
    </w:p>
    <w:p w:rsidR="00C01B1A" w:rsidRPr="00C01B1A" w:rsidRDefault="00C01B1A" w:rsidP="00C01B1A">
      <w:pPr>
        <w:jc w:val="both"/>
        <w:rPr>
          <w:rFonts w:ascii="Times New Roman" w:hAnsi="Times New Roman" w:cs="Times New Roman"/>
          <w:sz w:val="24"/>
          <w:szCs w:val="24"/>
        </w:rPr>
      </w:pPr>
    </w:p>
    <w:p w:rsidR="00C01B1A" w:rsidRPr="00C01B1A" w:rsidRDefault="00C01B1A" w:rsidP="00C01B1A">
      <w:pPr>
        <w:jc w:val="both"/>
        <w:rPr>
          <w:rFonts w:ascii="Times New Roman" w:hAnsi="Times New Roman" w:cs="Times New Roman"/>
          <w:sz w:val="24"/>
          <w:szCs w:val="24"/>
        </w:rPr>
      </w:pPr>
    </w:p>
    <w:p w:rsidR="00C01B1A" w:rsidRPr="00C01B1A" w:rsidRDefault="00C01B1A" w:rsidP="00C01B1A">
      <w:pPr>
        <w:jc w:val="both"/>
        <w:rPr>
          <w:rFonts w:ascii="Times New Roman" w:hAnsi="Times New Roman" w:cs="Times New Roman"/>
          <w:sz w:val="24"/>
          <w:szCs w:val="24"/>
        </w:rPr>
      </w:pPr>
    </w:p>
    <w:p w:rsidR="00C01B1A" w:rsidRPr="00C01B1A" w:rsidRDefault="00C01B1A" w:rsidP="00C01B1A">
      <w:pPr>
        <w:jc w:val="both"/>
        <w:rPr>
          <w:rFonts w:ascii="Times New Roman" w:hAnsi="Times New Roman" w:cs="Times New Roman"/>
          <w:sz w:val="24"/>
          <w:szCs w:val="24"/>
        </w:rPr>
      </w:pPr>
    </w:p>
    <w:p w:rsidR="00C01B1A" w:rsidRDefault="00C01B1A" w:rsidP="00C01B1A">
      <w:pPr>
        <w:jc w:val="both"/>
        <w:rPr>
          <w:rFonts w:ascii="Times New Roman" w:hAnsi="Times New Roman" w:cs="Times New Roman"/>
          <w:b/>
          <w:bCs/>
          <w:sz w:val="24"/>
          <w:szCs w:val="24"/>
        </w:rPr>
      </w:pPr>
    </w:p>
    <w:p w:rsidR="00C01B1A" w:rsidRPr="00C01B1A" w:rsidRDefault="00C01B1A" w:rsidP="00C01B1A">
      <w:pPr>
        <w:jc w:val="center"/>
        <w:rPr>
          <w:rFonts w:ascii="Times New Roman" w:hAnsi="Times New Roman" w:cs="Times New Roman"/>
          <w:b/>
          <w:bCs/>
          <w:sz w:val="36"/>
          <w:szCs w:val="24"/>
        </w:rPr>
      </w:pPr>
      <w:r w:rsidRPr="00C01B1A">
        <w:rPr>
          <w:rFonts w:ascii="Times New Roman" w:hAnsi="Times New Roman" w:cs="Times New Roman"/>
          <w:b/>
          <w:bCs/>
          <w:sz w:val="36"/>
          <w:szCs w:val="24"/>
        </w:rPr>
        <w:t>Консультация</w:t>
      </w:r>
    </w:p>
    <w:p w:rsidR="00C01B1A" w:rsidRPr="006838F5" w:rsidRDefault="00C01B1A" w:rsidP="006838F5">
      <w:pPr>
        <w:jc w:val="center"/>
        <w:rPr>
          <w:rFonts w:ascii="Times New Roman" w:hAnsi="Times New Roman" w:cs="Times New Roman"/>
          <w:b/>
          <w:bCs/>
          <w:sz w:val="36"/>
          <w:szCs w:val="24"/>
        </w:rPr>
      </w:pPr>
      <w:r w:rsidRPr="00C01B1A">
        <w:rPr>
          <w:rFonts w:ascii="Times New Roman" w:hAnsi="Times New Roman" w:cs="Times New Roman"/>
          <w:b/>
          <w:bCs/>
          <w:sz w:val="36"/>
          <w:szCs w:val="24"/>
        </w:rPr>
        <w:t xml:space="preserve">«Кубик </w:t>
      </w:r>
      <w:proofErr w:type="spellStart"/>
      <w:r w:rsidRPr="00C01B1A">
        <w:rPr>
          <w:rFonts w:ascii="Times New Roman" w:hAnsi="Times New Roman" w:cs="Times New Roman"/>
          <w:b/>
          <w:bCs/>
          <w:sz w:val="36"/>
          <w:szCs w:val="24"/>
        </w:rPr>
        <w:t>Блума</w:t>
      </w:r>
      <w:proofErr w:type="spellEnd"/>
      <w:r w:rsidRPr="00C01B1A">
        <w:rPr>
          <w:rFonts w:ascii="Times New Roman" w:hAnsi="Times New Roman" w:cs="Times New Roman"/>
          <w:b/>
          <w:bCs/>
          <w:sz w:val="36"/>
          <w:szCs w:val="24"/>
        </w:rPr>
        <w:t>» </w:t>
      </w:r>
      <w:bookmarkStart w:id="0" w:name="_GoBack"/>
      <w:r w:rsidRPr="00C01B1A">
        <w:rPr>
          <w:rFonts w:ascii="Times New Roman" w:hAnsi="Times New Roman" w:cs="Times New Roman"/>
          <w:b/>
          <w:bCs/>
          <w:sz w:val="36"/>
          <w:szCs w:val="24"/>
        </w:rPr>
        <w:t>как приём педагогической инновационной технологии.</w:t>
      </w:r>
    </w:p>
    <w:bookmarkEnd w:id="0"/>
    <w:p w:rsidR="00C01B1A" w:rsidRDefault="00C01B1A" w:rsidP="00C01B1A">
      <w:pPr>
        <w:jc w:val="both"/>
        <w:rPr>
          <w:rFonts w:ascii="Times New Roman" w:hAnsi="Times New Roman" w:cs="Times New Roman"/>
          <w:sz w:val="24"/>
          <w:szCs w:val="24"/>
        </w:rPr>
      </w:pPr>
    </w:p>
    <w:p w:rsidR="00C01B1A" w:rsidRDefault="00C01B1A" w:rsidP="00C01B1A">
      <w:pPr>
        <w:jc w:val="both"/>
        <w:rPr>
          <w:rFonts w:ascii="Times New Roman" w:hAnsi="Times New Roman" w:cs="Times New Roman"/>
          <w:sz w:val="24"/>
          <w:szCs w:val="24"/>
        </w:rPr>
      </w:pPr>
    </w:p>
    <w:p w:rsidR="00C01B1A" w:rsidRDefault="00C01B1A" w:rsidP="00C01B1A">
      <w:pPr>
        <w:jc w:val="both"/>
        <w:rPr>
          <w:rFonts w:ascii="Times New Roman" w:hAnsi="Times New Roman" w:cs="Times New Roman"/>
          <w:sz w:val="24"/>
          <w:szCs w:val="24"/>
        </w:rPr>
      </w:pPr>
    </w:p>
    <w:p w:rsidR="00C01B1A" w:rsidRDefault="00C01B1A" w:rsidP="00C01B1A">
      <w:pPr>
        <w:jc w:val="both"/>
        <w:rPr>
          <w:rFonts w:ascii="Times New Roman" w:hAnsi="Times New Roman" w:cs="Times New Roman"/>
          <w:sz w:val="24"/>
          <w:szCs w:val="24"/>
        </w:rPr>
      </w:pPr>
    </w:p>
    <w:p w:rsidR="00C01B1A" w:rsidRDefault="00C01B1A" w:rsidP="00C01B1A">
      <w:pPr>
        <w:jc w:val="both"/>
        <w:rPr>
          <w:rFonts w:ascii="Times New Roman" w:hAnsi="Times New Roman" w:cs="Times New Roman"/>
          <w:sz w:val="24"/>
          <w:szCs w:val="24"/>
        </w:rPr>
      </w:pPr>
    </w:p>
    <w:p w:rsidR="00C01B1A" w:rsidRDefault="00C01B1A" w:rsidP="00C01B1A">
      <w:pPr>
        <w:jc w:val="both"/>
        <w:rPr>
          <w:rFonts w:ascii="Times New Roman" w:hAnsi="Times New Roman" w:cs="Times New Roman"/>
          <w:sz w:val="24"/>
          <w:szCs w:val="24"/>
        </w:rPr>
      </w:pPr>
    </w:p>
    <w:p w:rsidR="00656ADC" w:rsidRDefault="00656ADC" w:rsidP="00C01B1A">
      <w:pPr>
        <w:jc w:val="both"/>
        <w:rPr>
          <w:rFonts w:ascii="Times New Roman" w:hAnsi="Times New Roman" w:cs="Times New Roman"/>
          <w:sz w:val="24"/>
          <w:szCs w:val="24"/>
        </w:rPr>
      </w:pPr>
    </w:p>
    <w:p w:rsidR="00656ADC" w:rsidRDefault="00656ADC" w:rsidP="00C01B1A">
      <w:pPr>
        <w:jc w:val="both"/>
        <w:rPr>
          <w:rFonts w:ascii="Times New Roman" w:hAnsi="Times New Roman" w:cs="Times New Roman"/>
          <w:sz w:val="24"/>
          <w:szCs w:val="24"/>
        </w:rPr>
      </w:pPr>
    </w:p>
    <w:p w:rsidR="00656ADC" w:rsidRDefault="00656ADC" w:rsidP="00656ADC">
      <w:pPr>
        <w:jc w:val="right"/>
        <w:rPr>
          <w:rFonts w:ascii="Times New Roman" w:hAnsi="Times New Roman" w:cs="Times New Roman"/>
          <w:sz w:val="24"/>
          <w:szCs w:val="24"/>
        </w:rPr>
      </w:pPr>
      <w:r>
        <w:rPr>
          <w:rFonts w:ascii="Times New Roman" w:hAnsi="Times New Roman" w:cs="Times New Roman"/>
          <w:sz w:val="24"/>
          <w:szCs w:val="24"/>
        </w:rPr>
        <w:t>Воспитатель:</w:t>
      </w:r>
    </w:p>
    <w:p w:rsidR="00656ADC" w:rsidRDefault="00656ADC" w:rsidP="00656ADC">
      <w:pPr>
        <w:jc w:val="right"/>
        <w:rPr>
          <w:rFonts w:ascii="Times New Roman" w:hAnsi="Times New Roman" w:cs="Times New Roman"/>
          <w:sz w:val="24"/>
          <w:szCs w:val="24"/>
        </w:rPr>
      </w:pPr>
      <w:proofErr w:type="spellStart"/>
      <w:r>
        <w:rPr>
          <w:rFonts w:ascii="Times New Roman" w:hAnsi="Times New Roman" w:cs="Times New Roman"/>
          <w:sz w:val="24"/>
          <w:szCs w:val="24"/>
        </w:rPr>
        <w:t>Залялиева</w:t>
      </w:r>
      <w:proofErr w:type="spellEnd"/>
      <w:r>
        <w:rPr>
          <w:rFonts w:ascii="Times New Roman" w:hAnsi="Times New Roman" w:cs="Times New Roman"/>
          <w:sz w:val="24"/>
          <w:szCs w:val="24"/>
        </w:rPr>
        <w:t xml:space="preserve"> Т.П.</w:t>
      </w:r>
    </w:p>
    <w:p w:rsidR="00656ADC" w:rsidRDefault="00656ADC" w:rsidP="00C01B1A">
      <w:pPr>
        <w:jc w:val="both"/>
        <w:rPr>
          <w:rFonts w:ascii="Times New Roman" w:hAnsi="Times New Roman" w:cs="Times New Roman"/>
          <w:sz w:val="24"/>
          <w:szCs w:val="24"/>
        </w:rPr>
      </w:pPr>
    </w:p>
    <w:p w:rsidR="00656ADC" w:rsidRDefault="00656ADC" w:rsidP="00C01B1A">
      <w:pPr>
        <w:jc w:val="both"/>
        <w:rPr>
          <w:rFonts w:ascii="Times New Roman" w:hAnsi="Times New Roman" w:cs="Times New Roman"/>
          <w:sz w:val="24"/>
          <w:szCs w:val="24"/>
        </w:rPr>
      </w:pPr>
    </w:p>
    <w:p w:rsidR="00656ADC" w:rsidRDefault="00656ADC" w:rsidP="00C01B1A">
      <w:pPr>
        <w:jc w:val="both"/>
        <w:rPr>
          <w:rFonts w:ascii="Times New Roman" w:hAnsi="Times New Roman" w:cs="Times New Roman"/>
          <w:sz w:val="24"/>
          <w:szCs w:val="24"/>
        </w:rPr>
      </w:pPr>
    </w:p>
    <w:p w:rsidR="00656ADC" w:rsidRDefault="00656ADC" w:rsidP="00C01B1A">
      <w:pPr>
        <w:jc w:val="both"/>
        <w:rPr>
          <w:rFonts w:ascii="Times New Roman" w:hAnsi="Times New Roman" w:cs="Times New Roman"/>
          <w:sz w:val="24"/>
          <w:szCs w:val="24"/>
        </w:rPr>
      </w:pPr>
    </w:p>
    <w:p w:rsidR="006838F5" w:rsidRDefault="006838F5" w:rsidP="00C01B1A">
      <w:pPr>
        <w:jc w:val="both"/>
        <w:rPr>
          <w:rFonts w:ascii="Times New Roman" w:hAnsi="Times New Roman" w:cs="Times New Roman"/>
          <w:sz w:val="24"/>
          <w:szCs w:val="24"/>
        </w:rPr>
      </w:pPr>
    </w:p>
    <w:p w:rsidR="006838F5" w:rsidRDefault="006838F5" w:rsidP="00C01B1A">
      <w:pPr>
        <w:jc w:val="both"/>
        <w:rPr>
          <w:rFonts w:ascii="Times New Roman" w:hAnsi="Times New Roman" w:cs="Times New Roman"/>
          <w:sz w:val="24"/>
          <w:szCs w:val="24"/>
        </w:rPr>
      </w:pPr>
    </w:p>
    <w:p w:rsidR="00656ADC" w:rsidRDefault="00656ADC" w:rsidP="00C01B1A">
      <w:pPr>
        <w:jc w:val="both"/>
        <w:rPr>
          <w:rFonts w:ascii="Times New Roman" w:hAnsi="Times New Roman" w:cs="Times New Roman"/>
          <w:sz w:val="24"/>
          <w:szCs w:val="24"/>
        </w:rPr>
      </w:pPr>
    </w:p>
    <w:p w:rsidR="00656ADC" w:rsidRDefault="006838F5" w:rsidP="006838F5">
      <w:pPr>
        <w:jc w:val="center"/>
        <w:rPr>
          <w:rFonts w:ascii="Times New Roman" w:hAnsi="Times New Roman" w:cs="Times New Roman"/>
          <w:sz w:val="24"/>
          <w:szCs w:val="24"/>
        </w:rPr>
      </w:pPr>
      <w:r>
        <w:rPr>
          <w:rFonts w:ascii="Times New Roman" w:hAnsi="Times New Roman" w:cs="Times New Roman"/>
          <w:sz w:val="24"/>
          <w:szCs w:val="24"/>
        </w:rPr>
        <w:t>2024г.</w:t>
      </w:r>
    </w:p>
    <w:p w:rsidR="00C01B1A" w:rsidRPr="00C01B1A" w:rsidRDefault="00C01B1A" w:rsidP="00656ADC">
      <w:pPr>
        <w:ind w:firstLine="708"/>
        <w:jc w:val="both"/>
        <w:rPr>
          <w:rFonts w:ascii="Times New Roman" w:hAnsi="Times New Roman" w:cs="Times New Roman"/>
          <w:sz w:val="24"/>
          <w:szCs w:val="24"/>
        </w:rPr>
      </w:pPr>
      <w:r w:rsidRPr="00C01B1A">
        <w:rPr>
          <w:rFonts w:ascii="Times New Roman" w:hAnsi="Times New Roman" w:cs="Times New Roman"/>
          <w:sz w:val="24"/>
          <w:szCs w:val="24"/>
        </w:rPr>
        <w:lastRenderedPageBreak/>
        <w:t>В настоящее время у детей всё чаще наблюдаются речевые нарушения, которые резко ограничивают их общение с окружающими людьми. Образная, богатая синонимами, дополнениями и описаниями речь у детей дошкольников - явление очень редкое.</w:t>
      </w:r>
    </w:p>
    <w:p w:rsidR="00C01B1A" w:rsidRPr="00C01B1A" w:rsidRDefault="00C01B1A" w:rsidP="00656ADC">
      <w:pPr>
        <w:ind w:firstLine="708"/>
        <w:jc w:val="both"/>
        <w:rPr>
          <w:rFonts w:ascii="Times New Roman" w:hAnsi="Times New Roman" w:cs="Times New Roman"/>
          <w:sz w:val="24"/>
          <w:szCs w:val="24"/>
        </w:rPr>
      </w:pPr>
      <w:r w:rsidRPr="00C01B1A">
        <w:rPr>
          <w:rFonts w:ascii="Times New Roman" w:hAnsi="Times New Roman" w:cs="Times New Roman"/>
          <w:sz w:val="24"/>
          <w:szCs w:val="24"/>
        </w:rPr>
        <w:t>Цели современного образования, обозначенные в ФГОС, заточены на принцип </w:t>
      </w:r>
      <w:r w:rsidRPr="00C01B1A">
        <w:rPr>
          <w:rFonts w:ascii="Times New Roman" w:hAnsi="Times New Roman" w:cs="Times New Roman"/>
          <w:i/>
          <w:iCs/>
          <w:sz w:val="24"/>
          <w:szCs w:val="24"/>
        </w:rPr>
        <w:t>«учить не науке, а учить учиться»</w:t>
      </w:r>
      <w:r w:rsidRPr="00C01B1A">
        <w:rPr>
          <w:rFonts w:ascii="Times New Roman" w:hAnsi="Times New Roman" w:cs="Times New Roman"/>
          <w:sz w:val="24"/>
          <w:szCs w:val="24"/>
        </w:rPr>
        <w:t>. А как развивать в ребёнке навыки критического мышления, словарный запас, диалогическую и монологическую речь? Ведь мы знаем, что овладение связной устной речью – важнейшее условие успешной подготовки детей к обучению в школе. Какие </w:t>
      </w:r>
      <w:r w:rsidRPr="00C01B1A">
        <w:rPr>
          <w:rFonts w:ascii="Times New Roman" w:hAnsi="Times New Roman" w:cs="Times New Roman"/>
          <w:bCs/>
          <w:sz w:val="24"/>
          <w:szCs w:val="24"/>
        </w:rPr>
        <w:t>приёмы и технологии использовать</w:t>
      </w:r>
      <w:r w:rsidRPr="00C01B1A">
        <w:rPr>
          <w:rFonts w:ascii="Times New Roman" w:hAnsi="Times New Roman" w:cs="Times New Roman"/>
          <w:sz w:val="24"/>
          <w:szCs w:val="24"/>
        </w:rPr>
        <w:t>? Предлагаю один из популярных </w:t>
      </w:r>
      <w:r w:rsidRPr="00C01B1A">
        <w:rPr>
          <w:rFonts w:ascii="Times New Roman" w:hAnsi="Times New Roman" w:cs="Times New Roman"/>
          <w:bCs/>
          <w:sz w:val="24"/>
          <w:szCs w:val="24"/>
        </w:rPr>
        <w:t>приёмов</w:t>
      </w:r>
      <w:r w:rsidRPr="00C01B1A">
        <w:rPr>
          <w:rFonts w:ascii="Times New Roman" w:hAnsi="Times New Roman" w:cs="Times New Roman"/>
          <w:sz w:val="24"/>
          <w:szCs w:val="24"/>
        </w:rPr>
        <w:t>, разработанных американским учёным и психологом Бенджамином </w:t>
      </w:r>
      <w:proofErr w:type="spellStart"/>
      <w:r w:rsidRPr="00C01B1A">
        <w:rPr>
          <w:rFonts w:ascii="Times New Roman" w:hAnsi="Times New Roman" w:cs="Times New Roman"/>
          <w:bCs/>
          <w:sz w:val="24"/>
          <w:szCs w:val="24"/>
        </w:rPr>
        <w:t>Блумом</w:t>
      </w:r>
      <w:proofErr w:type="spellEnd"/>
      <w:r w:rsidRPr="00C01B1A">
        <w:rPr>
          <w:rFonts w:ascii="Times New Roman" w:hAnsi="Times New Roman" w:cs="Times New Roman"/>
          <w:sz w:val="24"/>
          <w:szCs w:val="24"/>
        </w:rPr>
        <w:t>. </w:t>
      </w:r>
      <w:r w:rsidRPr="00C01B1A">
        <w:rPr>
          <w:rFonts w:ascii="Times New Roman" w:hAnsi="Times New Roman" w:cs="Times New Roman"/>
          <w:bCs/>
          <w:sz w:val="24"/>
          <w:szCs w:val="24"/>
        </w:rPr>
        <w:t>Приём называется </w:t>
      </w:r>
      <w:r w:rsidRPr="00C01B1A">
        <w:rPr>
          <w:rFonts w:ascii="Times New Roman" w:hAnsi="Times New Roman" w:cs="Times New Roman"/>
          <w:i/>
          <w:iCs/>
          <w:sz w:val="24"/>
          <w:szCs w:val="24"/>
        </w:rPr>
        <w:t>«</w:t>
      </w:r>
      <w:r w:rsidRPr="00C01B1A">
        <w:rPr>
          <w:rFonts w:ascii="Times New Roman" w:hAnsi="Times New Roman" w:cs="Times New Roman"/>
          <w:bCs/>
          <w:i/>
          <w:iCs/>
          <w:sz w:val="24"/>
          <w:szCs w:val="24"/>
        </w:rPr>
        <w:t xml:space="preserve">Кубик </w:t>
      </w:r>
      <w:proofErr w:type="spellStart"/>
      <w:r w:rsidRPr="00C01B1A">
        <w:rPr>
          <w:rFonts w:ascii="Times New Roman" w:hAnsi="Times New Roman" w:cs="Times New Roman"/>
          <w:bCs/>
          <w:i/>
          <w:iCs/>
          <w:sz w:val="24"/>
          <w:szCs w:val="24"/>
        </w:rPr>
        <w:t>Блума</w:t>
      </w:r>
      <w:proofErr w:type="spellEnd"/>
      <w:r w:rsidRPr="00C01B1A">
        <w:rPr>
          <w:rFonts w:ascii="Times New Roman" w:hAnsi="Times New Roman" w:cs="Times New Roman"/>
          <w:i/>
          <w:iCs/>
          <w:sz w:val="24"/>
          <w:szCs w:val="24"/>
        </w:rPr>
        <w:t>»</w:t>
      </w:r>
      <w:r w:rsidRPr="00C01B1A">
        <w:rPr>
          <w:rFonts w:ascii="Times New Roman" w:hAnsi="Times New Roman" w:cs="Times New Roman"/>
          <w:sz w:val="24"/>
          <w:szCs w:val="24"/>
        </w:rPr>
        <w:t>.</w:t>
      </w:r>
    </w:p>
    <w:p w:rsidR="00C01B1A" w:rsidRPr="00C01B1A" w:rsidRDefault="00C01B1A" w:rsidP="00656ADC">
      <w:pPr>
        <w:ind w:firstLine="708"/>
        <w:jc w:val="both"/>
        <w:rPr>
          <w:rFonts w:ascii="Times New Roman" w:hAnsi="Times New Roman" w:cs="Times New Roman"/>
          <w:sz w:val="24"/>
          <w:szCs w:val="24"/>
        </w:rPr>
      </w:pPr>
      <w:r w:rsidRPr="00C01B1A">
        <w:rPr>
          <w:rFonts w:ascii="Times New Roman" w:hAnsi="Times New Roman" w:cs="Times New Roman"/>
          <w:sz w:val="24"/>
          <w:szCs w:val="24"/>
        </w:rPr>
        <w:t>Данный прием больше всего подходит для детей старшего дошкольного возраста, т. к. он вносит элемент игры в занятие, а это на данном возрастном этапе очень важно для ребёнка.</w:t>
      </w:r>
    </w:p>
    <w:p w:rsidR="00C01B1A" w:rsidRPr="00C01B1A" w:rsidRDefault="00C01B1A" w:rsidP="00656ADC">
      <w:pPr>
        <w:ind w:firstLine="708"/>
        <w:jc w:val="both"/>
        <w:rPr>
          <w:rFonts w:ascii="Times New Roman" w:hAnsi="Times New Roman" w:cs="Times New Roman"/>
          <w:sz w:val="24"/>
          <w:szCs w:val="24"/>
        </w:rPr>
      </w:pPr>
      <w:r w:rsidRPr="00C01B1A">
        <w:rPr>
          <w:rFonts w:ascii="Times New Roman" w:hAnsi="Times New Roman" w:cs="Times New Roman"/>
          <w:sz w:val="24"/>
          <w:szCs w:val="24"/>
        </w:rPr>
        <w:t>Бенджамин </w:t>
      </w:r>
      <w:proofErr w:type="spellStart"/>
      <w:r w:rsidRPr="00C01B1A">
        <w:rPr>
          <w:rFonts w:ascii="Times New Roman" w:hAnsi="Times New Roman" w:cs="Times New Roman"/>
          <w:bCs/>
          <w:sz w:val="24"/>
          <w:szCs w:val="24"/>
        </w:rPr>
        <w:t>Блум</w:t>
      </w:r>
      <w:proofErr w:type="spellEnd"/>
      <w:r w:rsidRPr="00C01B1A">
        <w:rPr>
          <w:rFonts w:ascii="Times New Roman" w:hAnsi="Times New Roman" w:cs="Times New Roman"/>
          <w:sz w:val="24"/>
          <w:szCs w:val="24"/>
        </w:rPr>
        <w:t> известен как автор уникальной системы алгоритмов </w:t>
      </w:r>
      <w:r w:rsidRPr="00C01B1A">
        <w:rPr>
          <w:rFonts w:ascii="Times New Roman" w:hAnsi="Times New Roman" w:cs="Times New Roman"/>
          <w:bCs/>
          <w:sz w:val="24"/>
          <w:szCs w:val="24"/>
        </w:rPr>
        <w:t xml:space="preserve">педагогической </w:t>
      </w:r>
      <w:r w:rsidRPr="00C01B1A">
        <w:rPr>
          <w:rFonts w:ascii="Times New Roman" w:hAnsi="Times New Roman" w:cs="Times New Roman"/>
          <w:b/>
          <w:bCs/>
          <w:sz w:val="24"/>
          <w:szCs w:val="24"/>
        </w:rPr>
        <w:t>деятельности</w:t>
      </w:r>
      <w:r w:rsidRPr="00C01B1A">
        <w:rPr>
          <w:rFonts w:ascii="Times New Roman" w:hAnsi="Times New Roman" w:cs="Times New Roman"/>
          <w:sz w:val="24"/>
          <w:szCs w:val="24"/>
        </w:rPr>
        <w:t>. Предложенная им теория, </w:t>
      </w:r>
      <w:r w:rsidRPr="00C01B1A">
        <w:rPr>
          <w:rFonts w:ascii="Times New Roman" w:hAnsi="Times New Roman" w:cs="Times New Roman"/>
          <w:sz w:val="24"/>
          <w:szCs w:val="24"/>
          <w:u w:val="single"/>
        </w:rPr>
        <w:t>разделяет образовательные цели на три блока</w:t>
      </w:r>
      <w:r w:rsidRPr="00C01B1A">
        <w:rPr>
          <w:rFonts w:ascii="Times New Roman" w:hAnsi="Times New Roman" w:cs="Times New Roman"/>
          <w:sz w:val="24"/>
          <w:szCs w:val="24"/>
        </w:rPr>
        <w:t>: когнитивную, психомоторную и аффективную. Проще говоря, эти цели можно обозначить блоками </w:t>
      </w:r>
      <w:r w:rsidRPr="00C01B1A">
        <w:rPr>
          <w:rFonts w:ascii="Times New Roman" w:hAnsi="Times New Roman" w:cs="Times New Roman"/>
          <w:i/>
          <w:iCs/>
          <w:sz w:val="24"/>
          <w:szCs w:val="24"/>
        </w:rPr>
        <w:t>«Знаю»</w:t>
      </w:r>
      <w:r w:rsidRPr="00C01B1A">
        <w:rPr>
          <w:rFonts w:ascii="Times New Roman" w:hAnsi="Times New Roman" w:cs="Times New Roman"/>
          <w:sz w:val="24"/>
          <w:szCs w:val="24"/>
        </w:rPr>
        <w:t>, </w:t>
      </w:r>
      <w:r w:rsidRPr="00C01B1A">
        <w:rPr>
          <w:rFonts w:ascii="Times New Roman" w:hAnsi="Times New Roman" w:cs="Times New Roman"/>
          <w:i/>
          <w:iCs/>
          <w:sz w:val="24"/>
          <w:szCs w:val="24"/>
        </w:rPr>
        <w:t>«Творю»</w:t>
      </w:r>
      <w:r w:rsidRPr="00C01B1A">
        <w:rPr>
          <w:rFonts w:ascii="Times New Roman" w:hAnsi="Times New Roman" w:cs="Times New Roman"/>
          <w:sz w:val="24"/>
          <w:szCs w:val="24"/>
        </w:rPr>
        <w:t> и </w:t>
      </w:r>
      <w:r w:rsidRPr="00C01B1A">
        <w:rPr>
          <w:rFonts w:ascii="Times New Roman" w:hAnsi="Times New Roman" w:cs="Times New Roman"/>
          <w:i/>
          <w:iCs/>
          <w:sz w:val="24"/>
          <w:szCs w:val="24"/>
        </w:rPr>
        <w:t>«Умею»</w:t>
      </w:r>
      <w:r w:rsidRPr="00C01B1A">
        <w:rPr>
          <w:rFonts w:ascii="Times New Roman" w:hAnsi="Times New Roman" w:cs="Times New Roman"/>
          <w:sz w:val="24"/>
          <w:szCs w:val="24"/>
        </w:rPr>
        <w:t>. То есть, ребенку предлагают не готовое знание, а проблему. А он, используя свой опыт и познания, должен найти пути разрешения этой проблемы.</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Методика использования </w:t>
      </w:r>
      <w:r w:rsidRPr="00C01B1A">
        <w:rPr>
          <w:rFonts w:ascii="Times New Roman" w:hAnsi="Times New Roman" w:cs="Times New Roman"/>
          <w:i/>
          <w:iCs/>
          <w:sz w:val="24"/>
          <w:szCs w:val="24"/>
        </w:rPr>
        <w:t>«</w:t>
      </w:r>
      <w:r w:rsidRPr="00C01B1A">
        <w:rPr>
          <w:rFonts w:ascii="Times New Roman" w:hAnsi="Times New Roman" w:cs="Times New Roman"/>
          <w:b/>
          <w:bCs/>
          <w:i/>
          <w:iCs/>
          <w:sz w:val="24"/>
          <w:szCs w:val="24"/>
        </w:rPr>
        <w:t xml:space="preserve">Кубика </w:t>
      </w:r>
      <w:proofErr w:type="spellStart"/>
      <w:r w:rsidRPr="00C01B1A">
        <w:rPr>
          <w:rFonts w:ascii="Times New Roman" w:hAnsi="Times New Roman" w:cs="Times New Roman"/>
          <w:b/>
          <w:bCs/>
          <w:i/>
          <w:iCs/>
          <w:sz w:val="24"/>
          <w:szCs w:val="24"/>
        </w:rPr>
        <w:t>Блума</w:t>
      </w:r>
      <w:proofErr w:type="spellEnd"/>
      <w:r w:rsidRPr="00C01B1A">
        <w:rPr>
          <w:rFonts w:ascii="Times New Roman" w:hAnsi="Times New Roman" w:cs="Times New Roman"/>
          <w:i/>
          <w:iCs/>
          <w:sz w:val="24"/>
          <w:szCs w:val="24"/>
        </w:rPr>
        <w:t>»</w:t>
      </w:r>
      <w:r w:rsidRPr="00C01B1A">
        <w:rPr>
          <w:rFonts w:ascii="Times New Roman" w:hAnsi="Times New Roman" w:cs="Times New Roman"/>
          <w:sz w:val="24"/>
          <w:szCs w:val="24"/>
        </w:rPr>
        <w:t>.</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1. Понадобится обычный бумажный куб, </w:t>
      </w:r>
      <w:r w:rsidRPr="00C01B1A">
        <w:rPr>
          <w:rFonts w:ascii="Times New Roman" w:hAnsi="Times New Roman" w:cs="Times New Roman"/>
          <w:sz w:val="24"/>
          <w:szCs w:val="24"/>
          <w:u w:val="single"/>
        </w:rPr>
        <w:t>на гранях которого написано</w:t>
      </w:r>
      <w:r w:rsidRPr="00C01B1A">
        <w:rPr>
          <w:rFonts w:ascii="Times New Roman" w:hAnsi="Times New Roman" w:cs="Times New Roman"/>
          <w:sz w:val="24"/>
          <w:szCs w:val="24"/>
        </w:rPr>
        <w:t>:</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 Назови.</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 Почему.</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 Объясни.</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 Предложи.</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 Придумай.</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 Поделись.</w:t>
      </w:r>
    </w:p>
    <w:p w:rsidR="00C01B1A" w:rsidRPr="00C01B1A" w:rsidRDefault="00656ADC" w:rsidP="00C01B1A">
      <w:pPr>
        <w:jc w:val="both"/>
        <w:rPr>
          <w:rFonts w:ascii="Times New Roman" w:hAnsi="Times New Roman" w:cs="Times New Roman"/>
          <w:sz w:val="24"/>
          <w:szCs w:val="24"/>
        </w:rPr>
      </w:pPr>
      <w:r>
        <w:rPr>
          <w:rFonts w:ascii="Times New Roman" w:hAnsi="Times New Roman" w:cs="Times New Roman"/>
          <w:sz w:val="24"/>
          <w:szCs w:val="24"/>
        </w:rPr>
        <w:t>2. Формулируется тема О</w:t>
      </w:r>
      <w:r w:rsidR="00C01B1A" w:rsidRPr="00C01B1A">
        <w:rPr>
          <w:rFonts w:ascii="Times New Roman" w:hAnsi="Times New Roman" w:cs="Times New Roman"/>
          <w:sz w:val="24"/>
          <w:szCs w:val="24"/>
        </w:rPr>
        <w:t>ОД. То есть тема должна обозначить круг вопросов, на которые придется отвечать.</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3</w:t>
      </w:r>
      <w:r w:rsidRPr="00C01B1A">
        <w:rPr>
          <w:rFonts w:ascii="Times New Roman" w:hAnsi="Times New Roman" w:cs="Times New Roman"/>
          <w:b/>
          <w:sz w:val="24"/>
          <w:szCs w:val="24"/>
        </w:rPr>
        <w:t>. </w:t>
      </w:r>
      <w:r w:rsidRPr="00C01B1A">
        <w:rPr>
          <w:rFonts w:ascii="Times New Roman" w:hAnsi="Times New Roman" w:cs="Times New Roman"/>
          <w:b/>
          <w:i/>
          <w:iCs/>
          <w:sz w:val="24"/>
          <w:szCs w:val="24"/>
        </w:rPr>
        <w:t>«</w:t>
      </w:r>
      <w:r w:rsidRPr="00C01B1A">
        <w:rPr>
          <w:rFonts w:ascii="Times New Roman" w:hAnsi="Times New Roman" w:cs="Times New Roman"/>
          <w:b/>
          <w:bCs/>
          <w:i/>
          <w:iCs/>
          <w:sz w:val="24"/>
          <w:szCs w:val="24"/>
        </w:rPr>
        <w:t xml:space="preserve">Кубик </w:t>
      </w:r>
      <w:proofErr w:type="spellStart"/>
      <w:r w:rsidRPr="00C01B1A">
        <w:rPr>
          <w:rFonts w:ascii="Times New Roman" w:hAnsi="Times New Roman" w:cs="Times New Roman"/>
          <w:b/>
          <w:bCs/>
          <w:i/>
          <w:iCs/>
          <w:sz w:val="24"/>
          <w:szCs w:val="24"/>
        </w:rPr>
        <w:t>Блума</w:t>
      </w:r>
      <w:proofErr w:type="spellEnd"/>
      <w:r w:rsidRPr="00C01B1A">
        <w:rPr>
          <w:rFonts w:ascii="Times New Roman" w:hAnsi="Times New Roman" w:cs="Times New Roman"/>
          <w:b/>
          <w:i/>
          <w:iCs/>
          <w:sz w:val="24"/>
          <w:szCs w:val="24"/>
        </w:rPr>
        <w:t>»</w:t>
      </w:r>
      <w:r w:rsidRPr="00C01B1A">
        <w:rPr>
          <w:rFonts w:ascii="Times New Roman" w:hAnsi="Times New Roman" w:cs="Times New Roman"/>
          <w:sz w:val="24"/>
          <w:szCs w:val="24"/>
        </w:rPr>
        <w:t> уникален тем, что позволяет формулировать вопросы самого разного характера. Воспитатель или один ребёнок бросает </w:t>
      </w:r>
      <w:r w:rsidRPr="00C01B1A">
        <w:rPr>
          <w:rFonts w:ascii="Times New Roman" w:hAnsi="Times New Roman" w:cs="Times New Roman"/>
          <w:bCs/>
          <w:sz w:val="24"/>
          <w:szCs w:val="24"/>
        </w:rPr>
        <w:t>кубик</w:t>
      </w:r>
      <w:r w:rsidRPr="00C01B1A">
        <w:rPr>
          <w:rFonts w:ascii="Times New Roman" w:hAnsi="Times New Roman" w:cs="Times New Roman"/>
          <w:sz w:val="24"/>
          <w:szCs w:val="24"/>
        </w:rPr>
        <w:t>. </w:t>
      </w:r>
      <w:r w:rsidRPr="00C01B1A">
        <w:rPr>
          <w:rFonts w:ascii="Times New Roman" w:hAnsi="Times New Roman" w:cs="Times New Roman"/>
          <w:sz w:val="24"/>
          <w:szCs w:val="24"/>
          <w:u w:val="single"/>
        </w:rPr>
        <w:t>Выпавшая грань укажет</w:t>
      </w:r>
      <w:r w:rsidRPr="00C01B1A">
        <w:rPr>
          <w:rFonts w:ascii="Times New Roman" w:hAnsi="Times New Roman" w:cs="Times New Roman"/>
          <w:sz w:val="24"/>
          <w:szCs w:val="24"/>
        </w:rPr>
        <w:t>: какого типа вопрос следует задать. Удобнее ориентироваться по слову на грани </w:t>
      </w:r>
      <w:r w:rsidRPr="00C01B1A">
        <w:rPr>
          <w:rFonts w:ascii="Times New Roman" w:hAnsi="Times New Roman" w:cs="Times New Roman"/>
          <w:b/>
          <w:bCs/>
          <w:sz w:val="24"/>
          <w:szCs w:val="24"/>
        </w:rPr>
        <w:t>кубика</w:t>
      </w:r>
      <w:r w:rsidRPr="00C01B1A">
        <w:rPr>
          <w:rFonts w:ascii="Times New Roman" w:hAnsi="Times New Roman" w:cs="Times New Roman"/>
          <w:sz w:val="24"/>
          <w:szCs w:val="24"/>
        </w:rPr>
        <w:t> — с него и должен начинаться вопрос.</w:t>
      </w:r>
    </w:p>
    <w:p w:rsidR="00C01B1A" w:rsidRPr="00C01B1A" w:rsidRDefault="006838F5" w:rsidP="00C01B1A">
      <w:pPr>
        <w:jc w:val="both"/>
        <w:rPr>
          <w:rFonts w:ascii="Times New Roman" w:hAnsi="Times New Roman" w:cs="Times New Roman"/>
          <w:sz w:val="24"/>
          <w:szCs w:val="24"/>
        </w:rPr>
      </w:pPr>
      <w:r>
        <w:rPr>
          <w:rFonts w:ascii="Times New Roman" w:hAnsi="Times New Roman" w:cs="Times New Roman"/>
          <w:b/>
          <w:sz w:val="24"/>
          <w:szCs w:val="24"/>
          <w:u w:val="single"/>
        </w:rPr>
        <w:t>Грань «</w:t>
      </w:r>
      <w:r w:rsidR="00C01B1A" w:rsidRPr="00C01B1A">
        <w:rPr>
          <w:rFonts w:ascii="Times New Roman" w:hAnsi="Times New Roman" w:cs="Times New Roman"/>
          <w:b/>
          <w:sz w:val="24"/>
          <w:szCs w:val="24"/>
          <w:u w:val="single"/>
        </w:rPr>
        <w:t>Назови</w:t>
      </w:r>
      <w:r>
        <w:rPr>
          <w:rFonts w:ascii="Times New Roman" w:hAnsi="Times New Roman" w:cs="Times New Roman"/>
          <w:b/>
          <w:sz w:val="24"/>
          <w:szCs w:val="24"/>
          <w:u w:val="single"/>
        </w:rPr>
        <w:t>»</w:t>
      </w:r>
      <w:r w:rsidR="00C01B1A" w:rsidRPr="00C01B1A">
        <w:rPr>
          <w:rFonts w:ascii="Times New Roman" w:hAnsi="Times New Roman" w:cs="Times New Roman"/>
          <w:b/>
          <w:sz w:val="24"/>
          <w:szCs w:val="24"/>
          <w:u w:val="single"/>
        </w:rPr>
        <w:t>.</w:t>
      </w:r>
      <w:r w:rsidR="00C01B1A" w:rsidRPr="00C01B1A">
        <w:rPr>
          <w:rFonts w:ascii="Times New Roman" w:hAnsi="Times New Roman" w:cs="Times New Roman"/>
          <w:sz w:val="24"/>
          <w:szCs w:val="24"/>
        </w:rPr>
        <w:t xml:space="preserve"> Предполагает воспроизведение знаний. Это самые простые вопросы. Ребёнку предлагается просто назвать предмет, явление, термин и т. </w:t>
      </w:r>
      <w:proofErr w:type="gramStart"/>
      <w:r w:rsidR="00C01B1A" w:rsidRPr="00C01B1A">
        <w:rPr>
          <w:rFonts w:ascii="Times New Roman" w:hAnsi="Times New Roman" w:cs="Times New Roman"/>
          <w:sz w:val="24"/>
          <w:szCs w:val="24"/>
        </w:rPr>
        <w:t>д. Например</w:t>
      </w:r>
      <w:proofErr w:type="gramEnd"/>
      <w:r w:rsidR="00C01B1A" w:rsidRPr="00C01B1A">
        <w:rPr>
          <w:rFonts w:ascii="Times New Roman" w:hAnsi="Times New Roman" w:cs="Times New Roman"/>
          <w:sz w:val="24"/>
          <w:szCs w:val="24"/>
        </w:rPr>
        <w:t>, </w:t>
      </w:r>
      <w:r w:rsidR="00C01B1A" w:rsidRPr="00C01B1A">
        <w:rPr>
          <w:rFonts w:ascii="Times New Roman" w:hAnsi="Times New Roman" w:cs="Times New Roman"/>
          <w:i/>
          <w:iCs/>
          <w:sz w:val="24"/>
          <w:szCs w:val="24"/>
        </w:rPr>
        <w:t>«Назови три весенних месяца. Какие весенние праздники ты знаешь?»</w:t>
      </w:r>
      <w:r w:rsidR="00C01B1A" w:rsidRPr="00C01B1A">
        <w:rPr>
          <w:rFonts w:ascii="Times New Roman" w:hAnsi="Times New Roman" w:cs="Times New Roman"/>
          <w:sz w:val="24"/>
          <w:szCs w:val="24"/>
        </w:rPr>
        <w:t>. Данный блок можно разнообразить вариативными заданиями, которые помогают проверить самые общие знания по теме.</w:t>
      </w:r>
    </w:p>
    <w:p w:rsidR="00C01B1A" w:rsidRPr="00C01B1A" w:rsidRDefault="006838F5" w:rsidP="00C01B1A">
      <w:pPr>
        <w:jc w:val="both"/>
        <w:rPr>
          <w:rFonts w:ascii="Times New Roman" w:hAnsi="Times New Roman" w:cs="Times New Roman"/>
          <w:sz w:val="24"/>
          <w:szCs w:val="24"/>
        </w:rPr>
      </w:pPr>
      <w:r>
        <w:rPr>
          <w:rFonts w:ascii="Times New Roman" w:hAnsi="Times New Roman" w:cs="Times New Roman"/>
          <w:b/>
          <w:sz w:val="24"/>
          <w:szCs w:val="24"/>
          <w:u w:val="single"/>
        </w:rPr>
        <w:t>Грань «</w:t>
      </w:r>
      <w:r w:rsidR="00C01B1A" w:rsidRPr="00C01B1A">
        <w:rPr>
          <w:rFonts w:ascii="Times New Roman" w:hAnsi="Times New Roman" w:cs="Times New Roman"/>
          <w:b/>
          <w:sz w:val="24"/>
          <w:szCs w:val="24"/>
          <w:u w:val="single"/>
        </w:rPr>
        <w:t>Почему</w:t>
      </w:r>
      <w:r>
        <w:rPr>
          <w:rFonts w:ascii="Times New Roman" w:hAnsi="Times New Roman" w:cs="Times New Roman"/>
          <w:b/>
          <w:sz w:val="24"/>
          <w:szCs w:val="24"/>
          <w:u w:val="single"/>
        </w:rPr>
        <w:t>»</w:t>
      </w:r>
      <w:r w:rsidR="00C01B1A" w:rsidRPr="00C01B1A">
        <w:rPr>
          <w:rFonts w:ascii="Times New Roman" w:hAnsi="Times New Roman" w:cs="Times New Roman"/>
          <w:b/>
          <w:sz w:val="24"/>
          <w:szCs w:val="24"/>
          <w:u w:val="single"/>
        </w:rPr>
        <w:t>.</w:t>
      </w:r>
      <w:r w:rsidR="00C01B1A" w:rsidRPr="00C01B1A">
        <w:rPr>
          <w:rFonts w:ascii="Times New Roman" w:hAnsi="Times New Roman" w:cs="Times New Roman"/>
          <w:sz w:val="24"/>
          <w:szCs w:val="24"/>
        </w:rPr>
        <w:t xml:space="preserve"> Это блок вопросов позволяет сформулировать </w:t>
      </w:r>
      <w:r w:rsidR="00C01B1A" w:rsidRPr="00C01B1A">
        <w:rPr>
          <w:rFonts w:ascii="Times New Roman" w:hAnsi="Times New Roman" w:cs="Times New Roman"/>
          <w:b/>
          <w:bCs/>
          <w:sz w:val="24"/>
          <w:szCs w:val="24"/>
        </w:rPr>
        <w:t>причинно-следственные связи</w:t>
      </w:r>
      <w:r w:rsidR="00C01B1A" w:rsidRPr="00C01B1A">
        <w:rPr>
          <w:rFonts w:ascii="Times New Roman" w:hAnsi="Times New Roman" w:cs="Times New Roman"/>
          <w:sz w:val="24"/>
          <w:szCs w:val="24"/>
        </w:rPr>
        <w:t>, то есть описать процессы, которые происходят с указанным предметом, явлением.</w:t>
      </w:r>
    </w:p>
    <w:p w:rsidR="00C01B1A" w:rsidRPr="00C01B1A" w:rsidRDefault="00C01B1A" w:rsidP="00C01B1A">
      <w:pPr>
        <w:jc w:val="both"/>
        <w:rPr>
          <w:rFonts w:ascii="Times New Roman" w:hAnsi="Times New Roman" w:cs="Times New Roman"/>
          <w:sz w:val="24"/>
          <w:szCs w:val="24"/>
        </w:rPr>
      </w:pPr>
      <w:proofErr w:type="gramStart"/>
      <w:r w:rsidRPr="00C01B1A">
        <w:rPr>
          <w:rFonts w:ascii="Times New Roman" w:hAnsi="Times New Roman" w:cs="Times New Roman"/>
          <w:sz w:val="24"/>
          <w:szCs w:val="24"/>
          <w:u w:val="single"/>
        </w:rPr>
        <w:lastRenderedPageBreak/>
        <w:t>Например</w:t>
      </w:r>
      <w:proofErr w:type="gramEnd"/>
      <w:r w:rsidRPr="00C01B1A">
        <w:rPr>
          <w:rFonts w:ascii="Times New Roman" w:hAnsi="Times New Roman" w:cs="Times New Roman"/>
          <w:sz w:val="24"/>
          <w:szCs w:val="24"/>
        </w:rPr>
        <w:t>: Почему весной возвращаются перелётные птицы? Какая перелётная птица возвращается первой?</w:t>
      </w:r>
    </w:p>
    <w:p w:rsidR="00C01B1A" w:rsidRPr="00C01B1A" w:rsidRDefault="006838F5" w:rsidP="00C01B1A">
      <w:pPr>
        <w:jc w:val="both"/>
        <w:rPr>
          <w:rFonts w:ascii="Times New Roman" w:hAnsi="Times New Roman" w:cs="Times New Roman"/>
          <w:sz w:val="24"/>
          <w:szCs w:val="24"/>
        </w:rPr>
      </w:pPr>
      <w:r>
        <w:rPr>
          <w:rFonts w:ascii="Times New Roman" w:hAnsi="Times New Roman" w:cs="Times New Roman"/>
          <w:b/>
          <w:sz w:val="24"/>
          <w:szCs w:val="24"/>
          <w:u w:val="single"/>
        </w:rPr>
        <w:t>Грань «</w:t>
      </w:r>
      <w:r w:rsidR="00C01B1A" w:rsidRPr="00C01B1A">
        <w:rPr>
          <w:rFonts w:ascii="Times New Roman" w:hAnsi="Times New Roman" w:cs="Times New Roman"/>
          <w:b/>
          <w:sz w:val="24"/>
          <w:szCs w:val="24"/>
          <w:u w:val="single"/>
        </w:rPr>
        <w:t>Объясни</w:t>
      </w:r>
      <w:r>
        <w:rPr>
          <w:rFonts w:ascii="Times New Roman" w:hAnsi="Times New Roman" w:cs="Times New Roman"/>
          <w:b/>
          <w:sz w:val="24"/>
          <w:szCs w:val="24"/>
          <w:u w:val="single"/>
        </w:rPr>
        <w:t>»</w:t>
      </w:r>
      <w:r w:rsidR="00C01B1A" w:rsidRPr="00C01B1A">
        <w:rPr>
          <w:rFonts w:ascii="Times New Roman" w:hAnsi="Times New Roman" w:cs="Times New Roman"/>
          <w:b/>
          <w:sz w:val="24"/>
          <w:szCs w:val="24"/>
          <w:u w:val="single"/>
        </w:rPr>
        <w:t>.</w:t>
      </w:r>
      <w:r w:rsidR="00C01B1A" w:rsidRPr="00C01B1A">
        <w:rPr>
          <w:rFonts w:ascii="Times New Roman" w:hAnsi="Times New Roman" w:cs="Times New Roman"/>
          <w:sz w:val="24"/>
          <w:szCs w:val="24"/>
        </w:rPr>
        <w:t xml:space="preserve"> Это вопросы уточняющие. Они помогают увидеть проблему в разных аспектах и сфокусировать внимание на всех сторонах заданной проблемы.</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Дополнительные фразы, </w:t>
      </w:r>
      <w:r w:rsidRPr="00C01B1A">
        <w:rPr>
          <w:rFonts w:ascii="Times New Roman" w:hAnsi="Times New Roman" w:cs="Times New Roman"/>
          <w:sz w:val="24"/>
          <w:szCs w:val="24"/>
          <w:u w:val="single"/>
        </w:rPr>
        <w:t>которые помогут сформулировать вопросы этого блока</w:t>
      </w:r>
      <w:r w:rsidRPr="00C01B1A">
        <w:rPr>
          <w:rFonts w:ascii="Times New Roman" w:hAnsi="Times New Roman" w:cs="Times New Roman"/>
          <w:sz w:val="24"/>
          <w:szCs w:val="24"/>
        </w:rPr>
        <w:t>:</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 Как ты думаешь, какие изменения в природе происходят весной? Как встречают весну звери?</w:t>
      </w:r>
    </w:p>
    <w:p w:rsidR="00C01B1A" w:rsidRPr="00C01B1A" w:rsidRDefault="006838F5" w:rsidP="00C01B1A">
      <w:pPr>
        <w:jc w:val="both"/>
        <w:rPr>
          <w:rFonts w:ascii="Times New Roman" w:hAnsi="Times New Roman" w:cs="Times New Roman"/>
          <w:sz w:val="24"/>
          <w:szCs w:val="24"/>
        </w:rPr>
      </w:pPr>
      <w:r>
        <w:rPr>
          <w:rFonts w:ascii="Times New Roman" w:hAnsi="Times New Roman" w:cs="Times New Roman"/>
          <w:b/>
          <w:sz w:val="24"/>
          <w:szCs w:val="24"/>
          <w:u w:val="single"/>
        </w:rPr>
        <w:t>Грань «</w:t>
      </w:r>
      <w:r w:rsidR="00C01B1A" w:rsidRPr="00C01B1A">
        <w:rPr>
          <w:rFonts w:ascii="Times New Roman" w:hAnsi="Times New Roman" w:cs="Times New Roman"/>
          <w:b/>
          <w:sz w:val="24"/>
          <w:szCs w:val="24"/>
          <w:u w:val="single"/>
        </w:rPr>
        <w:t>Предложи</w:t>
      </w:r>
      <w:r>
        <w:rPr>
          <w:rFonts w:ascii="Times New Roman" w:hAnsi="Times New Roman" w:cs="Times New Roman"/>
          <w:b/>
          <w:sz w:val="24"/>
          <w:szCs w:val="24"/>
          <w:u w:val="single"/>
        </w:rPr>
        <w:t>»</w:t>
      </w:r>
      <w:r w:rsidR="00C01B1A" w:rsidRPr="00C01B1A">
        <w:rPr>
          <w:rFonts w:ascii="Times New Roman" w:hAnsi="Times New Roman" w:cs="Times New Roman"/>
          <w:b/>
          <w:sz w:val="24"/>
          <w:szCs w:val="24"/>
          <w:u w:val="single"/>
        </w:rPr>
        <w:t>.</w:t>
      </w:r>
      <w:r w:rsidR="00C01B1A" w:rsidRPr="00C01B1A">
        <w:rPr>
          <w:rFonts w:ascii="Times New Roman" w:hAnsi="Times New Roman" w:cs="Times New Roman"/>
          <w:sz w:val="24"/>
          <w:szCs w:val="24"/>
        </w:rPr>
        <w:t xml:space="preserve"> Ребёнок должен предложить свою задачу, которая позволяет применить то или иное правило. Либо предложить свое видение проблемы, свои идеи. То есть, ребёнок должен объяснить, как использовать то или иное знание на практике, для решения конкретных ситуаций.</w:t>
      </w:r>
    </w:p>
    <w:p w:rsidR="00C01B1A" w:rsidRPr="00C01B1A" w:rsidRDefault="00C01B1A" w:rsidP="00C01B1A">
      <w:pPr>
        <w:jc w:val="both"/>
        <w:rPr>
          <w:rFonts w:ascii="Times New Roman" w:hAnsi="Times New Roman" w:cs="Times New Roman"/>
          <w:sz w:val="24"/>
          <w:szCs w:val="24"/>
        </w:rPr>
      </w:pPr>
      <w:proofErr w:type="gramStart"/>
      <w:r w:rsidRPr="00C01B1A">
        <w:rPr>
          <w:rFonts w:ascii="Times New Roman" w:hAnsi="Times New Roman" w:cs="Times New Roman"/>
          <w:sz w:val="24"/>
          <w:szCs w:val="24"/>
          <w:u w:val="single"/>
        </w:rPr>
        <w:t>Например</w:t>
      </w:r>
      <w:proofErr w:type="gramEnd"/>
      <w:r w:rsidRPr="00C01B1A">
        <w:rPr>
          <w:rFonts w:ascii="Times New Roman" w:hAnsi="Times New Roman" w:cs="Times New Roman"/>
          <w:sz w:val="24"/>
          <w:szCs w:val="24"/>
        </w:rPr>
        <w:t>: Предложи игры, в которые можно поиграть в весенний день</w:t>
      </w:r>
    </w:p>
    <w:p w:rsidR="00C01B1A" w:rsidRPr="00C01B1A" w:rsidRDefault="006838F5" w:rsidP="00C01B1A">
      <w:pPr>
        <w:jc w:val="both"/>
        <w:rPr>
          <w:rFonts w:ascii="Times New Roman" w:hAnsi="Times New Roman" w:cs="Times New Roman"/>
          <w:sz w:val="24"/>
          <w:szCs w:val="24"/>
        </w:rPr>
      </w:pPr>
      <w:r>
        <w:rPr>
          <w:rFonts w:ascii="Times New Roman" w:hAnsi="Times New Roman" w:cs="Times New Roman"/>
          <w:b/>
          <w:sz w:val="24"/>
          <w:szCs w:val="24"/>
          <w:u w:val="single"/>
        </w:rPr>
        <w:t>Грань «</w:t>
      </w:r>
      <w:r w:rsidR="00C01B1A" w:rsidRPr="00C01B1A">
        <w:rPr>
          <w:rFonts w:ascii="Times New Roman" w:hAnsi="Times New Roman" w:cs="Times New Roman"/>
          <w:b/>
          <w:sz w:val="24"/>
          <w:szCs w:val="24"/>
          <w:u w:val="single"/>
        </w:rPr>
        <w:t>Придумай</w:t>
      </w:r>
      <w:r>
        <w:rPr>
          <w:rFonts w:ascii="Times New Roman" w:hAnsi="Times New Roman" w:cs="Times New Roman"/>
          <w:b/>
          <w:sz w:val="24"/>
          <w:szCs w:val="24"/>
          <w:u w:val="single"/>
        </w:rPr>
        <w:t>»</w:t>
      </w:r>
      <w:r w:rsidR="00C01B1A" w:rsidRPr="00C01B1A">
        <w:rPr>
          <w:rFonts w:ascii="Times New Roman" w:hAnsi="Times New Roman" w:cs="Times New Roman"/>
          <w:sz w:val="24"/>
          <w:szCs w:val="24"/>
        </w:rPr>
        <w:t>— это вопросы творческие, которые содержат в себе элемент предположения, вымысла.</w:t>
      </w:r>
    </w:p>
    <w:p w:rsidR="00C01B1A" w:rsidRPr="00C01B1A" w:rsidRDefault="00C01B1A" w:rsidP="00C01B1A">
      <w:pPr>
        <w:jc w:val="both"/>
        <w:rPr>
          <w:rFonts w:ascii="Times New Roman" w:hAnsi="Times New Roman" w:cs="Times New Roman"/>
          <w:sz w:val="24"/>
          <w:szCs w:val="24"/>
        </w:rPr>
      </w:pPr>
      <w:proofErr w:type="gramStart"/>
      <w:r w:rsidRPr="00C01B1A">
        <w:rPr>
          <w:rFonts w:ascii="Times New Roman" w:hAnsi="Times New Roman" w:cs="Times New Roman"/>
          <w:sz w:val="24"/>
          <w:szCs w:val="24"/>
          <w:u w:val="single"/>
        </w:rPr>
        <w:t>Например</w:t>
      </w:r>
      <w:proofErr w:type="gramEnd"/>
      <w:r w:rsidRPr="00C01B1A">
        <w:rPr>
          <w:rFonts w:ascii="Times New Roman" w:hAnsi="Times New Roman" w:cs="Times New Roman"/>
          <w:sz w:val="24"/>
          <w:szCs w:val="24"/>
        </w:rPr>
        <w:t>: Придумай красивые слова о весне. Как её можно описать.</w:t>
      </w:r>
    </w:p>
    <w:p w:rsidR="00C01B1A" w:rsidRPr="00C01B1A" w:rsidRDefault="006838F5" w:rsidP="00C01B1A">
      <w:pPr>
        <w:jc w:val="both"/>
        <w:rPr>
          <w:rFonts w:ascii="Times New Roman" w:hAnsi="Times New Roman" w:cs="Times New Roman"/>
          <w:sz w:val="24"/>
          <w:szCs w:val="24"/>
        </w:rPr>
      </w:pPr>
      <w:r>
        <w:rPr>
          <w:rFonts w:ascii="Times New Roman" w:hAnsi="Times New Roman" w:cs="Times New Roman"/>
          <w:b/>
          <w:sz w:val="24"/>
          <w:szCs w:val="24"/>
          <w:u w:val="single"/>
        </w:rPr>
        <w:t>Грань «</w:t>
      </w:r>
      <w:r w:rsidR="00C01B1A" w:rsidRPr="00C01B1A">
        <w:rPr>
          <w:rFonts w:ascii="Times New Roman" w:hAnsi="Times New Roman" w:cs="Times New Roman"/>
          <w:b/>
          <w:sz w:val="24"/>
          <w:szCs w:val="24"/>
          <w:u w:val="single"/>
        </w:rPr>
        <w:t>Поделись</w:t>
      </w:r>
      <w:r>
        <w:rPr>
          <w:rFonts w:ascii="Times New Roman" w:hAnsi="Times New Roman" w:cs="Times New Roman"/>
          <w:b/>
          <w:sz w:val="24"/>
          <w:szCs w:val="24"/>
          <w:u w:val="single"/>
        </w:rPr>
        <w:t>»</w:t>
      </w:r>
      <w:r w:rsidR="00C01B1A" w:rsidRPr="00C01B1A">
        <w:rPr>
          <w:rFonts w:ascii="Times New Roman" w:hAnsi="Times New Roman" w:cs="Times New Roman"/>
          <w:sz w:val="24"/>
          <w:szCs w:val="24"/>
        </w:rPr>
        <w:t xml:space="preserve"> — вопросы этого блока предназначены для активации мыслительной деятельности детей, учат их анализировать, выделять факты и следствия, оценивать значимость полученных сведений, акцентировать внимание на их оценке.</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Вопросам этого блока желательно добавлять эмоциональную окраску. То есть, сконцентрировать внимание на ощущениях и чувствах ребёнка, его эмоциях, которые вызваны названной темой.</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Например, «Нравится ли тебе такое время года как весна? За что ты её любишь?</w:t>
      </w:r>
    </w:p>
    <w:p w:rsidR="00C01B1A" w:rsidRPr="00656ADC" w:rsidRDefault="00C01B1A" w:rsidP="00C01B1A">
      <w:pPr>
        <w:jc w:val="both"/>
        <w:rPr>
          <w:rFonts w:ascii="Times New Roman" w:hAnsi="Times New Roman" w:cs="Times New Roman"/>
          <w:b/>
          <w:sz w:val="24"/>
          <w:szCs w:val="24"/>
          <w:u w:val="single"/>
        </w:rPr>
      </w:pPr>
      <w:r w:rsidRPr="00656ADC">
        <w:rPr>
          <w:rFonts w:ascii="Times New Roman" w:hAnsi="Times New Roman" w:cs="Times New Roman"/>
          <w:b/>
          <w:sz w:val="24"/>
          <w:szCs w:val="24"/>
          <w:u w:val="single"/>
        </w:rPr>
        <w:t>Применение</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i/>
          <w:iCs/>
          <w:sz w:val="24"/>
          <w:szCs w:val="24"/>
        </w:rPr>
        <w:t>«</w:t>
      </w:r>
      <w:r w:rsidRPr="00C01B1A">
        <w:rPr>
          <w:rFonts w:ascii="Times New Roman" w:hAnsi="Times New Roman" w:cs="Times New Roman"/>
          <w:b/>
          <w:bCs/>
          <w:i/>
          <w:iCs/>
          <w:sz w:val="24"/>
          <w:szCs w:val="24"/>
        </w:rPr>
        <w:t xml:space="preserve">Кубик </w:t>
      </w:r>
      <w:proofErr w:type="spellStart"/>
      <w:r w:rsidRPr="00C01B1A">
        <w:rPr>
          <w:rFonts w:ascii="Times New Roman" w:hAnsi="Times New Roman" w:cs="Times New Roman"/>
          <w:b/>
          <w:bCs/>
          <w:i/>
          <w:iCs/>
          <w:sz w:val="24"/>
          <w:szCs w:val="24"/>
        </w:rPr>
        <w:t>Блума</w:t>
      </w:r>
      <w:proofErr w:type="spellEnd"/>
      <w:r w:rsidRPr="00C01B1A">
        <w:rPr>
          <w:rFonts w:ascii="Times New Roman" w:hAnsi="Times New Roman" w:cs="Times New Roman"/>
          <w:i/>
          <w:iCs/>
          <w:sz w:val="24"/>
          <w:szCs w:val="24"/>
        </w:rPr>
        <w:t>»</w:t>
      </w:r>
      <w:r w:rsidRPr="00C01B1A">
        <w:rPr>
          <w:rFonts w:ascii="Times New Roman" w:hAnsi="Times New Roman" w:cs="Times New Roman"/>
          <w:sz w:val="24"/>
          <w:szCs w:val="24"/>
        </w:rPr>
        <w:t> можно использовать во всех группах и по всем образовательным областям.</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Наиболее удобно применять этот </w:t>
      </w:r>
      <w:r w:rsidRPr="00C01B1A">
        <w:rPr>
          <w:rFonts w:ascii="Times New Roman" w:hAnsi="Times New Roman" w:cs="Times New Roman"/>
          <w:bCs/>
          <w:sz w:val="24"/>
          <w:szCs w:val="24"/>
        </w:rPr>
        <w:t>приём</w:t>
      </w:r>
      <w:r w:rsidRPr="00C01B1A">
        <w:rPr>
          <w:rFonts w:ascii="Times New Roman" w:hAnsi="Times New Roman" w:cs="Times New Roman"/>
          <w:sz w:val="24"/>
          <w:szCs w:val="24"/>
        </w:rPr>
        <w:t> на обобщающих занятиях, когда у детей уже есть представление о сути темы.</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Что касается использования на более раннем этапе изучения блока материала, то в этом случае работу с </w:t>
      </w:r>
      <w:r w:rsidRPr="00C01B1A">
        <w:rPr>
          <w:rFonts w:ascii="Times New Roman" w:hAnsi="Times New Roman" w:cs="Times New Roman"/>
          <w:b/>
          <w:bCs/>
          <w:sz w:val="24"/>
          <w:szCs w:val="24"/>
        </w:rPr>
        <w:t>кубиком</w:t>
      </w:r>
      <w:r w:rsidRPr="00C01B1A">
        <w:rPr>
          <w:rFonts w:ascii="Times New Roman" w:hAnsi="Times New Roman" w:cs="Times New Roman"/>
          <w:sz w:val="24"/>
          <w:szCs w:val="24"/>
        </w:rPr>
        <w:t> можно сделать групповой, то есть ответы на вопросы нужно будет формулировать вместе.</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Этот упрощённый способ помогает не только </w:t>
      </w:r>
      <w:r w:rsidRPr="00C01B1A">
        <w:rPr>
          <w:rFonts w:ascii="Times New Roman" w:hAnsi="Times New Roman" w:cs="Times New Roman"/>
          <w:i/>
          <w:iCs/>
          <w:sz w:val="24"/>
          <w:szCs w:val="24"/>
        </w:rPr>
        <w:t>«собрать в кучку»</w:t>
      </w:r>
      <w:r w:rsidRPr="00C01B1A">
        <w:rPr>
          <w:rFonts w:ascii="Times New Roman" w:hAnsi="Times New Roman" w:cs="Times New Roman"/>
          <w:sz w:val="24"/>
          <w:szCs w:val="24"/>
        </w:rPr>
        <w:t> все знания детей, но и развить в ребятах чувство коллективизма, необходимости помогать друг другу и нести ответственность за работу всех членов команды.</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Для детей среднего возраста грани </w:t>
      </w:r>
      <w:r w:rsidRPr="00C01B1A">
        <w:rPr>
          <w:rFonts w:ascii="Times New Roman" w:hAnsi="Times New Roman" w:cs="Times New Roman"/>
          <w:b/>
          <w:bCs/>
          <w:sz w:val="24"/>
          <w:szCs w:val="24"/>
        </w:rPr>
        <w:t>кубика</w:t>
      </w:r>
      <w:r w:rsidRPr="00C01B1A">
        <w:rPr>
          <w:rFonts w:ascii="Times New Roman" w:hAnsi="Times New Roman" w:cs="Times New Roman"/>
          <w:sz w:val="24"/>
          <w:szCs w:val="24"/>
        </w:rPr>
        <w:t> могут быть перефразированы, но также затрагивать и познавательную, и креативную, и эмоциональную стороны личности.</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u w:val="single"/>
        </w:rPr>
        <w:t>Можно назвать грани фигуры так</w:t>
      </w:r>
      <w:r w:rsidRPr="00C01B1A">
        <w:rPr>
          <w:rFonts w:ascii="Times New Roman" w:hAnsi="Times New Roman" w:cs="Times New Roman"/>
          <w:sz w:val="24"/>
          <w:szCs w:val="24"/>
        </w:rPr>
        <w:t>:</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b/>
          <w:sz w:val="24"/>
          <w:szCs w:val="24"/>
        </w:rPr>
        <w:t>Опиши</w:t>
      </w:r>
      <w:r w:rsidRPr="00C01B1A">
        <w:rPr>
          <w:rFonts w:ascii="Times New Roman" w:hAnsi="Times New Roman" w:cs="Times New Roman"/>
          <w:sz w:val="24"/>
          <w:szCs w:val="24"/>
        </w:rPr>
        <w:t xml:space="preserve"> (то есть ребёнку нужно назвать форму, цвет, размер предмета или просто назвать явление);</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b/>
          <w:sz w:val="24"/>
          <w:szCs w:val="24"/>
        </w:rPr>
        <w:lastRenderedPageBreak/>
        <w:t>Сравни</w:t>
      </w:r>
      <w:r w:rsidRPr="00C01B1A">
        <w:rPr>
          <w:rFonts w:ascii="Times New Roman" w:hAnsi="Times New Roman" w:cs="Times New Roman"/>
          <w:sz w:val="24"/>
          <w:szCs w:val="24"/>
        </w:rPr>
        <w:t xml:space="preserve"> (необходимо указать сходства и различия с уже знакомыми предметами или процессами);</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b/>
          <w:sz w:val="24"/>
          <w:szCs w:val="24"/>
        </w:rPr>
        <w:t>Предложи ассоциацию</w:t>
      </w:r>
      <w:r w:rsidRPr="00C01B1A">
        <w:rPr>
          <w:rFonts w:ascii="Times New Roman" w:hAnsi="Times New Roman" w:cs="Times New Roman"/>
          <w:sz w:val="24"/>
          <w:szCs w:val="24"/>
        </w:rPr>
        <w:t xml:space="preserve"> (ребенок должен назвать то, с чем у него ассоциируется тот или иной объект или явление);</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b/>
          <w:sz w:val="24"/>
          <w:szCs w:val="24"/>
        </w:rPr>
        <w:t>Проанализируй</w:t>
      </w:r>
      <w:r w:rsidRPr="00C01B1A">
        <w:rPr>
          <w:rFonts w:ascii="Times New Roman" w:hAnsi="Times New Roman" w:cs="Times New Roman"/>
          <w:sz w:val="24"/>
          <w:szCs w:val="24"/>
        </w:rPr>
        <w:t> </w:t>
      </w:r>
      <w:r w:rsidRPr="00C01B1A">
        <w:rPr>
          <w:rFonts w:ascii="Times New Roman" w:hAnsi="Times New Roman" w:cs="Times New Roman"/>
          <w:i/>
          <w:iCs/>
          <w:sz w:val="24"/>
          <w:szCs w:val="24"/>
        </w:rPr>
        <w:t>(как сделан предмет, из чего состоит)</w:t>
      </w:r>
      <w:r w:rsidRPr="00C01B1A">
        <w:rPr>
          <w:rFonts w:ascii="Times New Roman" w:hAnsi="Times New Roman" w:cs="Times New Roman"/>
          <w:sz w:val="24"/>
          <w:szCs w:val="24"/>
        </w:rPr>
        <w:t>;</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b/>
          <w:sz w:val="24"/>
          <w:szCs w:val="24"/>
        </w:rPr>
        <w:t>Используй</w:t>
      </w:r>
      <w:r w:rsidRPr="00C01B1A">
        <w:rPr>
          <w:rFonts w:ascii="Times New Roman" w:hAnsi="Times New Roman" w:cs="Times New Roman"/>
          <w:sz w:val="24"/>
          <w:szCs w:val="24"/>
        </w:rPr>
        <w:t> </w:t>
      </w:r>
      <w:r w:rsidRPr="00C01B1A">
        <w:rPr>
          <w:rFonts w:ascii="Times New Roman" w:hAnsi="Times New Roman" w:cs="Times New Roman"/>
          <w:i/>
          <w:iCs/>
          <w:sz w:val="24"/>
          <w:szCs w:val="24"/>
        </w:rPr>
        <w:t>(дети показывают, как можно применить предмет)</w:t>
      </w:r>
      <w:r w:rsidRPr="00C01B1A">
        <w:rPr>
          <w:rFonts w:ascii="Times New Roman" w:hAnsi="Times New Roman" w:cs="Times New Roman"/>
          <w:sz w:val="24"/>
          <w:szCs w:val="24"/>
        </w:rPr>
        <w:t>;</w:t>
      </w:r>
    </w:p>
    <w:p w:rsidR="00C01B1A" w:rsidRPr="00C01B1A" w:rsidRDefault="00C01B1A" w:rsidP="00C01B1A">
      <w:pPr>
        <w:jc w:val="both"/>
        <w:rPr>
          <w:rFonts w:ascii="Times New Roman" w:hAnsi="Times New Roman" w:cs="Times New Roman"/>
          <w:sz w:val="24"/>
          <w:szCs w:val="24"/>
        </w:rPr>
      </w:pPr>
      <w:r w:rsidRPr="00C01B1A">
        <w:rPr>
          <w:rFonts w:ascii="Times New Roman" w:hAnsi="Times New Roman" w:cs="Times New Roman"/>
          <w:b/>
          <w:sz w:val="24"/>
          <w:szCs w:val="24"/>
        </w:rPr>
        <w:t>Дай оценку</w:t>
      </w:r>
      <w:r w:rsidRPr="00C01B1A">
        <w:rPr>
          <w:rFonts w:ascii="Times New Roman" w:hAnsi="Times New Roman" w:cs="Times New Roman"/>
          <w:sz w:val="24"/>
          <w:szCs w:val="24"/>
        </w:rPr>
        <w:t> </w:t>
      </w:r>
      <w:r w:rsidRPr="00C01B1A">
        <w:rPr>
          <w:rFonts w:ascii="Times New Roman" w:hAnsi="Times New Roman" w:cs="Times New Roman"/>
          <w:i/>
          <w:iCs/>
          <w:sz w:val="24"/>
          <w:szCs w:val="24"/>
        </w:rPr>
        <w:t>(малыши перечисляют достоинства и недостатки рассматриваемого)</w:t>
      </w:r>
      <w:r w:rsidRPr="00C01B1A">
        <w:rPr>
          <w:rFonts w:ascii="Times New Roman" w:hAnsi="Times New Roman" w:cs="Times New Roman"/>
          <w:sz w:val="24"/>
          <w:szCs w:val="24"/>
        </w:rPr>
        <w:t>.</w:t>
      </w:r>
    </w:p>
    <w:p w:rsidR="00C01B1A" w:rsidRPr="006838F5" w:rsidRDefault="00C01B1A" w:rsidP="00C01B1A">
      <w:pPr>
        <w:jc w:val="both"/>
        <w:rPr>
          <w:rFonts w:ascii="Times New Roman" w:hAnsi="Times New Roman" w:cs="Times New Roman"/>
          <w:sz w:val="24"/>
          <w:szCs w:val="24"/>
        </w:rPr>
      </w:pPr>
      <w:r w:rsidRPr="00C01B1A">
        <w:rPr>
          <w:rFonts w:ascii="Times New Roman" w:hAnsi="Times New Roman" w:cs="Times New Roman"/>
          <w:sz w:val="24"/>
          <w:szCs w:val="24"/>
        </w:rPr>
        <w:t>Использование </w:t>
      </w:r>
      <w:r w:rsidRPr="00C01B1A">
        <w:rPr>
          <w:rFonts w:ascii="Times New Roman" w:hAnsi="Times New Roman" w:cs="Times New Roman"/>
          <w:b/>
          <w:bCs/>
          <w:sz w:val="24"/>
          <w:szCs w:val="24"/>
        </w:rPr>
        <w:t>приёма </w:t>
      </w:r>
      <w:r w:rsidRPr="00C01B1A">
        <w:rPr>
          <w:rFonts w:ascii="Times New Roman" w:hAnsi="Times New Roman" w:cs="Times New Roman"/>
          <w:i/>
          <w:iCs/>
          <w:sz w:val="24"/>
          <w:szCs w:val="24"/>
        </w:rPr>
        <w:t>«</w:t>
      </w:r>
      <w:r w:rsidRPr="00C01B1A">
        <w:rPr>
          <w:rFonts w:ascii="Times New Roman" w:hAnsi="Times New Roman" w:cs="Times New Roman"/>
          <w:b/>
          <w:bCs/>
          <w:i/>
          <w:iCs/>
          <w:sz w:val="24"/>
          <w:szCs w:val="24"/>
        </w:rPr>
        <w:t xml:space="preserve">Кубик </w:t>
      </w:r>
      <w:proofErr w:type="spellStart"/>
      <w:r w:rsidRPr="00C01B1A">
        <w:rPr>
          <w:rFonts w:ascii="Times New Roman" w:hAnsi="Times New Roman" w:cs="Times New Roman"/>
          <w:b/>
          <w:bCs/>
          <w:i/>
          <w:iCs/>
          <w:sz w:val="24"/>
          <w:szCs w:val="24"/>
        </w:rPr>
        <w:t>Блума</w:t>
      </w:r>
      <w:proofErr w:type="spellEnd"/>
      <w:r w:rsidRPr="00C01B1A">
        <w:rPr>
          <w:rFonts w:ascii="Times New Roman" w:hAnsi="Times New Roman" w:cs="Times New Roman"/>
          <w:i/>
          <w:iCs/>
          <w:sz w:val="24"/>
          <w:szCs w:val="24"/>
        </w:rPr>
        <w:t>»</w:t>
      </w:r>
      <w:r w:rsidRPr="00C01B1A">
        <w:rPr>
          <w:rFonts w:ascii="Times New Roman" w:hAnsi="Times New Roman" w:cs="Times New Roman"/>
          <w:sz w:val="24"/>
          <w:szCs w:val="24"/>
        </w:rPr>
        <w:t> оказывает положительное влияние на различные стороны развития дошкольников, в том числе и на развитие речемыслительной деятельности. Но практика показывает, что </w:t>
      </w:r>
      <w:r w:rsidRPr="006838F5">
        <w:rPr>
          <w:rFonts w:ascii="Times New Roman" w:hAnsi="Times New Roman" w:cs="Times New Roman"/>
          <w:bCs/>
          <w:sz w:val="24"/>
          <w:szCs w:val="24"/>
        </w:rPr>
        <w:t>приём</w:t>
      </w:r>
      <w:r w:rsidRPr="006838F5">
        <w:rPr>
          <w:rFonts w:ascii="Times New Roman" w:hAnsi="Times New Roman" w:cs="Times New Roman"/>
          <w:sz w:val="24"/>
          <w:szCs w:val="24"/>
        </w:rPr>
        <w:t> очень нравится детям, они быстро осваивают </w:t>
      </w:r>
      <w:r w:rsidRPr="006838F5">
        <w:rPr>
          <w:rFonts w:ascii="Times New Roman" w:hAnsi="Times New Roman" w:cs="Times New Roman"/>
          <w:bCs/>
          <w:sz w:val="24"/>
          <w:szCs w:val="24"/>
        </w:rPr>
        <w:t>технику его использования</w:t>
      </w:r>
      <w:r w:rsidRPr="006838F5">
        <w:rPr>
          <w:rFonts w:ascii="Times New Roman" w:hAnsi="Times New Roman" w:cs="Times New Roman"/>
          <w:sz w:val="24"/>
          <w:szCs w:val="24"/>
        </w:rPr>
        <w:t>. А воспитателю этот </w:t>
      </w:r>
      <w:r w:rsidRPr="006838F5">
        <w:rPr>
          <w:rFonts w:ascii="Times New Roman" w:hAnsi="Times New Roman" w:cs="Times New Roman"/>
          <w:bCs/>
          <w:sz w:val="24"/>
          <w:szCs w:val="24"/>
        </w:rPr>
        <w:t>приём</w:t>
      </w:r>
      <w:r w:rsidRPr="006838F5">
        <w:rPr>
          <w:rFonts w:ascii="Times New Roman" w:hAnsi="Times New Roman" w:cs="Times New Roman"/>
          <w:sz w:val="24"/>
          <w:szCs w:val="24"/>
        </w:rPr>
        <w:t> помогает в активной и занимательной форме проверять знания и умения детей.</w:t>
      </w:r>
    </w:p>
    <w:p w:rsidR="00C01B1A" w:rsidRPr="00C01B1A" w:rsidRDefault="00C01B1A" w:rsidP="00C01B1A">
      <w:pPr>
        <w:jc w:val="both"/>
        <w:rPr>
          <w:rFonts w:ascii="Times New Roman" w:hAnsi="Times New Roman" w:cs="Times New Roman"/>
          <w:sz w:val="24"/>
          <w:szCs w:val="24"/>
        </w:rPr>
      </w:pPr>
    </w:p>
    <w:sectPr w:rsidR="00C01B1A" w:rsidRPr="00C01B1A" w:rsidSect="00C01B1A">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1A"/>
    <w:rsid w:val="00220C4C"/>
    <w:rsid w:val="003F68F5"/>
    <w:rsid w:val="00656ADC"/>
    <w:rsid w:val="006838F5"/>
    <w:rsid w:val="00B07A4A"/>
    <w:rsid w:val="00C01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017C"/>
  <w15:chartTrackingRefBased/>
  <w15:docId w15:val="{3C678BCE-A3AB-42B8-A8E1-B5F293B0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8F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F68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853</Words>
  <Characters>4864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2024-04-17T14:39:00Z</cp:lastPrinted>
  <dcterms:created xsi:type="dcterms:W3CDTF">2024-04-17T12:42:00Z</dcterms:created>
  <dcterms:modified xsi:type="dcterms:W3CDTF">2024-04-17T15:06:00Z</dcterms:modified>
</cp:coreProperties>
</file>