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65" w:rsidRDefault="003D5D65" w:rsidP="003D28B2">
      <w:pPr>
        <w:pStyle w:val="a7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D5D65" w:rsidRDefault="003D5D65" w:rsidP="00FD65F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D5D65" w:rsidRPr="00E43A74" w:rsidRDefault="003D28B2" w:rsidP="00FD65F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6467475" cy="9139176"/>
            <wp:effectExtent l="19050" t="0" r="9525" b="0"/>
            <wp:docPr id="6" name="Рисунок 2" descr="C:\Users\123\Pictures\Videos\Documents\титульник в мире сказ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Videos\Documents\титульник в мире сказ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67" cy="91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B2" w:rsidRDefault="003D28B2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</w:p>
    <w:p w:rsidR="003D28B2" w:rsidRDefault="003D28B2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</w:p>
    <w:p w:rsidR="00FD65F3" w:rsidRPr="00E43A74" w:rsidRDefault="00E43A7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Проект «В мире сказок»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Информационная карта проекта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Тип проекта: творческий, групповой.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Продолжительность проекта: долгосрочный</w:t>
      </w:r>
      <w:r w:rsidR="00E43A74" w:rsidRPr="00E43A74">
        <w:rPr>
          <w:color w:val="262626" w:themeColor="text1" w:themeTint="D9"/>
          <w:sz w:val="28"/>
          <w:szCs w:val="28"/>
        </w:rPr>
        <w:t xml:space="preserve"> (сентябрь 2020г.- май 2021г.)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Участники проекта: дети, воспитатели, родители.</w:t>
      </w:r>
    </w:p>
    <w:p w:rsidR="009D604A" w:rsidRPr="00E43A74" w:rsidRDefault="009D604A" w:rsidP="009D604A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Возраст детей: 2-3</w:t>
      </w:r>
      <w:r w:rsidR="00FD65F3" w:rsidRPr="00E43A74">
        <w:rPr>
          <w:color w:val="262626" w:themeColor="text1" w:themeTint="D9"/>
          <w:sz w:val="28"/>
          <w:szCs w:val="28"/>
        </w:rPr>
        <w:t xml:space="preserve"> года.</w:t>
      </w:r>
      <w:r w:rsidRPr="00E43A74">
        <w:rPr>
          <w:color w:val="262626" w:themeColor="text1" w:themeTint="D9"/>
          <w:sz w:val="28"/>
          <w:szCs w:val="28"/>
        </w:rPr>
        <w:t xml:space="preserve"> 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</w:p>
    <w:p w:rsidR="009D604A" w:rsidRPr="00E43A74" w:rsidRDefault="009D604A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</w:p>
    <w:p w:rsidR="009D604A" w:rsidRPr="00E43A74" w:rsidRDefault="009D604A" w:rsidP="009D604A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Актуальность проекта</w:t>
      </w:r>
      <w:r w:rsidR="00FD65F3" w:rsidRPr="00E43A74">
        <w:rPr>
          <w:color w:val="262626" w:themeColor="text1" w:themeTint="D9"/>
          <w:sz w:val="28"/>
          <w:szCs w:val="28"/>
        </w:rPr>
        <w:t xml:space="preserve"> - </w:t>
      </w:r>
      <w:r w:rsidRPr="00E43A74">
        <w:rPr>
          <w:color w:val="262626" w:themeColor="text1" w:themeTint="D9"/>
          <w:sz w:val="28"/>
          <w:szCs w:val="28"/>
        </w:rPr>
        <w:t xml:space="preserve">Познакомив детей с волшебным миром сказок, мы, несомненно, прививаем им любовь к слову и интерес к сказкам. Сказки для детей несут в себе кроме чисто </w:t>
      </w:r>
      <w:proofErr w:type="gramStart"/>
      <w:r w:rsidRPr="00E43A74">
        <w:rPr>
          <w:color w:val="262626" w:themeColor="text1" w:themeTint="D9"/>
          <w:sz w:val="28"/>
          <w:szCs w:val="28"/>
        </w:rPr>
        <w:t>развлекательного</w:t>
      </w:r>
      <w:proofErr w:type="gramEnd"/>
      <w:r w:rsidRPr="00E43A74">
        <w:rPr>
          <w:color w:val="262626" w:themeColor="text1" w:themeTint="D9"/>
          <w:sz w:val="28"/>
          <w:szCs w:val="28"/>
        </w:rPr>
        <w:t>, еще и познавательный элемент, ведь они: - развивают связную речь; - развивают слух и произношение; - формируют понятие «добро и зло»;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приобщение детей к традиционному русскому фольклору. Через устное народное творчество ребенок не только овладевает родным языком, но и, осваивая его красоту, лаконичность приобщается к культуре своего народа, получает впечатления о ней. В устном народном творчестве, как нигде больше сохранились особенные черты русского характера, присущие ему нравственные ценности, представления о добре, красоте, храбрости, трудолюбии, верности. Все это мы можем увидеть в русских народных сказках. Именно сказки являются материалом для обучения детей младшего дошкольного возраста развитию речи.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Данный проект 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:rsidR="00FD65F3" w:rsidRPr="00E43A74" w:rsidRDefault="00E25AD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Цель проекта: создать положительный эмоциональный настрой. Формировать у детей представления о русской народной сказке, воспитывать интерес к сказкам через различные виды деятельности (творческую и познавательную)</w:t>
      </w:r>
    </w:p>
    <w:p w:rsidR="00E25AD4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b/>
          <w:bCs/>
          <w:color w:val="262626" w:themeColor="text1" w:themeTint="D9"/>
          <w:sz w:val="28"/>
          <w:szCs w:val="28"/>
        </w:rPr>
        <w:t>Задачи:</w:t>
      </w:r>
      <w:r w:rsidR="00E25AD4" w:rsidRPr="00E43A74">
        <w:rPr>
          <w:color w:val="262626" w:themeColor="text1" w:themeTint="D9"/>
          <w:sz w:val="28"/>
          <w:szCs w:val="28"/>
        </w:rPr>
        <w:t xml:space="preserve"> </w:t>
      </w:r>
    </w:p>
    <w:p w:rsidR="00E25AD4" w:rsidRPr="00E43A74" w:rsidRDefault="00E25AD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1. Прививать любовь к сказкам. Доставить детям радость и удовольствие. </w:t>
      </w:r>
    </w:p>
    <w:p w:rsidR="00E25AD4" w:rsidRPr="00E43A74" w:rsidRDefault="00E25AD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2. Учить узнавать отдельные сказки по характерным признакам и действиям героев.</w:t>
      </w:r>
    </w:p>
    <w:p w:rsidR="00E25AD4" w:rsidRPr="00E43A74" w:rsidRDefault="00E25AD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 3. Активизировать речь, обогащать словарный запас. Побуждать детей вступать в диалог. 4. Через сказку развивать творчество, воображение, доброжелательное отношение к героям сказок и друг к другу. </w:t>
      </w:r>
    </w:p>
    <w:p w:rsidR="00FD65F3" w:rsidRPr="00E43A74" w:rsidRDefault="00E25AD4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5. Стимулировать детей повторять за воспитателем слова и фразы из знакомых сказок, способствовать проявлению самостоятельности, активности в игре с персонажами – игрушками. Поддерживать интерес детей к играм – драматизациям.</w:t>
      </w:r>
    </w:p>
    <w:p w:rsidR="00FD65F3" w:rsidRPr="00E43A74" w:rsidRDefault="00155FB9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Предполагаемый результат: - дети должны повторять наиболее интересные, выразительные отрывки из прочитанной сказки; - узнавать сказку по иллюстрациям и </w:t>
      </w:r>
      <w:r w:rsidRPr="00E43A74">
        <w:rPr>
          <w:color w:val="262626" w:themeColor="text1" w:themeTint="D9"/>
          <w:sz w:val="28"/>
          <w:szCs w:val="28"/>
        </w:rPr>
        <w:lastRenderedPageBreak/>
        <w:t>по героям; - рассказывать содержание сказки с опорой на рисунки в книге, отвечать на вопросы воспитателя; - называть сказку, прослушав отрывок из нее.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План реализации проекта.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1. Знакомство с русскими народными сказками: «Репка», «Колобок», Курочка Ряба» и др.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2. Прослушивание звукозаписей детских сказок.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3. Игры - драматизации по произведениям.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4. Дидактические игры: «Мои любимые сказки», «Сказочный герой» и др.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5. Показ настольного театра по сказкам «Репка», «Колобок», Курочка Ряба» и др.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6. Изготовление пальчикового театра по сказкам «Репка», «Колобок», Курочка Ряба» и др. (приобщение родителей)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7. Рассматривание иллюстраций по сказкам.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8. Раскрашивание раскрасок по сказкам.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9. Рисование сказочных персонажей: колобок, яйцо, репка, следы зверей.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10. Консультация для родителей «Роль сказки в воспитании детей»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11. Развлечение «Путешествие в мир сказок»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12. НОД по теме «В гости к сказке»</w:t>
      </w:r>
      <w:proofErr w:type="gramStart"/>
      <w:r w:rsidRPr="00E43A74">
        <w:rPr>
          <w:color w:val="262626" w:themeColor="text1" w:themeTint="D9"/>
          <w:sz w:val="28"/>
          <w:szCs w:val="28"/>
        </w:rPr>
        <w:t xml:space="preserve"> .</w:t>
      </w:r>
      <w:proofErr w:type="gramEnd"/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Сроки реализации проекта.</w:t>
      </w:r>
    </w:p>
    <w:p w:rsidR="00FD65F3" w:rsidRPr="00E43A74" w:rsidRDefault="00155FB9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1 этап (подготовительный) 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2 этап </w:t>
      </w:r>
      <w:r w:rsidR="00155FB9" w:rsidRPr="00E43A74">
        <w:rPr>
          <w:color w:val="262626" w:themeColor="text1" w:themeTint="D9"/>
          <w:sz w:val="28"/>
          <w:szCs w:val="28"/>
        </w:rPr>
        <w:t>(основной)</w:t>
      </w:r>
    </w:p>
    <w:p w:rsidR="00FD65F3" w:rsidRPr="00E43A74" w:rsidRDefault="00155FB9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3 этап (заключительный) 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План реализации проекта: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1 этап (подготовительный)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-опрос детей «По страницам сказок»;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-анкетирование родителей «Роль сказки в воспитании детей»;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-определение темы, целей, задач, содержания проекта;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-прогнозирование результатов;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-обсуждение проекта с участниками,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2 этап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(основной)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Содержание деятельности педагога: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С детьми: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lastRenderedPageBreak/>
        <w:t>-</w:t>
      </w:r>
      <w:proofErr w:type="gramStart"/>
      <w:r w:rsidRPr="00E43A74">
        <w:rPr>
          <w:color w:val="262626" w:themeColor="text1" w:themeTint="D9"/>
          <w:sz w:val="28"/>
          <w:szCs w:val="28"/>
        </w:rPr>
        <w:t>беседы</w:t>
      </w:r>
      <w:proofErr w:type="gramEnd"/>
      <w:r w:rsidRPr="00E43A74">
        <w:rPr>
          <w:color w:val="262626" w:themeColor="text1" w:themeTint="D9"/>
          <w:sz w:val="28"/>
          <w:szCs w:val="28"/>
        </w:rPr>
        <w:t xml:space="preserve"> «Какие сказки я знаю»;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-знакомство со сказками «Колобок», «Репка», «Теремок»;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-рассматривание иллюстраций к сказкам;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-организация и проведение занятий по лепке данной теме;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-организация и проведение занятий по рисованию по данной теме;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-инсценировка сказок «Колобок», «Репка», «Теремок», «Курочка Ряба».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С родителями: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-консультация «Роль сказки в воспитании детей»;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-наглядно-информационное сотрудничество «Что и как читать дома детям»;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- </w:t>
      </w:r>
      <w:r w:rsidR="00317F24" w:rsidRPr="00E43A74">
        <w:rPr>
          <w:color w:val="262626" w:themeColor="text1" w:themeTint="D9"/>
          <w:sz w:val="28"/>
          <w:szCs w:val="28"/>
        </w:rPr>
        <w:t>выставка рисунков совместно с детьми «Мои любимые сказки».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Содержание деятельности родителей: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3 этап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(заключительный)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>-развлечение по теме «Путешествие в мир сказок»;</w:t>
      </w:r>
    </w:p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  <w:r w:rsidRPr="00E43A74">
        <w:rPr>
          <w:color w:val="262626" w:themeColor="text1" w:themeTint="D9"/>
          <w:sz w:val="28"/>
          <w:szCs w:val="28"/>
        </w:rPr>
        <w:t xml:space="preserve">-НОД по </w:t>
      </w:r>
      <w:r w:rsidR="003D28B2">
        <w:rPr>
          <w:color w:val="262626" w:themeColor="text1" w:themeTint="D9"/>
          <w:sz w:val="28"/>
          <w:szCs w:val="28"/>
        </w:rPr>
        <w:t>теме «В гости к сказке»</w:t>
      </w: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3D28B2" w:rsidRDefault="003D28B2" w:rsidP="003D28B2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43A74" w:rsidRDefault="00E43A7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E25AD4" w:rsidRPr="00E43A74" w:rsidRDefault="00E25AD4" w:rsidP="00E25A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E43A7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lastRenderedPageBreak/>
        <w:t>План практической работы</w:t>
      </w:r>
    </w:p>
    <w:p w:rsidR="00E25AD4" w:rsidRPr="00E43A74" w:rsidRDefault="00E25AD4" w:rsidP="00E25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E43A7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 </w:t>
      </w:r>
    </w:p>
    <w:tbl>
      <w:tblPr>
        <w:tblW w:w="89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9"/>
        <w:gridCol w:w="2465"/>
        <w:gridCol w:w="2440"/>
        <w:gridCol w:w="2593"/>
      </w:tblGrid>
      <w:tr w:rsidR="00E25AD4" w:rsidRPr="00E43A74" w:rsidTr="003D28B2">
        <w:trPr>
          <w:trHeight w:val="454"/>
        </w:trPr>
        <w:tc>
          <w:tcPr>
            <w:tcW w:w="1449" w:type="dxa"/>
            <w:vMerge w:val="restart"/>
            <w:tcBorders>
              <w:top w:val="single" w:sz="8" w:space="0" w:color="555555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  <w:p w:rsidR="00E25AD4" w:rsidRPr="00E43A74" w:rsidRDefault="00E25AD4" w:rsidP="00F9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498" w:type="dxa"/>
            <w:gridSpan w:val="3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Формы  работы</w:t>
            </w:r>
          </w:p>
        </w:tc>
      </w:tr>
      <w:tr w:rsidR="00E25AD4" w:rsidRPr="00E43A74" w:rsidTr="003D28B2">
        <w:trPr>
          <w:trHeight w:val="469"/>
        </w:trPr>
        <w:tc>
          <w:tcPr>
            <w:tcW w:w="0" w:type="auto"/>
            <w:vMerge/>
            <w:tcBorders>
              <w:top w:val="single" w:sz="8" w:space="0" w:color="555555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Работа воспитателя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E25AD4" w:rsidRPr="00E43A74" w:rsidTr="003D28B2">
        <w:trPr>
          <w:trHeight w:val="208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Подбор и изучение методической литературы.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Подбор материала необходимых для работы с детьми.</w:t>
            </w:r>
            <w:r w:rsidRPr="00E43A74">
              <w:rPr>
                <w:rFonts w:ascii="Times New Roman" w:eastAsia="Times New Roman" w:hAnsi="Times New Roman" w:cs="Times New Roman"/>
                <w:noProof/>
                <w:color w:val="262626" w:themeColor="text1" w:themeTint="D9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Постановка целей и задач по данной теме.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Чтение и пересказ сказки «Курочка Ряба»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Рассматривание иллюстраций к сказкам.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Консультация «Сказка в жизни вашего ребенка»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октябрь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Работа с интернет – ресурсами для изучения передового опыта педагогов по изучению проблемы воспитания нравственных качеств  дошкольников.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Знакомство со сказками «Колобок», «Репка», «Теремок»;</w:t>
            </w:r>
          </w:p>
          <w:p w:rsidR="003D28B2" w:rsidRPr="00E43A74" w:rsidRDefault="003D28B2" w:rsidP="003D28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E43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Пальчиковая игра «КОЛОБОК»</w:t>
            </w:r>
          </w:p>
          <w:p w:rsidR="003D28B2" w:rsidRPr="00E43A74" w:rsidRDefault="003D28B2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Наглядно-информационное сотрудничество «Что и как читать дома детям».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Изучение темы: «Использование сказок в работе с детьми»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Создание картотеки сказок для работы с детьми.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Прослушивание звукозаписей детских сказок.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Рассматривание иллюстраций к сказкам.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43A74" w:rsidP="00E43A7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Акция «Подари книгу группе» - оформление книжного центра</w:t>
            </w:r>
          </w:p>
        </w:tc>
      </w:tr>
      <w:tr w:rsidR="00E25AD4" w:rsidRPr="00E43A74" w:rsidTr="003D28B2">
        <w:trPr>
          <w:trHeight w:val="2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Пополнение библиотеки группы новыми красочными книгами с русскими народными сказками и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Чтение сказки "Теремок" и дидактическая игра "Найди знакомого героя сказки"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  <w:p w:rsidR="00317F24" w:rsidRPr="00E43A74" w:rsidRDefault="00317F24" w:rsidP="00317F2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262626" w:themeColor="text1" w:themeTint="D9"/>
                <w:sz w:val="28"/>
                <w:szCs w:val="28"/>
              </w:rPr>
            </w:pPr>
            <w:r w:rsidRPr="00E43A74">
              <w:rPr>
                <w:color w:val="262626" w:themeColor="text1" w:themeTint="D9"/>
                <w:sz w:val="28"/>
                <w:szCs w:val="28"/>
              </w:rPr>
              <w:t>Консультация «Роль сказки в воспитании детей»;</w:t>
            </w:r>
          </w:p>
          <w:p w:rsidR="00317F24" w:rsidRPr="00E43A74" w:rsidRDefault="00317F2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  <w:tr w:rsidR="00317F24" w:rsidRPr="00E43A74" w:rsidTr="003D28B2">
        <w:trPr>
          <w:trHeight w:val="33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24" w:rsidRPr="00E43A74" w:rsidRDefault="00317F2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24" w:rsidRPr="00E43A74" w:rsidRDefault="00317F2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дисками.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24" w:rsidRDefault="00317F2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  <w:p w:rsidR="003D28B2" w:rsidRDefault="003D28B2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  <w:p w:rsidR="003D28B2" w:rsidRPr="00E43A74" w:rsidRDefault="003D28B2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F24" w:rsidRPr="00E43A74" w:rsidRDefault="00317F2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Изучение темы: «Сказка как средство духовно – нравственного развития личности ребенка»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Применять цитаты из сказок в режимных моментах.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Показ настольного театра по сказкам «Репка», «Колобок», Курочка Ряба».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  <w:r w:rsidR="00317F24" w:rsidRPr="00E43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выставка рисунков совместно с детьми «Мои любимые сказки».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Изготовление пальчикового театра по сказкам «Репка», «Колобок», Курочка Ряба»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Настольно- печатные игры по мотивам сказок (лото, разрезные картинки)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«Парные картинки».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Приобщение родителей к изготовлению пальчикового театра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Обустроить уголок ряженья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Изготовление настольно </w:t>
            </w:r>
            <w:proofErr w:type="gramStart"/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–п</w:t>
            </w:r>
            <w:proofErr w:type="gramEnd"/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ечатных игр по мотивам сказок.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3D28B2" w:rsidRDefault="00E25AD4" w:rsidP="003D28B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Беседы</w:t>
            </w:r>
            <w:proofErr w:type="gramEnd"/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 xml:space="preserve"> «Какие сказки я знаю»</w:t>
            </w: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br/>
            </w:r>
            <w:r w:rsidR="003D28B2" w:rsidRPr="00E43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Подвижная игра «Курочка – хохлатка»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Консультация для родителей: «Как выбрать полезную книгу»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Изучение темы: «Роль сказки в воспитании детей».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Рассматривание иллюстраций к сказкам.</w:t>
            </w:r>
          </w:p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Д/И «Назови меня»</w:t>
            </w:r>
          </w:p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Индивидуальные консультации и беседы с родителями на темы: «Как подружить ребенка с книгой», «Особенности чтения сказок о животных».</w:t>
            </w:r>
          </w:p>
        </w:tc>
      </w:tr>
      <w:tr w:rsidR="00E25AD4" w:rsidRPr="00E43A74" w:rsidTr="003D28B2">
        <w:trPr>
          <w:trHeight w:val="778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  <w:r w:rsidR="00317F24" w:rsidRPr="00E43A74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развлечение по теме «Путешествие в мир сказок»;</w:t>
            </w: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Обыгрывание сказки «Репка»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D4" w:rsidRPr="00E43A74" w:rsidRDefault="00E25AD4" w:rsidP="00F9319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</w:pPr>
            <w:r w:rsidRPr="00E43A7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Презентация: «Какая прелесть эти сказки»</w:t>
            </w:r>
          </w:p>
        </w:tc>
      </w:tr>
    </w:tbl>
    <w:p w:rsidR="00FD65F3" w:rsidRPr="00E43A74" w:rsidRDefault="00FD65F3" w:rsidP="00FD65F3">
      <w:pPr>
        <w:pStyle w:val="a3"/>
        <w:shd w:val="clear" w:color="auto" w:fill="FFFFFF"/>
        <w:spacing w:before="0" w:beforeAutospacing="0" w:after="150" w:afterAutospacing="0"/>
        <w:rPr>
          <w:color w:val="262626" w:themeColor="text1" w:themeTint="D9"/>
          <w:sz w:val="28"/>
          <w:szCs w:val="28"/>
        </w:rPr>
      </w:pPr>
    </w:p>
    <w:p w:rsidR="00E43A74" w:rsidRDefault="00E43A74" w:rsidP="00E43A74">
      <w:pPr>
        <w:shd w:val="clear" w:color="auto" w:fill="FFFFFF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D28B2" w:rsidRPr="00E43A74" w:rsidRDefault="003D28B2" w:rsidP="00E43A74">
      <w:pPr>
        <w:shd w:val="clear" w:color="auto" w:fill="FFFFFF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43A74" w:rsidRPr="00E43A74" w:rsidRDefault="00E43A74" w:rsidP="00E43A74">
      <w:pPr>
        <w:shd w:val="clear" w:color="auto" w:fill="FFFFFF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43A74" w:rsidRPr="00E43A74" w:rsidRDefault="00E43A74" w:rsidP="00E43A74">
      <w:pPr>
        <w:shd w:val="clear" w:color="auto" w:fill="FFFFFF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ПРИЛОЖЕНИЕ</w:t>
      </w:r>
    </w:p>
    <w:p w:rsidR="00E43A74" w:rsidRPr="00E43A74" w:rsidRDefault="00FD65F3" w:rsidP="00E43A74">
      <w:pPr>
        <w:shd w:val="clear" w:color="auto" w:fill="FFFFFF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Подвижная игра «Курочка – хохлатка»</w:t>
      </w:r>
    </w:p>
    <w:p w:rsidR="00E43A74" w:rsidRPr="00E43A74" w:rsidRDefault="00FD65F3" w:rsidP="00E43A74">
      <w:pPr>
        <w:shd w:val="clear" w:color="auto" w:fill="FFFFFF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Цель: упражнять детей быстро реагировать на сигнал воспитателя; упражнять детей в ходьбе.</w:t>
      </w:r>
    </w:p>
    <w:p w:rsidR="00E43A74" w:rsidRPr="00E43A74" w:rsidRDefault="00FD65F3" w:rsidP="00E43A74">
      <w:pPr>
        <w:shd w:val="clear" w:color="auto" w:fill="FFFFFF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43A7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Ход игры: </w:t>
      </w: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Вышла курочка – хохлатка, с нею жёлтые цыплятки, Воспитатель изображает «курицу», дети – «цыплят». Один ребёнок – «кошка». «Кошка» садится на стул в сторонке. «Курочка» и «цыплята» ходят по площадке. Воспитатель говорит: Квохчет курочка: «</w:t>
      </w:r>
      <w:proofErr w:type="spellStart"/>
      <w:proofErr w:type="gramStart"/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Ко-ко</w:t>
      </w:r>
      <w:proofErr w:type="spellEnd"/>
      <w:proofErr w:type="gramEnd"/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не ходите далеко». Приближаясь к «кошке», воспитатель говорит: На скамейке у дорожки улеглась и </w:t>
      </w:r>
      <w:proofErr w:type="gramStart"/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дремлет кошка… Кошка глазки открывает</w:t>
      </w:r>
      <w:proofErr w:type="gramEnd"/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цыпляток догоняет. 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 » При повторении игры роль «кошки» поручается другому ребёнку. </w:t>
      </w:r>
    </w:p>
    <w:p w:rsidR="00E43A74" w:rsidRPr="00E43A74" w:rsidRDefault="00FD65F3" w:rsidP="00E43A74">
      <w:pPr>
        <w:shd w:val="clear" w:color="auto" w:fill="FFFFFF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Пальчиковая игра «КОЛОБОК»</w:t>
      </w:r>
    </w:p>
    <w:p w:rsidR="00E43A74" w:rsidRPr="00E43A74" w:rsidRDefault="00FD65F3" w:rsidP="00E43A74">
      <w:pPr>
        <w:shd w:val="clear" w:color="auto" w:fill="FFFFFF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Цели: Развитие речи, подвижности и гибкости кистей рук детей. </w:t>
      </w:r>
    </w:p>
    <w:p w:rsidR="00E43A74" w:rsidRPr="00E43A74" w:rsidRDefault="00FD65F3" w:rsidP="00E43A74">
      <w:pPr>
        <w:shd w:val="clear" w:color="auto" w:fill="FFFFFF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Задачи: Способствовать освоению детьми круговых движений ладоней, запоминанию персонажей русской народной сказки «Колобок», развитию мелкой моторики в целом.</w:t>
      </w:r>
    </w:p>
    <w:p w:rsidR="00736F84" w:rsidRPr="00E43A74" w:rsidRDefault="00E43A74" w:rsidP="00E43A74">
      <w:pPr>
        <w:shd w:val="clear" w:color="auto" w:fill="FFFFFF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Ход игры: </w:t>
      </w:r>
      <w:r w:rsidR="00FD65F3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="00FD65F3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Колобок - румяный бок, (Левая кисть лежит на столе ладонью вверх.</w:t>
      </w:r>
      <w:proofErr w:type="gramEnd"/>
      <w:r w:rsidR="00FD65F3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Укатился за порог! Правой раскрытой ладонью круговыми движениями, как катаем пластилиновый шарик, водим поверх левой ладошки) Скок-поскок, скок-поскок (Правую ладонь сжать в кулачок,</w:t>
      </w:r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Укатился за порог! и </w:t>
      </w:r>
      <w:proofErr w:type="spellStart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по-слогово</w:t>
      </w:r>
      <w:proofErr w:type="spellEnd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 небольшим надавливанием "пройтись" кулачком, как молоточком, по подушечкам пальцев левой руки. На шестой слог – кулачком «стукнуть» в середину ладони, и закончить круговыми движениями) Покатился Колобок (поменять руки и</w:t>
      </w:r>
      <w:proofErr w:type="gramStart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</w:t>
      </w:r>
      <w:proofErr w:type="gramEnd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тропинке во лесок! выполнять движения из предыдущей части) Скок-поскок, скок-поскок, По тропинке во лесок! По тропинке </w:t>
      </w:r>
      <w:proofErr w:type="gramStart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</w:t>
      </w:r>
      <w:proofErr w:type="gramEnd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лесок! выполнять движения из предыдущей части) Скок-поскок, скок-поскок, По тропинке во лесок! Встретил он в лесу Зайчонка, (Двумя пальчиками каждой руки изображаем "ушки" зайчика, слегка сгибая и разгибая - указательный и средний подняты вверх, остальные прижаты к ладони) И зубастого Волчонка, ("устрашающе" сжимаем и разжимаем все пальцы на двух руках) Мишку косолапого. (Кулачки сжать и </w:t>
      </w:r>
      <w:proofErr w:type="spellStart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послогово</w:t>
      </w:r>
      <w:proofErr w:type="spellEnd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"потопать" по столу) А Лисичка Колобка</w:t>
      </w:r>
      <w:proofErr w:type="gramStart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Х</w:t>
      </w:r>
      <w:proofErr w:type="gramEnd"/>
      <w:r w:rsidR="00736F84" w:rsidRPr="00E43A7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вать! Взяла и сцапала! (Пальцы обеих рук быстро соединить в замок) </w:t>
      </w:r>
    </w:p>
    <w:p w:rsidR="00784347" w:rsidRPr="00E43A74" w:rsidRDefault="00736F84">
      <w:pPr>
        <w:rPr>
          <w:color w:val="262626" w:themeColor="text1" w:themeTint="D9"/>
        </w:rPr>
      </w:pPr>
      <w:r w:rsidRPr="00E43A74">
        <w:rPr>
          <w:rFonts w:ascii="Tahoma" w:eastAsia="Times New Roman" w:hAnsi="Tahoma" w:cs="Tahoma"/>
          <w:color w:val="262626" w:themeColor="text1" w:themeTint="D9"/>
          <w:sz w:val="28"/>
          <w:szCs w:val="28"/>
          <w:shd w:val="clear" w:color="auto" w:fill="FFFFFF"/>
          <w:lang w:eastAsia="ru-RU"/>
        </w:rPr>
        <w:t> </w:t>
      </w:r>
      <w:r w:rsidRPr="00E43A74">
        <w:rPr>
          <w:rFonts w:ascii="Tahoma" w:eastAsia="Times New Roman" w:hAnsi="Tahoma" w:cs="Tahoma"/>
          <w:color w:val="262626" w:themeColor="text1" w:themeTint="D9"/>
          <w:sz w:val="21"/>
          <w:szCs w:val="21"/>
          <w:shd w:val="clear" w:color="auto" w:fill="FFFFFF"/>
          <w:lang w:eastAsia="ru-RU"/>
        </w:rPr>
        <w:t> </w:t>
      </w:r>
      <w:r w:rsidRPr="00E43A74">
        <w:rPr>
          <w:rFonts w:ascii="Tahoma" w:eastAsia="Times New Roman" w:hAnsi="Tahoma" w:cs="Tahoma"/>
          <w:color w:val="262626" w:themeColor="text1" w:themeTint="D9"/>
          <w:sz w:val="28"/>
          <w:szCs w:val="28"/>
          <w:shd w:val="clear" w:color="auto" w:fill="FFFFFF"/>
          <w:lang w:eastAsia="ru-RU"/>
        </w:rPr>
        <w:t> </w:t>
      </w:r>
      <w:r w:rsidRPr="00E43A74">
        <w:rPr>
          <w:rFonts w:ascii="Tahoma" w:eastAsia="Times New Roman" w:hAnsi="Tahoma" w:cs="Tahoma"/>
          <w:color w:val="262626" w:themeColor="text1" w:themeTint="D9"/>
          <w:sz w:val="21"/>
          <w:szCs w:val="21"/>
          <w:shd w:val="clear" w:color="auto" w:fill="FFFFFF"/>
          <w:lang w:eastAsia="ru-RU"/>
        </w:rPr>
        <w:t> </w:t>
      </w:r>
      <w:r w:rsidRPr="00E43A74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shd w:val="clear" w:color="auto" w:fill="FFFFFF"/>
          <w:lang w:eastAsia="ru-RU"/>
        </w:rPr>
        <w:t> </w:t>
      </w:r>
      <w:r w:rsidRPr="00E43A74">
        <w:rPr>
          <w:rFonts w:ascii="Tahoma" w:eastAsia="Times New Roman" w:hAnsi="Tahoma" w:cs="Tahoma"/>
          <w:color w:val="262626" w:themeColor="text1" w:themeTint="D9"/>
          <w:sz w:val="21"/>
          <w:szCs w:val="21"/>
          <w:shd w:val="clear" w:color="auto" w:fill="FFFFFF"/>
          <w:lang w:eastAsia="ru-RU"/>
        </w:rPr>
        <w:t> </w:t>
      </w:r>
      <w:r w:rsidRPr="00E43A74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shd w:val="clear" w:color="auto" w:fill="FFFFFF"/>
          <w:lang w:eastAsia="ru-RU"/>
        </w:rPr>
        <w:t> </w:t>
      </w:r>
    </w:p>
    <w:sectPr w:rsidR="00784347" w:rsidRPr="00E43A74" w:rsidSect="003D28B2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F3"/>
    <w:rsid w:val="00155FB9"/>
    <w:rsid w:val="00317F24"/>
    <w:rsid w:val="003D28B2"/>
    <w:rsid w:val="003D5D65"/>
    <w:rsid w:val="00483014"/>
    <w:rsid w:val="006F7568"/>
    <w:rsid w:val="00736F84"/>
    <w:rsid w:val="00784347"/>
    <w:rsid w:val="00975858"/>
    <w:rsid w:val="009D604A"/>
    <w:rsid w:val="00E25AD4"/>
    <w:rsid w:val="00E43A74"/>
    <w:rsid w:val="00FD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F84"/>
    <w:rPr>
      <w:b/>
      <w:bCs/>
    </w:rPr>
  </w:style>
  <w:style w:type="paragraph" w:customStyle="1" w:styleId="c1">
    <w:name w:val="c1"/>
    <w:basedOn w:val="a"/>
    <w:rsid w:val="007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36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F84"/>
  </w:style>
  <w:style w:type="paragraph" w:styleId="a5">
    <w:name w:val="Balloon Text"/>
    <w:basedOn w:val="a"/>
    <w:link w:val="a6"/>
    <w:uiPriority w:val="99"/>
    <w:semiHidden/>
    <w:unhideWhenUsed/>
    <w:rsid w:val="0073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F8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5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2020-12-20T15:15:00Z</cp:lastPrinted>
  <dcterms:created xsi:type="dcterms:W3CDTF">2020-12-20T14:33:00Z</dcterms:created>
  <dcterms:modified xsi:type="dcterms:W3CDTF">2020-12-21T15:19:00Z</dcterms:modified>
</cp:coreProperties>
</file>