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C2" w:rsidRPr="008E51D4" w:rsidRDefault="00A664C2" w:rsidP="00A66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D4">
        <w:rPr>
          <w:rFonts w:ascii="Times New Roman" w:hAnsi="Times New Roman" w:cs="Times New Roman"/>
          <w:b/>
          <w:sz w:val="24"/>
          <w:szCs w:val="24"/>
        </w:rPr>
        <w:t>Администрация г. Улан-Удэ</w:t>
      </w:r>
    </w:p>
    <w:p w:rsidR="00A664C2" w:rsidRPr="008E51D4" w:rsidRDefault="00A664C2" w:rsidP="00A66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D4">
        <w:rPr>
          <w:rFonts w:ascii="Times New Roman" w:hAnsi="Times New Roman" w:cs="Times New Roman"/>
          <w:b/>
          <w:sz w:val="24"/>
          <w:szCs w:val="24"/>
        </w:rPr>
        <w:t>Комитет по образованию г. Улан-Удэ</w:t>
      </w:r>
    </w:p>
    <w:p w:rsidR="00A664C2" w:rsidRPr="008E51D4" w:rsidRDefault="00A664C2" w:rsidP="00A66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D4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</w:t>
      </w:r>
    </w:p>
    <w:p w:rsidR="00A664C2" w:rsidRPr="008E51D4" w:rsidRDefault="00A664C2" w:rsidP="00A66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D4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A664C2" w:rsidRPr="008E51D4" w:rsidRDefault="00A664C2" w:rsidP="00A66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D4">
        <w:rPr>
          <w:rFonts w:ascii="Times New Roman" w:hAnsi="Times New Roman" w:cs="Times New Roman"/>
          <w:b/>
          <w:sz w:val="24"/>
          <w:szCs w:val="24"/>
        </w:rPr>
        <w:t>Детский сад № 59 «Золотой ключик» второй корпус</w:t>
      </w: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Pr="00A664C2" w:rsidRDefault="00A664C2" w:rsidP="00A664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Консультация для воспитателей «Основы воспитания финансовой грамотности детей дошкольного возраста»</w:t>
      </w:r>
    </w:p>
    <w:p w:rsidR="00A664C2" w:rsidRDefault="00A664C2" w:rsidP="00A66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 Балдагуева Н.Б.</w:t>
      </w: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 Улан-Удэ</w:t>
      </w:r>
    </w:p>
    <w:p w:rsidR="00A664C2" w:rsidRDefault="00A664C2" w:rsidP="00A66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4C2" w:rsidRDefault="00A664C2" w:rsidP="00A66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2024 г</w:t>
      </w:r>
    </w:p>
    <w:p w:rsidR="00A664C2" w:rsidRPr="00A664C2" w:rsidRDefault="00A664C2" w:rsidP="00A66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Современная социально-экономическая ситуация создает не совсем благоприятные условия для нравственного развития детей. Прагматическая направленность поведения стимулирует стремление детей и молодежи «делать бизнес», зарабатывать, быть свободными и независимыми. Закономерно, что проблема воспитания финансовой грамотности стала предметом исследования применительно к детям дошкольного возраста. Раннее разумное воспитание финансовой грамотности служит основой эффективного взаимодействия с окружающим миром.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чего нужна финансовая грамотность?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уметь правильно планировать семейный бюджет, сохранять денежные средства в условиях нестабильности в экономике и приумножать их с целью обеспечения достойного уровня жизни для себя и своих близких.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Актуальность: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Финансовое обучение и воспитание детей в детском саду - сравнительно новое направление в дошкольной педагогике. А ведь финансовая грамотность является глобальной социальной проблемой, неотделимой от ребенка с ранних лет его жизни.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Финансовая грамотно</w:t>
      </w:r>
      <w:r w:rsidR="00DB4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 дошкольников – это становление</w:t>
      </w: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нравственных основ финансовой культуры, воспитания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деньги. Дети, так или иначе, рано включаются в финансовую жизнь семьи: сталкиваются с деньгами, рекламой, ходят с родителями в магазин, участвуют в купле-продаже, </w:t>
      </w:r>
      <w:r w:rsidR="00D127EF"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овладевая,</w:t>
      </w: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 </w:t>
      </w:r>
      <w:r w:rsidR="00D127EF"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образом,</w:t>
      </w: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первыми уроками финансовой грамотности, пока еще на житейском уровне.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Когда следует начинать обучение детей обращению с деньгами?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когда обучение детей финансовой грамотности начинается с самого малого возраста. Обучение обращению с деньгами лучше всего начать с пятилетнего возраста, так как с этого момента ребенок готов начать изучать нечто новое.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 от 4 до 5 лет необходимо ввести понятие труда. Малыш должен начать понимать, что доход – это результат трудовой деятельности. Ребенку нужно знать о том, какой профессией занимаются люди, его родители.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 от 5 – 7 лет следует научить покупкам в  магазинах. Ребенку необходимо наглядно ввести такое понятие, как «Чек». Надо дать ему денег чуть больше, чем нужно и отправить в магазин за какой-нибудь покупкой, но с условием, чтобы он обязательно принес чек. Благоприятным исходом будет то, если ребенок принесет товар и правильную сдачу. В итоге сдачу в качестве вознаграждения можно отдать ребенку.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Виды экономических занятий в ДОУ: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экономика стала для дошкольников интересной и понятной, педагог выбирает интересные формы занятий. В первую очередь это подразумевает включение в их структуру игрового компонента.  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– наиболее приемлемый способ обучения для дошкольников. Знания ему не навязываются: путем проб и ошибок ребенок делает для себя выводы, </w:t>
      </w: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педагог его направляет. Игровые занятия могут иметь форму «путешествия», викторины, соревнования.</w:t>
      </w:r>
    </w:p>
    <w:p w:rsidR="00A664C2" w:rsidRPr="00A664C2" w:rsidRDefault="00A664C2" w:rsidP="00A66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Сюжетно – ролевые игры.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экономикой доступной поможет сюжетно-ролевая игра. Так, уже в средней группе дети с удовольствием играют в магазин, кафе, воспроизводя действия взрослых – примеряют на себе функцию продавца и покупателя. Также экономическую направленность имеют игры в парикмахерскую, такси (продажа услуг). Все эти действия можно включать в занятия. При этом крайне важно, чтобы воспитатель проговаривал все манипуляции, обобщая словарный запас детей экономическими терминами. Можно также использовать условные деньги – разноцветные бумажки, усвоение новой информации успешно проходит в сюжетно</w:t>
      </w:r>
      <w:r w:rsidR="00DB4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ролевой игре.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старшем дошкольном возрасте педагог предлагает ребятам новые игры – «Аптека», «Банк». Традиционный магазин усложняется: ассортимент продуктов расширяется, их уже нужно взвешивать, вводится роль не просто продавца, а еще кассира, выдающего чеки, к бумажным купюрам присоединяются монеты. Детям будет интересно поиграть в супермаркет, где продавец рассказывает покупателям о выгодных акциях. Пусть магазин будет предлагать не только продукты, но и одежду, игрушки, спортивные и канцелярские товары.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сюжетно-ролевая игра максимально была приближена к реальности, воспитатель вместе с детьми может изготовить ценники для товара. В ходе такой игры важно периодически создавать для детей проблемную ситуацию, требующую выбора: например, потратить в магазине все имеющиеся деньги или отложить часть и постепенно накопить на более крупную покупку. Потратить определенную сумму на лекарства или на новую одежду. И т. д.</w:t>
      </w:r>
    </w:p>
    <w:p w:rsidR="00A664C2" w:rsidRPr="00A664C2" w:rsidRDefault="00A664C2" w:rsidP="00A664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Настольные игры.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свободное время дошкольники могут поиграть в настольные игры экономического содержания («Супермаркет», «Миллионер»), закрепляя тем самым экономические понятия (лучше, если они будут играть с воспитателем или под его присмотром, это довольно сложные игры, правила которых часто требуют дополнительных объяснений и комментариев). Такие игры подойдут для старших групп.</w:t>
      </w:r>
    </w:p>
    <w:p w:rsidR="00A664C2" w:rsidRPr="00A664C2" w:rsidRDefault="00A664C2" w:rsidP="00A664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Дидактические игры.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нужно активно включать дидактические игры. Это многочисленные пособия на установления последовательности действий для изготовления какого-то продукта. («Откуда хлеб появился?», «Как появляется книга?», «Строительство дома», «Как появляется платье», «Кому</w:t>
      </w:r>
      <w:r w:rsidR="00DB4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требуется для работы»). В зависимости от сложности их можно использовать с детьми разных возрастных групп.</w:t>
      </w:r>
    </w:p>
    <w:p w:rsidR="00A664C2" w:rsidRPr="00A664C2" w:rsidRDefault="00A664C2" w:rsidP="00A664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Познавательное занятие.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среднем дошкольном возрасте можно проводить традиционные познавательные занятия. В процессе такой деятельности воспитатель доносит до детей интересную информацию, сочетая свой рассказ с мини</w:t>
      </w:r>
      <w:r w:rsidR="00DB4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беседами. Такой подход актуален при знакомстве с денежными единицами разных стран. На подобных занятиях очень важна наглядность – красочные картинки и фотографии. Интересная тема для познавательного занятия – история появления денег.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Старшим дошкольникам будет интересно узнать, что когда-то давно люди обходились без этого, потому что каждая семья имела все необходимое для жизнедеятельности, не было разделения на профессии. Но со временем возникло разделение труда: при этом одни стали заниматься только разведением скота, вторые – шить одежду, третьи – молоть зерно и т. д. возникла проблема обмена, и было очень трудно решить, сколько же мешков зерна нужно выручить за лошадь. Так и придумали деньги.</w:t>
      </w:r>
    </w:p>
    <w:p w:rsidR="00A664C2" w:rsidRPr="00A664C2" w:rsidRDefault="00A664C2" w:rsidP="00A664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Коммуникативное занятие – беседа.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Экономика – замечательная тема для развития у дошкольников коммуникативных навыков. Такие занятия проходят в форме диалога. Воспитатель формирует четкие вопросы, а ребята учатся корректно высказывать свое мнение. При этом совершенствуется объяснительная и доказательная речь.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Значимую роль в работе по данному направлению играют и родители. Семья может научить ребенка отве</w:t>
      </w:r>
      <w:r w:rsidR="00D12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тственному обращению с деньгами</w:t>
      </w:r>
      <w:proofErr w:type="gramStart"/>
      <w:r w:rsidR="00D12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D12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азвить в нем чувство собственного достоинства, в том числе через то, ка</w:t>
      </w:r>
      <w:r w:rsidR="00D12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его труд оценивается другими</w:t>
      </w:r>
      <w:proofErr w:type="gramStart"/>
      <w:r w:rsidR="00D12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D12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12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Объяснить</w:t>
      </w:r>
      <w:bookmarkStart w:id="0" w:name="_GoBack"/>
      <w:bookmarkEnd w:id="0"/>
      <w:proofErr w:type="gramEnd"/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выгодно вкладывать деньги, на конкретных примерах и т. д. Именно в семье закладываются основы будущего финансового поведения ребенка, понимания того, что достойная оплата обычно предполагает упорный квалифицированный труд. Отношение родителей к деньгам, к труду, ценностные приоритеты, управление семейным бюджетом, займы, инвестиции – все это создает психологические предпосылки для присвоения ребенком того или иного типа экономического поведения.</w:t>
      </w:r>
    </w:p>
    <w:p w:rsidR="00A664C2" w:rsidRPr="00A664C2" w:rsidRDefault="00A664C2" w:rsidP="00A664C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4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         </w:t>
      </w:r>
    </w:p>
    <w:p w:rsidR="007A1845" w:rsidRDefault="00D127EF"/>
    <w:sectPr w:rsidR="007A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214"/>
    <w:multiLevelType w:val="multilevel"/>
    <w:tmpl w:val="0E36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497"/>
    <w:multiLevelType w:val="multilevel"/>
    <w:tmpl w:val="ED8CC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57D19"/>
    <w:multiLevelType w:val="multilevel"/>
    <w:tmpl w:val="07BAA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11095"/>
    <w:multiLevelType w:val="multilevel"/>
    <w:tmpl w:val="C02E2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83672"/>
    <w:multiLevelType w:val="multilevel"/>
    <w:tmpl w:val="E99C8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C2"/>
    <w:rsid w:val="008B6050"/>
    <w:rsid w:val="00A664C2"/>
    <w:rsid w:val="00D127EF"/>
    <w:rsid w:val="00DB4265"/>
    <w:rsid w:val="00F3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2024-01-26T12:21:00Z</dcterms:created>
  <dcterms:modified xsi:type="dcterms:W3CDTF">2024-01-26T14:07:00Z</dcterms:modified>
</cp:coreProperties>
</file>