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95" w:rsidRDefault="001E0295" w:rsidP="001E0295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>Комитет по образованию г. Улан-Удэ</w:t>
      </w:r>
    </w:p>
    <w:p w:rsidR="001E0295" w:rsidRDefault="001E0295" w:rsidP="001E0295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1E0295" w:rsidRDefault="001E0295" w:rsidP="001E0295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>Детский сад №59 «Золотой ключик».</w:t>
      </w:r>
    </w:p>
    <w:p w:rsidR="001E0295" w:rsidRDefault="001E0295" w:rsidP="001E0295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7B4F07" w:rsidRDefault="007B4F07" w:rsidP="001E0295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7B4F07" w:rsidRDefault="007B4F07" w:rsidP="001E0295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7B4F07" w:rsidRDefault="007B4F07" w:rsidP="001E0295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7B4F07" w:rsidRDefault="007B4F07" w:rsidP="001E0295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7B4F07" w:rsidRDefault="007B4F07" w:rsidP="001E0295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0A0C7E" w:rsidRDefault="000A0C7E" w:rsidP="007B4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3869C8" w:rsidRDefault="003869C8" w:rsidP="007B4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3869C8" w:rsidRDefault="003869C8" w:rsidP="007B4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7B4F07" w:rsidRDefault="007B4F07" w:rsidP="007B4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Диагностика педагогического процесса </w:t>
      </w:r>
    </w:p>
    <w:p w:rsidR="007B4F07" w:rsidRDefault="007B4F07" w:rsidP="007B4F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Во второй младшей группе </w:t>
      </w:r>
      <w:r>
        <w:rPr>
          <w:rFonts w:ascii="Arial" w:eastAsia="Times New Roman" w:hAnsi="Arial" w:cs="Arial"/>
          <w:color w:val="000000"/>
          <w:sz w:val="32"/>
          <w:szCs w:val="32"/>
        </w:rPr>
        <w:br/>
      </w:r>
    </w:p>
    <w:p w:rsidR="007B4F07" w:rsidRDefault="007B4F07" w:rsidP="007B4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B4F07" w:rsidRDefault="007B4F07" w:rsidP="007B4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4F07" w:rsidRDefault="007B4F07" w:rsidP="007B4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4F07" w:rsidRDefault="007B4F07" w:rsidP="007B4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B4F07" w:rsidRDefault="007B4F07" w:rsidP="007B4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4F07" w:rsidRDefault="007B4F07" w:rsidP="007B4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4F07" w:rsidRDefault="007B4F07" w:rsidP="007B4F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Воспитатель: Старова Н.А. </w:t>
      </w:r>
    </w:p>
    <w:p w:rsidR="007B4F07" w:rsidRDefault="007B4F07" w:rsidP="007B4F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4F07" w:rsidRDefault="007B4F07" w:rsidP="007B4F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4F07" w:rsidRDefault="007B4F07" w:rsidP="007B4F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4F07" w:rsidRDefault="007B4F07" w:rsidP="007B4F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4F07" w:rsidRDefault="007B4F07" w:rsidP="007B4F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4F07" w:rsidRDefault="007B4F07" w:rsidP="007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4F07" w:rsidRDefault="007B4F07" w:rsidP="007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A0C7E" w:rsidRDefault="000A0C7E" w:rsidP="007B4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4F07" w:rsidRPr="00AC3115" w:rsidRDefault="007B4F07" w:rsidP="007B4F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Улан-Удэ</w:t>
      </w:r>
    </w:p>
    <w:p w:rsidR="001E0295" w:rsidRPr="002F4533" w:rsidRDefault="007B4F07" w:rsidP="002F4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2019-2020 уч.год</w:t>
      </w:r>
    </w:p>
    <w:p w:rsidR="001E0295" w:rsidRDefault="001E0295" w:rsidP="003869C8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3869C8" w:rsidRPr="002F4533" w:rsidRDefault="003869C8" w:rsidP="003869C8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0A0C7E" w:rsidRDefault="000A0C7E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Диагностика разработана с целью оптимизации образовательного  процесса. Это достигается путем использования общепринятых критериев развития детей данного возраста и уровневым подходом к оценке достижений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ребенка по принципу: чем ниже балл, тем больше проблем в развитии ребенка или организации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педагогического процесса в группе детей. Система мониторинга содержит 5 образовательных облас-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тей : «Социально-коммуникативное развитие», «Познавательное развитие», «Речевое развитие», «Художественно-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эстетическое развитие», «Физическое развитие», что позволяет комплексно оценить качество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образовательной деятельности в группе и при необходимости индивидуализировать его для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достижения достаточного уровня освоения программы 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Оценка педагогического процесса связана с уровнем овладения каждым ребенком необходимыми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навыками и умениями по образовательным областям: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1  балл — ребенок не может выполнить все параметры оценки, помощь взрослого не принимает;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2  балла — ребенок с помощью взрослого выполняет некоторые параметры оценки;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3  балла — ребенок выполняет все параметры оценки с частичной помощью взрослого;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4  балла — ребенок выполняет самостоятельно и с частичной помощью взрослого все параметры  оценки;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5  баллов — ребенок выполняет все параметры оценки самостоятельно.</w:t>
      </w:r>
    </w:p>
    <w:p w:rsidR="00A36167" w:rsidRPr="002F4533" w:rsidRDefault="001E0295" w:rsidP="00A3616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Таблицы педагогической диагностики заполняются дважды в год - в начале и конце учебного года , для проведения сравнительного анализа.</w:t>
      </w:r>
      <w:r w:rsidR="00A36167"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Таблицы педагогической диагностики заполняются дважды в год, в начале и конце учебного года, для проведения сравнительного анализа. Технология работы с таблицами проста и включает следующие этапы: </w:t>
      </w:r>
    </w:p>
    <w:p w:rsidR="00A36167" w:rsidRPr="002F4533" w:rsidRDefault="00A36167" w:rsidP="00A3616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Этап  1</w:t>
      </w:r>
      <w:r w:rsidRPr="002F4533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 xml:space="preserve">. </w:t>
      </w:r>
      <w:r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Напротив  фамилии  и  имени  каждого  ребенка  проставляются  "баллы  в  каждой  ячейке  указанного  параметра,  по  которым  затем считается итоговый показатель по каждому ребенку (среднее значение = все 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 </w:t>
      </w:r>
    </w:p>
    <w:p w:rsidR="00A36167" w:rsidRPr="002F4533" w:rsidRDefault="00A36167" w:rsidP="00AD7DD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Этап 2. Когда все дети прошли диагностику, тогда подсчитывается итоговый показатель по группе (среднее значение = все баллы сложить (по столбцу)  и  разделить  на  количество  параметров,  округлять  до  десятых  долей).  Этот  показатель  необходим  для  описания  обще групповых тенденций (в группах компенсирующей направленности для подготовки к групповому медико</w:t>
      </w:r>
      <w:r w:rsidR="00AD7DDD"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0B1858"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нормативных значений.</w:t>
      </w:r>
    </w:p>
    <w:p w:rsidR="000B1858" w:rsidRPr="002F4533" w:rsidRDefault="000B1858" w:rsidP="00A3616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Средние значения больше 3,8 указывают на нормативные варианты развития ребёнка (оценка по строкам)/достаточный уровень реализации содержания образовате</w:t>
      </w:r>
      <w:r w:rsidR="00AB6652"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льной/адаптированной программы ДО (оценка по столбцам).</w:t>
      </w:r>
    </w:p>
    <w:p w:rsidR="00AB6652" w:rsidRPr="002F4533" w:rsidRDefault="00AB6652" w:rsidP="00A3616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Средние значения в интервале от 2,3 до 3,7 можно считать показателями проблем в развитии ребёнка социального и /или органического генеза (оценка по строкам), а также незначительные трудности организации  педагогического процесса в группе (оценка по столбцам).</w:t>
      </w:r>
    </w:p>
    <w:p w:rsidR="00AB6652" w:rsidRPr="002F4533" w:rsidRDefault="00AB6652" w:rsidP="00A3616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Средние значения менее 2,2 будут свидетельствовать о выраженном несоответствии развития ребёнка по возрасту (оценка по строкам), а также необходимости</w:t>
      </w:r>
      <w:r w:rsidR="00AD7DDD"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корректировки педагогического процесса в группе по данному параметру/данной образовательной области (оценка по столбцам).</w:t>
      </w:r>
    </w:p>
    <w:p w:rsidR="00AD7DDD" w:rsidRPr="002F4533" w:rsidRDefault="00AD7DDD" w:rsidP="00A3616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</w:r>
    </w:p>
    <w:p w:rsidR="009E2CF7" w:rsidRPr="002F4533" w:rsidRDefault="009E2CF7" w:rsidP="00A3616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9E2CF7" w:rsidRPr="002F4533" w:rsidRDefault="009E2CF7" w:rsidP="00A3616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9E2CF7" w:rsidRPr="002F4533" w:rsidRDefault="009E2CF7" w:rsidP="009E2CF7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 w:rsidRPr="002F4533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Рекомендации по описанию инструментария педагогической диагностики во второй младшей группе</w:t>
      </w:r>
    </w:p>
    <w:p w:rsidR="009E2CF7" w:rsidRPr="002F4533" w:rsidRDefault="009E2CF7" w:rsidP="009E2CF7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</w:p>
    <w:p w:rsidR="009E2CF7" w:rsidRPr="002F4533" w:rsidRDefault="009E2CF7" w:rsidP="009E2CF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Инструментарий  педагогической  диагностики  представляет  собой  описание  тex  проблемных  ситуаций,  вопросов,  поручений,  ситуаций наблюдения, которые вы используете для определения уровня сформированности у ребенка того или иного параметра оценки. Следует отметить, что  часто  в  период  проведения  педагогической  диагностики  данные  ситуации,  вопросы  и  поручения  могут  повторяться,  с  тем  чтобы  уточнить качество  оцениваемого  параметра.  Эго  возможно,  когда  ребенок  длительно  отсутствовал  в  группе  или  когда  имеются  расхождения  в  оценке определенного  параметра  между  педагогами,  работающими  с  этой  группой  детей.  Музыкальные  и  физкультурные  руководители, 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 </w:t>
      </w:r>
    </w:p>
    <w:p w:rsidR="009E2CF7" w:rsidRPr="002F4533" w:rsidRDefault="009E2CF7" w:rsidP="009E2CF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2F45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Важно  отметить,  что  каждый  параметр  педагогической  оценки  может  быть  диагностирован  несколькими  методами,  с  тем  чтобы  достичь определенной  точности.  Также  одна  проблемная  ситуация  может  быть  направлена  на  оценку  нескольких  параметров,  в  том  числе  из  разных образовательных областей. </w:t>
      </w:r>
    </w:p>
    <w:p w:rsidR="00A36167" w:rsidRPr="002F4533" w:rsidRDefault="00A36167" w:rsidP="00A3616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Основные диагностические методы педагога образовательной организации:</w:t>
      </w:r>
    </w:p>
    <w:p w:rsidR="001E0295" w:rsidRPr="002F4533" w:rsidRDefault="001E0295" w:rsidP="001E0295">
      <w:pPr>
        <w:pStyle w:val="a4"/>
        <w:numPr>
          <w:ilvl w:val="0"/>
          <w:numId w:val="1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наблюдение;</w:t>
      </w:r>
    </w:p>
    <w:p w:rsidR="001E0295" w:rsidRPr="002F4533" w:rsidRDefault="001E0295" w:rsidP="001E0295">
      <w:pPr>
        <w:pStyle w:val="a4"/>
        <w:numPr>
          <w:ilvl w:val="0"/>
          <w:numId w:val="1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проблемная (диагностическая) ситуация;</w:t>
      </w:r>
    </w:p>
    <w:p w:rsidR="001E0295" w:rsidRPr="002F4533" w:rsidRDefault="001E0295" w:rsidP="001E0295">
      <w:pPr>
        <w:pStyle w:val="a4"/>
        <w:numPr>
          <w:ilvl w:val="0"/>
          <w:numId w:val="1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беседа.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Формы проведения педагогической диагностики:</w:t>
      </w:r>
    </w:p>
    <w:p w:rsidR="001E0295" w:rsidRPr="002F4533" w:rsidRDefault="001E0295" w:rsidP="001E0295">
      <w:pPr>
        <w:pStyle w:val="a4"/>
        <w:numPr>
          <w:ilvl w:val="0"/>
          <w:numId w:val="2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индивидуальная;</w:t>
      </w:r>
    </w:p>
    <w:p w:rsidR="001E0295" w:rsidRPr="002F4533" w:rsidRDefault="001E0295" w:rsidP="001E0295">
      <w:pPr>
        <w:pStyle w:val="a4"/>
        <w:numPr>
          <w:ilvl w:val="0"/>
          <w:numId w:val="2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подгрупповая;</w:t>
      </w:r>
    </w:p>
    <w:p w:rsidR="001E0295" w:rsidRPr="002F4533" w:rsidRDefault="001E0295" w:rsidP="001E0295">
      <w:pPr>
        <w:pStyle w:val="a4"/>
        <w:numPr>
          <w:ilvl w:val="0"/>
          <w:numId w:val="2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групповая.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Примеры описания инструментария по образовательным областям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8"/>
          <w:szCs w:val="28"/>
        </w:rPr>
      </w:pPr>
      <w:r w:rsidRPr="002F4533">
        <w:rPr>
          <w:rFonts w:asciiTheme="minorHAnsi" w:hAnsiTheme="minorHAnsi" w:cs="Times New Roman"/>
          <w:b/>
          <w:bCs/>
          <w:sz w:val="28"/>
          <w:szCs w:val="28"/>
        </w:rPr>
        <w:t>Образовательная область «Социально-коммуникативное развитие»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1.  Старается соблюдать правила поведения в общественных местах, в общении со взрослыми и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lastRenderedPageBreak/>
        <w:t>сверстниками, в природе.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Методы: наблюдение в быту и в организованной деятельности.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индивидуальная, подгрупповая.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Задание: фиксировать па прогулке, в самостоятельной деятельности стиль поведения и общения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ребенка.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2.  Понимает социальную оценку поступков сверстников или героев иллюстраций, литературных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произведений.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Методы: беседа, проблемная ситуация.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Материал: сказка «Теремок».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индивидуальная, подгрупповая.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Задание: «Почему звери расстроились? Кто поступил правильно? Кто поступил нечестно?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Почему?»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3.  Разыгрывает самостоятельно и по просьбе взрослого отрывки из знакомых сказок.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Методы: проблемная ситуация.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Материал: игрушки герои сказок по количеству детей.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индивидуальная, подгрупповая.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Задание: «Давайте расскажем сказку „Колобок"».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8"/>
          <w:szCs w:val="28"/>
        </w:rPr>
      </w:pPr>
      <w:r w:rsidRPr="002F4533">
        <w:rPr>
          <w:rFonts w:asciiTheme="minorHAnsi" w:hAnsiTheme="minorHAnsi" w:cs="Times New Roman"/>
          <w:b/>
          <w:bCs/>
          <w:sz w:val="28"/>
          <w:szCs w:val="28"/>
        </w:rPr>
        <w:t>Образовательная область «Познавательное развитие»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1.  Знает свои имя и фамилию, имена родителей.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Методы: беседа.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Задание: «Скажи, пожалуйста, как тебя зовут? Как твоя фамилия? Как зовут папу/маму?»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2.  Умеет 1руппировать предметы по цвету, размеру, форме.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Методы: проблемная ситуация.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Материал: круг, квадрат, треугольник, прямоугольник, овал одного цвета и разного размера,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муляжи и картинки овощей, фруктов, кукольная посуда/ одежда/мебель.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индивидуальная, подгрупповая.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Задание: «Найди все красное, все круглое, все большое»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8"/>
          <w:szCs w:val="28"/>
        </w:rPr>
      </w:pPr>
      <w:r w:rsidRPr="002F4533">
        <w:rPr>
          <w:rFonts w:asciiTheme="minorHAnsi" w:hAnsiTheme="minorHAnsi" w:cs="Times New Roman"/>
          <w:b/>
          <w:bCs/>
          <w:sz w:val="28"/>
          <w:szCs w:val="28"/>
        </w:rPr>
        <w:t>Образовательная область «Речевое развитие»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1. Четко произносит все гласные звуки, определяет заданный гласный звук из двух.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Методы: проблемная ситуация, наблюдение.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Материал: дидактическая игра «Какой звук».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индивидуальная, подгрупповая.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Задание: «Повтори за мной — А, У. О, Э, Ы. Хлопни тогда, когда услышишь А».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8"/>
          <w:szCs w:val="28"/>
        </w:rPr>
      </w:pPr>
      <w:r w:rsidRPr="002F4533">
        <w:rPr>
          <w:rFonts w:asciiTheme="minorHAnsi" w:hAnsiTheme="minorHAnsi" w:cs="Times New Roman"/>
          <w:b/>
          <w:bCs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1. Создает изображения предметов из готовых фигур. Украшает заготовки из бумаги разной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формы.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Методы: проблемная ситуация, наблюдение.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Материал: геометрические фигуры из бумаги разных цветов и фактур (круг, квадрат,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треугольник), заготовка ваза.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Форма проведения: подгрупповая.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Задание: «Укрась вазу».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8"/>
          <w:szCs w:val="28"/>
        </w:rPr>
      </w:pPr>
      <w:r w:rsidRPr="002F4533">
        <w:rPr>
          <w:rFonts w:asciiTheme="minorHAnsi" w:hAnsiTheme="minorHAnsi" w:cs="Times New Roman"/>
          <w:b/>
          <w:bCs/>
          <w:sz w:val="28"/>
          <w:szCs w:val="28"/>
        </w:rPr>
        <w:t>Образовательная область «Физическое развитие»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1.  Умеет ходить и бегать, сохраняя равновесие, в разных направлениях по указанию взрослого.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Материал: зонтик.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Форма проведения: подгрупповая.групповая.</w:t>
      </w:r>
    </w:p>
    <w:p w:rsidR="001E0295" w:rsidRPr="002F4533" w:rsidRDefault="001E0295" w:rsidP="001E0295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Задание: «Сейчас мы будем играть в игру „Солнышко и дождик“. Когда я скажу „солнышко » , дети</w:t>
      </w:r>
    </w:p>
    <w:p w:rsidR="001E0295" w:rsidRDefault="001E0295" w:rsidP="001E0295">
      <w:pPr>
        <w:rPr>
          <w:rFonts w:asciiTheme="minorHAnsi" w:hAnsiTheme="minorHAnsi" w:cs="Times New Roman"/>
          <w:bCs/>
          <w:sz w:val="28"/>
          <w:szCs w:val="28"/>
        </w:rPr>
      </w:pPr>
      <w:r w:rsidRPr="002F4533">
        <w:rPr>
          <w:rFonts w:asciiTheme="minorHAnsi" w:hAnsiTheme="minorHAnsi" w:cs="Times New Roman"/>
          <w:bCs/>
          <w:sz w:val="28"/>
          <w:szCs w:val="28"/>
        </w:rPr>
        <w:t>бегают. Когда скажу „дождик“, дети бегут под зонтик.</w:t>
      </w:r>
    </w:p>
    <w:p w:rsidR="002F4533" w:rsidRDefault="002F4533" w:rsidP="001E0295">
      <w:pPr>
        <w:rPr>
          <w:rFonts w:asciiTheme="minorHAnsi" w:hAnsiTheme="minorHAnsi" w:cs="Times New Roman"/>
          <w:bCs/>
          <w:sz w:val="28"/>
          <w:szCs w:val="28"/>
        </w:rPr>
      </w:pPr>
    </w:p>
    <w:p w:rsidR="002F4533" w:rsidRDefault="002F4533" w:rsidP="001E0295">
      <w:pPr>
        <w:rPr>
          <w:sz w:val="28"/>
          <w:szCs w:val="28"/>
        </w:rPr>
      </w:pPr>
    </w:p>
    <w:p w:rsidR="006C54AA" w:rsidRDefault="006C54AA" w:rsidP="001E0295">
      <w:pPr>
        <w:rPr>
          <w:sz w:val="28"/>
          <w:szCs w:val="28"/>
        </w:rPr>
      </w:pPr>
    </w:p>
    <w:p w:rsidR="006C54AA" w:rsidRDefault="006C54AA" w:rsidP="001E0295">
      <w:pPr>
        <w:rPr>
          <w:sz w:val="28"/>
          <w:szCs w:val="28"/>
        </w:rPr>
      </w:pPr>
    </w:p>
    <w:p w:rsidR="006C54AA" w:rsidRDefault="006C54AA" w:rsidP="001E0295">
      <w:pPr>
        <w:rPr>
          <w:sz w:val="28"/>
          <w:szCs w:val="28"/>
        </w:rPr>
      </w:pPr>
    </w:p>
    <w:p w:rsidR="000A0C7E" w:rsidRDefault="000A0C7E" w:rsidP="001E0295">
      <w:pPr>
        <w:rPr>
          <w:sz w:val="28"/>
          <w:szCs w:val="28"/>
        </w:rPr>
      </w:pPr>
    </w:p>
    <w:p w:rsidR="000A0C7E" w:rsidRDefault="000A0C7E" w:rsidP="001E0295">
      <w:pPr>
        <w:rPr>
          <w:sz w:val="28"/>
          <w:szCs w:val="28"/>
        </w:rPr>
      </w:pPr>
    </w:p>
    <w:p w:rsidR="000A0C7E" w:rsidRDefault="000A0C7E" w:rsidP="001E0295">
      <w:pPr>
        <w:rPr>
          <w:sz w:val="28"/>
          <w:szCs w:val="28"/>
        </w:rPr>
      </w:pPr>
    </w:p>
    <w:p w:rsidR="000A0C7E" w:rsidRDefault="000A0C7E" w:rsidP="001E0295">
      <w:pPr>
        <w:rPr>
          <w:sz w:val="28"/>
          <w:szCs w:val="28"/>
        </w:rPr>
      </w:pPr>
    </w:p>
    <w:p w:rsidR="000A0C7E" w:rsidRDefault="000A0C7E" w:rsidP="001E0295">
      <w:pPr>
        <w:rPr>
          <w:sz w:val="28"/>
          <w:szCs w:val="28"/>
        </w:rPr>
      </w:pPr>
    </w:p>
    <w:p w:rsidR="000A0C7E" w:rsidRPr="002F4533" w:rsidRDefault="000A0C7E" w:rsidP="001E0295">
      <w:pPr>
        <w:rPr>
          <w:sz w:val="28"/>
          <w:szCs w:val="28"/>
        </w:rPr>
      </w:pPr>
    </w:p>
    <w:p w:rsidR="00042465" w:rsidRDefault="00042465" w:rsidP="001E0295">
      <w:pPr>
        <w:rPr>
          <w:sz w:val="28"/>
          <w:szCs w:val="28"/>
        </w:rPr>
      </w:pPr>
    </w:p>
    <w:p w:rsidR="001E0295" w:rsidRPr="002F4533" w:rsidRDefault="001E0295" w:rsidP="003869C8">
      <w:pPr>
        <w:jc w:val="center"/>
        <w:rPr>
          <w:sz w:val="28"/>
          <w:szCs w:val="28"/>
        </w:rPr>
      </w:pPr>
      <w:r w:rsidRPr="002F4533">
        <w:rPr>
          <w:sz w:val="28"/>
          <w:szCs w:val="28"/>
        </w:rPr>
        <w:lastRenderedPageBreak/>
        <w:t>Образовательная область «Социально-коммуникативное развитие»</w:t>
      </w:r>
    </w:p>
    <w:tbl>
      <w:tblPr>
        <w:tblStyle w:val="a3"/>
        <w:tblW w:w="0" w:type="auto"/>
        <w:tblLayout w:type="fixed"/>
        <w:tblLook w:val="04A0"/>
      </w:tblPr>
      <w:tblGrid>
        <w:gridCol w:w="571"/>
        <w:gridCol w:w="2514"/>
        <w:gridCol w:w="1089"/>
        <w:gridCol w:w="6"/>
        <w:gridCol w:w="890"/>
        <w:gridCol w:w="850"/>
        <w:gridCol w:w="851"/>
        <w:gridCol w:w="708"/>
        <w:gridCol w:w="27"/>
        <w:gridCol w:w="824"/>
        <w:gridCol w:w="850"/>
        <w:gridCol w:w="20"/>
        <w:gridCol w:w="973"/>
        <w:gridCol w:w="708"/>
        <w:gridCol w:w="854"/>
        <w:gridCol w:w="855"/>
        <w:gridCol w:w="851"/>
        <w:gridCol w:w="810"/>
        <w:gridCol w:w="40"/>
        <w:gridCol w:w="993"/>
      </w:tblGrid>
      <w:tr w:rsidR="003C44D4" w:rsidTr="003C44D4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Ф.И. ребёнка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Старается соблюдать правила поведения в общественных местах, в общении со взрослыми и сверстниками , в природе.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Понимает социальную оценку поступков сверстников или героев литературных произведений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 на себя роль ,объединяет  несколько игровых действий  в единую сюжетную линию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Способен придерживаться игровых правил в дидактических играх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Разыгрывает самостоятельно и по просьбе взрослого отрывки из знакомых сказок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каждому ребёнку</w:t>
            </w:r>
          </w:p>
          <w:p w:rsidR="003C44D4" w:rsidRPr="00847D09" w:rsidRDefault="003C44D4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( среднее значение)</w:t>
            </w:r>
          </w:p>
        </w:tc>
      </w:tr>
      <w:tr w:rsidR="003C44D4" w:rsidTr="000A0C7E">
        <w:trPr>
          <w:trHeight w:val="649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   </w:t>
            </w:r>
          </w:p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4" w:rsidRPr="00847D09" w:rsidRDefault="003C44D4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3C44D4" w:rsidRPr="00847D09" w:rsidRDefault="003C44D4" w:rsidP="003C44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 xml:space="preserve">  Май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4" w:rsidRPr="00847D09" w:rsidRDefault="003C44D4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3C44D4" w:rsidRPr="00847D09" w:rsidRDefault="003C44D4" w:rsidP="003C44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4" w:rsidRPr="00847D09" w:rsidRDefault="003C44D4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3C44D4" w:rsidRPr="00847D09" w:rsidRDefault="003C44D4" w:rsidP="003C44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D4" w:rsidRPr="00847D09" w:rsidRDefault="003C44D4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4" w:rsidRPr="00847D09" w:rsidRDefault="003C44D4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3C44D4" w:rsidRPr="00847D09" w:rsidRDefault="003C44D4" w:rsidP="003C44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Pr="00847D09" w:rsidRDefault="001E0295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rPr>
          <w:trHeight w:val="2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D4" w:rsidRPr="002F4533" w:rsidTr="003C44D4">
        <w:trPr>
          <w:trHeight w:val="2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33" w:rsidRPr="00847D09" w:rsidRDefault="002F4533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09" w:rsidRPr="003C44D4" w:rsidTr="00FD71ED">
        <w:trPr>
          <w:trHeight w:val="248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09" w:rsidRPr="00847D09" w:rsidRDefault="00847D09" w:rsidP="002F4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C54AA" w:rsidRDefault="006C54AA" w:rsidP="002F4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54AA" w:rsidRDefault="006C54AA" w:rsidP="002F4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C7E" w:rsidRDefault="000A0C7E" w:rsidP="002F4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347" w:rsidRDefault="00BC49D1" w:rsidP="00386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9D1"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 «Познавательное развитие»</w:t>
      </w:r>
    </w:p>
    <w:tbl>
      <w:tblPr>
        <w:tblStyle w:val="a3"/>
        <w:tblW w:w="15854" w:type="dxa"/>
        <w:tblLayout w:type="fixed"/>
        <w:tblLook w:val="04A0"/>
      </w:tblPr>
      <w:tblGrid>
        <w:gridCol w:w="542"/>
        <w:gridCol w:w="1409"/>
        <w:gridCol w:w="851"/>
        <w:gridCol w:w="567"/>
        <w:gridCol w:w="850"/>
        <w:gridCol w:w="851"/>
        <w:gridCol w:w="850"/>
        <w:gridCol w:w="709"/>
        <w:gridCol w:w="850"/>
        <w:gridCol w:w="567"/>
        <w:gridCol w:w="851"/>
        <w:gridCol w:w="1134"/>
        <w:gridCol w:w="850"/>
        <w:gridCol w:w="851"/>
        <w:gridCol w:w="709"/>
        <w:gridCol w:w="567"/>
        <w:gridCol w:w="992"/>
        <w:gridCol w:w="709"/>
        <w:gridCol w:w="591"/>
        <w:gridCol w:w="554"/>
      </w:tblGrid>
      <w:tr w:rsidR="00C469B8" w:rsidRPr="00BC49D1" w:rsidTr="00042465">
        <w:trPr>
          <w:trHeight w:val="1208"/>
        </w:trPr>
        <w:tc>
          <w:tcPr>
            <w:tcW w:w="542" w:type="dxa"/>
            <w:vMerge w:val="restart"/>
          </w:tcPr>
          <w:p w:rsidR="00C469B8" w:rsidRPr="006C54AA" w:rsidRDefault="00C469B8" w:rsidP="00FD71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54AA">
              <w:rPr>
                <w:rFonts w:ascii="Times New Roman" w:hAnsi="Times New Roman" w:cs="Times New Roman"/>
                <w:sz w:val="16"/>
                <w:szCs w:val="16"/>
              </w:rPr>
              <w:t>№п/п</w:t>
            </w:r>
          </w:p>
        </w:tc>
        <w:tc>
          <w:tcPr>
            <w:tcW w:w="1409" w:type="dxa"/>
            <w:vMerge w:val="restart"/>
          </w:tcPr>
          <w:p w:rsidR="00C469B8" w:rsidRPr="00042465" w:rsidRDefault="00C469B8" w:rsidP="00FD71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2465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C469B8" w:rsidRPr="00042465" w:rsidRDefault="00C469B8" w:rsidP="00FD71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2465">
              <w:rPr>
                <w:rFonts w:ascii="Times New Roman" w:hAnsi="Times New Roman" w:cs="Times New Roman"/>
                <w:sz w:val="16"/>
                <w:szCs w:val="16"/>
              </w:rPr>
              <w:t>ребёнка</w:t>
            </w:r>
          </w:p>
        </w:tc>
        <w:tc>
          <w:tcPr>
            <w:tcW w:w="1418" w:type="dxa"/>
            <w:gridSpan w:val="2"/>
          </w:tcPr>
          <w:p w:rsidR="00C469B8" w:rsidRPr="00042465" w:rsidRDefault="00C469B8" w:rsidP="00FD71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2465">
              <w:rPr>
                <w:rFonts w:ascii="Times New Roman" w:hAnsi="Times New Roman" w:cs="Times New Roman"/>
                <w:sz w:val="16"/>
                <w:szCs w:val="16"/>
              </w:rPr>
              <w:t>Знает свои имя и фамилию, имена родителей</w:t>
            </w:r>
          </w:p>
        </w:tc>
        <w:tc>
          <w:tcPr>
            <w:tcW w:w="1701" w:type="dxa"/>
            <w:gridSpan w:val="2"/>
          </w:tcPr>
          <w:p w:rsidR="00C469B8" w:rsidRPr="00042465" w:rsidRDefault="00C469B8" w:rsidP="00FD71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2465">
              <w:rPr>
                <w:rFonts w:ascii="Times New Roman" w:hAnsi="Times New Roman" w:cs="Times New Roman"/>
                <w:sz w:val="16"/>
                <w:szCs w:val="16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1559" w:type="dxa"/>
            <w:gridSpan w:val="2"/>
          </w:tcPr>
          <w:p w:rsidR="00C469B8" w:rsidRPr="00042465" w:rsidRDefault="00C469B8" w:rsidP="00FD71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2465">
              <w:rPr>
                <w:rFonts w:ascii="Times New Roman" w:hAnsi="Times New Roman" w:cs="Times New Roman"/>
                <w:sz w:val="16"/>
                <w:szCs w:val="16"/>
              </w:rPr>
              <w:t>Ориентируется в помещениях детского сада, называет свой город</w:t>
            </w:r>
          </w:p>
        </w:tc>
        <w:tc>
          <w:tcPr>
            <w:tcW w:w="1417" w:type="dxa"/>
            <w:gridSpan w:val="2"/>
          </w:tcPr>
          <w:p w:rsidR="00C469B8" w:rsidRPr="00042465" w:rsidRDefault="00C469B8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Знает и называет некоторые растения и животных, их детёнышей, игрушки</w:t>
            </w:r>
          </w:p>
        </w:tc>
        <w:tc>
          <w:tcPr>
            <w:tcW w:w="1985" w:type="dxa"/>
            <w:gridSpan w:val="2"/>
          </w:tcPr>
          <w:p w:rsidR="00C469B8" w:rsidRPr="00042465" w:rsidRDefault="00C469B8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rFonts w:cs="Aharoni"/>
                <w:sz w:val="16"/>
                <w:szCs w:val="16"/>
              </w:rPr>
              <w:t>Правильно определяет количественное соотношение двух групп предметов, понимает конкретный смысл слов «больше, меньше, сколько же</w:t>
            </w:r>
            <w:r w:rsidRPr="00042465">
              <w:rPr>
                <w:sz w:val="16"/>
                <w:szCs w:val="16"/>
              </w:rPr>
              <w:t>»</w:t>
            </w:r>
          </w:p>
        </w:tc>
        <w:tc>
          <w:tcPr>
            <w:tcW w:w="1701" w:type="dxa"/>
            <w:gridSpan w:val="2"/>
          </w:tcPr>
          <w:p w:rsidR="00C469B8" w:rsidRPr="00042465" w:rsidRDefault="00C469B8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Различает круг, квадрат, треугольник, предметы, имеющие углы и круглую форму</w:t>
            </w:r>
          </w:p>
        </w:tc>
        <w:tc>
          <w:tcPr>
            <w:tcW w:w="1276" w:type="dxa"/>
            <w:gridSpan w:val="2"/>
          </w:tcPr>
          <w:p w:rsidR="00C469B8" w:rsidRPr="00042465" w:rsidRDefault="00C469B8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Умеет группировать предметы по цвету, размеру, форме</w:t>
            </w:r>
          </w:p>
        </w:tc>
        <w:tc>
          <w:tcPr>
            <w:tcW w:w="1701" w:type="dxa"/>
            <w:gridSpan w:val="2"/>
          </w:tcPr>
          <w:p w:rsidR="006F109F" w:rsidRPr="00042465" w:rsidRDefault="00C469B8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 xml:space="preserve">Понимает смысл </w:t>
            </w:r>
            <w:r w:rsidR="006F109F" w:rsidRPr="00042465">
              <w:rPr>
                <w:sz w:val="16"/>
                <w:szCs w:val="16"/>
              </w:rPr>
              <w:t xml:space="preserve">обозначений: вверху -внизу, впереди -сзади, слева -справа, на ,над -под, верхняя –нижняя .Различает  день </w:t>
            </w:r>
            <w:r w:rsidR="001960E5" w:rsidRPr="00042465">
              <w:rPr>
                <w:sz w:val="16"/>
                <w:szCs w:val="16"/>
              </w:rPr>
              <w:t>–ночь, зима -лето</w:t>
            </w:r>
          </w:p>
        </w:tc>
        <w:tc>
          <w:tcPr>
            <w:tcW w:w="1145" w:type="dxa"/>
            <w:gridSpan w:val="2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042465" w:rsidTr="00042465">
        <w:trPr>
          <w:trHeight w:val="132"/>
        </w:trPr>
        <w:tc>
          <w:tcPr>
            <w:tcW w:w="542" w:type="dxa"/>
            <w:vMerge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C469B8" w:rsidRPr="00042465" w:rsidRDefault="00C469B8" w:rsidP="00FD71E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сентябрь</w:t>
            </w:r>
          </w:p>
        </w:tc>
        <w:tc>
          <w:tcPr>
            <w:tcW w:w="851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сентябрь</w:t>
            </w:r>
          </w:p>
        </w:tc>
        <w:tc>
          <w:tcPr>
            <w:tcW w:w="1134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сентябрь</w:t>
            </w:r>
          </w:p>
        </w:tc>
        <w:tc>
          <w:tcPr>
            <w:tcW w:w="851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май</w:t>
            </w:r>
          </w:p>
        </w:tc>
        <w:tc>
          <w:tcPr>
            <w:tcW w:w="591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сентябрь</w:t>
            </w:r>
          </w:p>
        </w:tc>
        <w:tc>
          <w:tcPr>
            <w:tcW w:w="554" w:type="dxa"/>
          </w:tcPr>
          <w:p w:rsidR="00C469B8" w:rsidRPr="00042465" w:rsidRDefault="001960E5" w:rsidP="00FD71ED">
            <w:pPr>
              <w:spacing w:after="0"/>
              <w:rPr>
                <w:sz w:val="16"/>
                <w:szCs w:val="16"/>
              </w:rPr>
            </w:pPr>
            <w:r w:rsidRPr="00042465">
              <w:rPr>
                <w:sz w:val="16"/>
                <w:szCs w:val="16"/>
              </w:rPr>
              <w:t>май</w:t>
            </w:r>
          </w:p>
        </w:tc>
      </w:tr>
      <w:tr w:rsidR="00042465" w:rsidTr="00042465">
        <w:trPr>
          <w:trHeight w:val="275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 w:rsidRPr="005D070B"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 w:rsidRPr="005D070B"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75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75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75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75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75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288"/>
        </w:trPr>
        <w:tc>
          <w:tcPr>
            <w:tcW w:w="542" w:type="dxa"/>
          </w:tcPr>
          <w:p w:rsidR="00C469B8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5D070B">
        <w:trPr>
          <w:trHeight w:val="273"/>
        </w:trPr>
        <w:tc>
          <w:tcPr>
            <w:tcW w:w="542" w:type="dxa"/>
          </w:tcPr>
          <w:p w:rsidR="005D070B" w:rsidRP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D070B" w:rsidTr="005D070B">
        <w:trPr>
          <w:trHeight w:val="315"/>
        </w:trPr>
        <w:tc>
          <w:tcPr>
            <w:tcW w:w="542" w:type="dxa"/>
          </w:tcPr>
          <w:p w:rsid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09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D070B" w:rsidTr="00042465">
        <w:trPr>
          <w:trHeight w:val="330"/>
        </w:trPr>
        <w:tc>
          <w:tcPr>
            <w:tcW w:w="542" w:type="dxa"/>
          </w:tcPr>
          <w:p w:rsidR="005D070B" w:rsidRDefault="005D070B" w:rsidP="00FD71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09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5D070B" w:rsidRDefault="005D070B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42465" w:rsidTr="00042465">
        <w:trPr>
          <w:trHeight w:val="412"/>
        </w:trPr>
        <w:tc>
          <w:tcPr>
            <w:tcW w:w="1951" w:type="dxa"/>
            <w:gridSpan w:val="2"/>
          </w:tcPr>
          <w:p w:rsidR="00C469B8" w:rsidRPr="00042465" w:rsidRDefault="00C469B8" w:rsidP="00FD71ED">
            <w:pPr>
              <w:spacing w:after="0"/>
              <w:rPr>
                <w:b/>
                <w:sz w:val="16"/>
                <w:szCs w:val="16"/>
              </w:rPr>
            </w:pPr>
            <w:r w:rsidRPr="00042465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погруппе</w:t>
            </w:r>
            <w:r w:rsidR="00042465" w:rsidRPr="00042465">
              <w:rPr>
                <w:rFonts w:ascii="Times New Roman" w:hAnsi="Times New Roman" w:cs="Times New Roman"/>
                <w:sz w:val="16"/>
                <w:szCs w:val="16"/>
              </w:rPr>
              <w:t>(сред</w:t>
            </w:r>
            <w:r w:rsidRPr="00042465">
              <w:rPr>
                <w:rFonts w:ascii="Times New Roman" w:hAnsi="Times New Roman" w:cs="Times New Roman"/>
                <w:sz w:val="16"/>
                <w:szCs w:val="16"/>
              </w:rPr>
              <w:t>значение)</w:t>
            </w: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469B8" w:rsidRDefault="00C469B8" w:rsidP="00FD71ED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0A0C7E" w:rsidRDefault="000A0C7E" w:rsidP="00042465">
      <w:pPr>
        <w:rPr>
          <w:sz w:val="28"/>
          <w:szCs w:val="28"/>
        </w:rPr>
      </w:pPr>
    </w:p>
    <w:p w:rsidR="000A0C7E" w:rsidRDefault="000A0C7E" w:rsidP="00042465">
      <w:pPr>
        <w:rPr>
          <w:sz w:val="28"/>
          <w:szCs w:val="28"/>
        </w:rPr>
      </w:pPr>
    </w:p>
    <w:p w:rsidR="00042465" w:rsidRPr="002F4533" w:rsidRDefault="00042465" w:rsidP="003869C8">
      <w:pPr>
        <w:jc w:val="center"/>
        <w:rPr>
          <w:sz w:val="28"/>
          <w:szCs w:val="28"/>
        </w:rPr>
      </w:pPr>
      <w:r w:rsidRPr="002F4533">
        <w:rPr>
          <w:sz w:val="28"/>
          <w:szCs w:val="28"/>
        </w:rPr>
        <w:t>Образовательная об</w:t>
      </w:r>
      <w:r>
        <w:rPr>
          <w:sz w:val="28"/>
          <w:szCs w:val="28"/>
        </w:rPr>
        <w:t>ласть «Речевое</w:t>
      </w:r>
      <w:r w:rsidRPr="002F4533">
        <w:rPr>
          <w:sz w:val="28"/>
          <w:szCs w:val="28"/>
        </w:rPr>
        <w:t xml:space="preserve"> развитие»</w:t>
      </w:r>
    </w:p>
    <w:tbl>
      <w:tblPr>
        <w:tblStyle w:val="a3"/>
        <w:tblW w:w="0" w:type="auto"/>
        <w:tblLayout w:type="fixed"/>
        <w:tblLook w:val="04A0"/>
      </w:tblPr>
      <w:tblGrid>
        <w:gridCol w:w="571"/>
        <w:gridCol w:w="2231"/>
        <w:gridCol w:w="1372"/>
        <w:gridCol w:w="6"/>
        <w:gridCol w:w="890"/>
        <w:gridCol w:w="850"/>
        <w:gridCol w:w="1276"/>
        <w:gridCol w:w="1417"/>
        <w:gridCol w:w="1134"/>
        <w:gridCol w:w="1418"/>
        <w:gridCol w:w="1276"/>
        <w:gridCol w:w="1134"/>
        <w:gridCol w:w="1134"/>
      </w:tblGrid>
      <w:tr w:rsidR="00042465" w:rsidTr="00042465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Ф.И. ребёнка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2B0E55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Рассматривает сюжетные картинки, способен  кратко рассказать об увиденном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2B0E55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Отвечает на вопросы </w:t>
            </w:r>
            <w:r w:rsidR="00887841">
              <w:rPr>
                <w:rFonts w:ascii="Times New Roman" w:hAnsi="Times New Roman" w:cs="Times New Roman"/>
                <w:sz w:val="20"/>
                <w:szCs w:val="20"/>
              </w:rPr>
              <w:t xml:space="preserve">взрослого, касающиеся ближайшего окружение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887841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Использует все части речи, простые нераспространенные предложения</w:t>
            </w:r>
            <w:r w:rsidR="00FD71ED">
              <w:rPr>
                <w:rFonts w:ascii="Times New Roman" w:hAnsi="Times New Roman" w:cs="Times New Roman"/>
                <w:sz w:val="20"/>
                <w:szCs w:val="20"/>
              </w:rPr>
              <w:t xml:space="preserve"> и предложения с однородными членами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FD71ED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Чётко произносит все гласные звуки, определяет заданный гласный звук из двух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каждому ребёнку</w:t>
            </w:r>
          </w:p>
          <w:p w:rsidR="00042465" w:rsidRPr="00847D09" w:rsidRDefault="00042465" w:rsidP="00F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( среднее значение)</w:t>
            </w:r>
          </w:p>
        </w:tc>
      </w:tr>
      <w:tr w:rsidR="00042465" w:rsidTr="00042465"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   </w:t>
            </w:r>
          </w:p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65" w:rsidRPr="00847D09" w:rsidRDefault="00042465" w:rsidP="00FD71ED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 xml:space="preserve">  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65" w:rsidRPr="00847D09" w:rsidRDefault="00042465" w:rsidP="00FD71ED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65" w:rsidRPr="00847D09" w:rsidRDefault="00042465" w:rsidP="00FD71ED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042465">
        <w:trPr>
          <w:trHeight w:val="2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2F4533" w:rsidTr="005D070B">
        <w:trPr>
          <w:trHeight w:val="21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70B" w:rsidRPr="002F4533" w:rsidTr="00042465">
        <w:trPr>
          <w:trHeight w:val="2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847D09" w:rsidRDefault="005D070B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465" w:rsidRPr="003C44D4" w:rsidTr="00042465">
        <w:trPr>
          <w:trHeight w:val="24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D0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65" w:rsidRPr="00847D09" w:rsidRDefault="00042465" w:rsidP="00FD71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42465" w:rsidRDefault="00042465" w:rsidP="000424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9D1" w:rsidRDefault="00BC49D1" w:rsidP="002F4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C7E" w:rsidRDefault="000A0C7E" w:rsidP="00FD71ED">
      <w:pPr>
        <w:rPr>
          <w:sz w:val="28"/>
          <w:szCs w:val="28"/>
        </w:rPr>
      </w:pPr>
    </w:p>
    <w:p w:rsidR="00FD71ED" w:rsidRPr="002F4533" w:rsidRDefault="00FD71ED" w:rsidP="005D070B">
      <w:pPr>
        <w:spacing w:after="0"/>
        <w:jc w:val="center"/>
        <w:rPr>
          <w:sz w:val="28"/>
          <w:szCs w:val="28"/>
        </w:rPr>
      </w:pPr>
      <w:r w:rsidRPr="002F4533">
        <w:rPr>
          <w:sz w:val="28"/>
          <w:szCs w:val="28"/>
        </w:rPr>
        <w:lastRenderedPageBreak/>
        <w:t>Образовательн</w:t>
      </w:r>
      <w:r>
        <w:rPr>
          <w:sz w:val="28"/>
          <w:szCs w:val="28"/>
        </w:rPr>
        <w:t>ая область «Художественно – эстетическое развитие</w:t>
      </w:r>
      <w:r w:rsidRPr="002F4533">
        <w:rPr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571"/>
        <w:gridCol w:w="2231"/>
        <w:gridCol w:w="1372"/>
        <w:gridCol w:w="6"/>
        <w:gridCol w:w="890"/>
        <w:gridCol w:w="850"/>
        <w:gridCol w:w="851"/>
        <w:gridCol w:w="708"/>
        <w:gridCol w:w="851"/>
        <w:gridCol w:w="850"/>
        <w:gridCol w:w="993"/>
        <w:gridCol w:w="708"/>
        <w:gridCol w:w="854"/>
        <w:gridCol w:w="855"/>
        <w:gridCol w:w="851"/>
        <w:gridCol w:w="842"/>
        <w:gridCol w:w="8"/>
        <w:gridCol w:w="993"/>
      </w:tblGrid>
      <w:tr w:rsidR="00FD71ED" w:rsidTr="00FD71ED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5D07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Ф.И. ребёнка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Знает, называет и правильно использует детали  строительного  материала.  Изменяет постройки, надстраивая или заменяя одни детали  другими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0A0C7E" w:rsidP="00FD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Изображает/создает отдельные предметы, простые по композиции и по содержанию сюжеты, используя разные материалы.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0A0C7E" w:rsidP="00FD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Создает изображения предметов из готовых фигур.</w:t>
            </w:r>
            <w:r w:rsidR="00287562" w:rsidRPr="005D07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r w:rsidR="00287562" w:rsidRPr="005D070B">
              <w:rPr>
                <w:rFonts w:ascii="Times New Roman" w:hAnsi="Times New Roman" w:cs="Times New Roman"/>
                <w:sz w:val="18"/>
                <w:szCs w:val="18"/>
              </w:rPr>
              <w:t>ашает заготовки из бумаги разной формы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287562" w:rsidP="00FD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Слушает музыкальное  произведение до конца. Узнает знакомые песни. Поёт, не отставая и не опережая других.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287562" w:rsidP="00FD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Умеет выполнять танцевальные движения: кружиться в парах, притопывать</w:t>
            </w:r>
            <w:r w:rsidR="00C034C9" w:rsidRPr="005D070B">
              <w:rPr>
                <w:rFonts w:ascii="Times New Roman" w:hAnsi="Times New Roman" w:cs="Times New Roman"/>
                <w:sz w:val="18"/>
                <w:szCs w:val="18"/>
              </w:rPr>
              <w:t xml:space="preserve"> попеременно ногами, двигаться под музыку с предметами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C034C9" w:rsidP="00FD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Различает и называет музыкальные инструменты: металлофон, барабан. Замечает изменения в звучании (тихо- громко)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ребёнку</w:t>
            </w:r>
          </w:p>
          <w:p w:rsidR="00FD71ED" w:rsidRPr="005D070B" w:rsidRDefault="00FD71ED" w:rsidP="00FD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( среднее значение)</w:t>
            </w:r>
          </w:p>
        </w:tc>
      </w:tr>
      <w:tr w:rsidR="00FD71ED" w:rsidTr="005D070B">
        <w:trPr>
          <w:trHeight w:val="588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5D07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5D07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   </w:t>
            </w:r>
          </w:p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5D070B">
            <w:pPr>
              <w:suppressAutoHyphens w:val="0"/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 xml:space="preserve">  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5D070B">
            <w:pPr>
              <w:suppressAutoHyphens w:val="0"/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5D070B">
            <w:pPr>
              <w:suppressAutoHyphens w:val="0"/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5D070B">
            <w:pPr>
              <w:suppressAutoHyphens w:val="0"/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FD71ED" w:rsidRPr="005D070B" w:rsidRDefault="00FD71ED" w:rsidP="005D0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5D07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FD71ED">
        <w:trPr>
          <w:trHeight w:val="2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2F4533" w:rsidTr="003869C8">
        <w:trPr>
          <w:trHeight w:val="2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9C8" w:rsidRPr="002F4533" w:rsidTr="00FD71ED">
        <w:trPr>
          <w:trHeight w:val="2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ED" w:rsidRPr="003C44D4" w:rsidTr="00FD71ED">
        <w:trPr>
          <w:trHeight w:val="24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ED" w:rsidRPr="005D070B" w:rsidRDefault="00FD71ED" w:rsidP="00FD71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D71ED" w:rsidRDefault="00FD71ED" w:rsidP="00FD71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70B" w:rsidRDefault="005D070B" w:rsidP="00C034C9">
      <w:pPr>
        <w:jc w:val="center"/>
        <w:rPr>
          <w:sz w:val="28"/>
          <w:szCs w:val="28"/>
        </w:rPr>
      </w:pPr>
    </w:p>
    <w:p w:rsidR="005D070B" w:rsidRDefault="005D070B" w:rsidP="00C034C9">
      <w:pPr>
        <w:jc w:val="center"/>
        <w:rPr>
          <w:sz w:val="28"/>
          <w:szCs w:val="28"/>
        </w:rPr>
      </w:pPr>
    </w:p>
    <w:p w:rsidR="00C034C9" w:rsidRPr="002F4533" w:rsidRDefault="00C034C9" w:rsidP="00C034C9">
      <w:pPr>
        <w:jc w:val="center"/>
        <w:rPr>
          <w:sz w:val="28"/>
          <w:szCs w:val="28"/>
        </w:rPr>
      </w:pPr>
      <w:r w:rsidRPr="002F4533">
        <w:rPr>
          <w:sz w:val="28"/>
          <w:szCs w:val="28"/>
        </w:rPr>
        <w:lastRenderedPageBreak/>
        <w:t>Образовательн</w:t>
      </w:r>
      <w:r>
        <w:rPr>
          <w:sz w:val="28"/>
          <w:szCs w:val="28"/>
        </w:rPr>
        <w:t>ая область «Физическое развитие</w:t>
      </w:r>
      <w:r w:rsidRPr="002F4533">
        <w:rPr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571"/>
        <w:gridCol w:w="2231"/>
        <w:gridCol w:w="1372"/>
        <w:gridCol w:w="6"/>
        <w:gridCol w:w="890"/>
        <w:gridCol w:w="850"/>
        <w:gridCol w:w="851"/>
        <w:gridCol w:w="708"/>
        <w:gridCol w:w="851"/>
        <w:gridCol w:w="850"/>
        <w:gridCol w:w="993"/>
        <w:gridCol w:w="708"/>
        <w:gridCol w:w="854"/>
        <w:gridCol w:w="989"/>
        <w:gridCol w:w="992"/>
        <w:gridCol w:w="851"/>
        <w:gridCol w:w="717"/>
      </w:tblGrid>
      <w:tr w:rsidR="00C034C9" w:rsidTr="005D070B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Ф.И.О ребёнка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3B7692" w:rsidP="00C03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3B7692" w:rsidP="00C03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3B7692" w:rsidP="00C03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3B7692" w:rsidP="00C03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3B7692" w:rsidP="00C03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Энергично отталкиваться в прыжках на двух ногах, прыгает в длину с места.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3B7692" w:rsidP="00C03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</w:t>
            </w:r>
            <w:r w:rsidR="005D070B" w:rsidRPr="005D070B">
              <w:rPr>
                <w:rFonts w:ascii="Times New Roman" w:hAnsi="Times New Roman" w:cs="Times New Roman"/>
                <w:sz w:val="18"/>
                <w:szCs w:val="18"/>
              </w:rPr>
              <w:t xml:space="preserve"> правой и левой руками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ребёнку</w:t>
            </w:r>
          </w:p>
          <w:p w:rsidR="00C034C9" w:rsidRPr="005D070B" w:rsidRDefault="00C034C9" w:rsidP="00C03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( среднее значение)</w:t>
            </w:r>
          </w:p>
        </w:tc>
      </w:tr>
      <w:tr w:rsidR="00C034C9" w:rsidTr="005D070B">
        <w:trPr>
          <w:trHeight w:val="562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   </w:t>
            </w:r>
          </w:p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 xml:space="preserve">  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5D070B">
            <w:pPr>
              <w:spacing w:after="0"/>
              <w:ind w:hanging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5D070B">
            <w:pPr>
              <w:spacing w:after="0"/>
              <w:ind w:left="-293" w:firstLine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5D070B">
        <w:trPr>
          <w:trHeight w:val="2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2F4533" w:rsidTr="003869C8">
        <w:trPr>
          <w:trHeight w:val="2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0B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9C8" w:rsidRPr="002F4533" w:rsidTr="005D070B">
        <w:trPr>
          <w:trHeight w:val="2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C8" w:rsidRPr="005D070B" w:rsidRDefault="003869C8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C9" w:rsidRPr="003C44D4" w:rsidTr="005D070B">
        <w:trPr>
          <w:trHeight w:val="24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70B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C9" w:rsidRPr="005D070B" w:rsidRDefault="00C034C9" w:rsidP="00C034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D71ED" w:rsidRPr="00BC49D1" w:rsidRDefault="00FD71ED" w:rsidP="002F453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D71ED" w:rsidRPr="00BC49D1" w:rsidSect="000A0C7E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972" w:rsidRDefault="00597972" w:rsidP="006C54AA">
      <w:pPr>
        <w:spacing w:after="0" w:line="240" w:lineRule="auto"/>
      </w:pPr>
      <w:r>
        <w:separator/>
      </w:r>
    </w:p>
  </w:endnote>
  <w:endnote w:type="continuationSeparator" w:id="1">
    <w:p w:rsidR="00597972" w:rsidRDefault="00597972" w:rsidP="006C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972" w:rsidRDefault="00597972" w:rsidP="006C54AA">
      <w:pPr>
        <w:spacing w:after="0" w:line="240" w:lineRule="auto"/>
      </w:pPr>
      <w:r>
        <w:separator/>
      </w:r>
    </w:p>
  </w:footnote>
  <w:footnote w:type="continuationSeparator" w:id="1">
    <w:p w:rsidR="00597972" w:rsidRDefault="00597972" w:rsidP="006C5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12EA"/>
    <w:multiLevelType w:val="hybridMultilevel"/>
    <w:tmpl w:val="2F486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B3FC3"/>
    <w:multiLevelType w:val="hybridMultilevel"/>
    <w:tmpl w:val="CAC44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295"/>
    <w:rsid w:val="00042465"/>
    <w:rsid w:val="000A0C7E"/>
    <w:rsid w:val="000B1858"/>
    <w:rsid w:val="001039A4"/>
    <w:rsid w:val="001960E5"/>
    <w:rsid w:val="001E0295"/>
    <w:rsid w:val="00287562"/>
    <w:rsid w:val="002B0E55"/>
    <w:rsid w:val="002F4533"/>
    <w:rsid w:val="003869C8"/>
    <w:rsid w:val="003B7692"/>
    <w:rsid w:val="003C44D4"/>
    <w:rsid w:val="00597972"/>
    <w:rsid w:val="005D070B"/>
    <w:rsid w:val="006C54AA"/>
    <w:rsid w:val="006F109F"/>
    <w:rsid w:val="00784347"/>
    <w:rsid w:val="007B4F07"/>
    <w:rsid w:val="007C39F0"/>
    <w:rsid w:val="00847D09"/>
    <w:rsid w:val="00887841"/>
    <w:rsid w:val="008E0888"/>
    <w:rsid w:val="00975858"/>
    <w:rsid w:val="009E2CF7"/>
    <w:rsid w:val="00A36167"/>
    <w:rsid w:val="00AB6652"/>
    <w:rsid w:val="00AD7DDD"/>
    <w:rsid w:val="00BC49D1"/>
    <w:rsid w:val="00C034C9"/>
    <w:rsid w:val="00C469B8"/>
    <w:rsid w:val="00DF2715"/>
    <w:rsid w:val="00FD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95"/>
    <w:pPr>
      <w:suppressAutoHyphens/>
      <w:spacing w:after="160" w:line="259" w:lineRule="auto"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29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C5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54AA"/>
    <w:rPr>
      <w:rFonts w:ascii="Calibri" w:eastAsia="SimSun" w:hAnsi="Calibri" w:cs="Calibri"/>
      <w:color w:val="00000A"/>
    </w:rPr>
  </w:style>
  <w:style w:type="paragraph" w:styleId="a7">
    <w:name w:val="footer"/>
    <w:basedOn w:val="a"/>
    <w:link w:val="a8"/>
    <w:uiPriority w:val="99"/>
    <w:semiHidden/>
    <w:unhideWhenUsed/>
    <w:rsid w:val="006C5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54AA"/>
    <w:rPr>
      <w:rFonts w:ascii="Calibri" w:eastAsia="SimSu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2020-12-16T07:05:00Z</dcterms:created>
  <dcterms:modified xsi:type="dcterms:W3CDTF">2020-12-16T12:42:00Z</dcterms:modified>
</cp:coreProperties>
</file>