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4786"/>
      </w:tblGrid>
      <w:tr w:rsidR="0087070E" w:rsidRPr="0087070E" w:rsidTr="0087070E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E3C73" w:rsidRPr="000E3C73" w:rsidRDefault="0087070E" w:rsidP="000E3C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0E3C73" w:rsidRPr="000E3C73">
              <w:rPr>
                <w:rFonts w:ascii="Times New Roman" w:hAnsi="Times New Roman"/>
                <w:sz w:val="24"/>
                <w:szCs w:val="24"/>
              </w:rPr>
              <w:t>Администрация г. Улан-Удэ</w:t>
            </w:r>
          </w:p>
          <w:p w:rsidR="000E3C73" w:rsidRPr="000E3C73" w:rsidRDefault="000E3C73" w:rsidP="000E3C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C73">
              <w:rPr>
                <w:rFonts w:ascii="Times New Roman" w:hAnsi="Times New Roman"/>
                <w:sz w:val="24"/>
                <w:szCs w:val="24"/>
              </w:rPr>
              <w:t>Комитет по образованию г. Улан-Удэ</w:t>
            </w:r>
          </w:p>
          <w:p w:rsidR="000E3C73" w:rsidRPr="000E3C73" w:rsidRDefault="000E3C73" w:rsidP="000E3C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C73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</w:t>
            </w:r>
          </w:p>
          <w:p w:rsidR="000E3C73" w:rsidRPr="000E3C73" w:rsidRDefault="000E3C73" w:rsidP="000E3C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C73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0E3C73" w:rsidRPr="000E3C73" w:rsidRDefault="000E3C73" w:rsidP="000E3C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C73">
              <w:rPr>
                <w:rFonts w:ascii="Times New Roman" w:hAnsi="Times New Roman"/>
                <w:sz w:val="24"/>
                <w:szCs w:val="24"/>
              </w:rPr>
              <w:t>Детский сад № 59 «Золотой ключик» второй корпус</w:t>
            </w:r>
          </w:p>
          <w:p w:rsidR="000E3C73" w:rsidRPr="000E3C73" w:rsidRDefault="000E3C73" w:rsidP="000E3C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C73">
              <w:rPr>
                <w:rFonts w:ascii="Times New Roman" w:hAnsi="Times New Roman"/>
                <w:sz w:val="24"/>
                <w:szCs w:val="24"/>
              </w:rPr>
              <w:t>670031, Республика Бурятия, г. Улан-Удэ, ул. Загородная, 16.</w:t>
            </w:r>
          </w:p>
          <w:p w:rsidR="000E3C73" w:rsidRPr="000E3C73" w:rsidRDefault="000E3C73" w:rsidP="000E3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3C73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</w:t>
            </w:r>
          </w:p>
          <w:p w:rsidR="000E3C73" w:rsidRPr="000E3C73" w:rsidRDefault="000E3C73" w:rsidP="000E3C73">
            <w:pPr>
              <w:jc w:val="center"/>
              <w:rPr>
                <w:rFonts w:ascii="Times New Roman" w:hAnsi="Times New Roman"/>
                <w:b/>
              </w:rPr>
            </w:pPr>
          </w:p>
          <w:p w:rsidR="000E3C73" w:rsidRPr="000E3C73" w:rsidRDefault="000E3C73" w:rsidP="000E3C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45B3" w:rsidRDefault="000E3C73" w:rsidP="000E3C73">
            <w:pPr>
              <w:jc w:val="center"/>
              <w:rPr>
                <w:rFonts w:ascii="Times New Roman" w:hAnsi="Times New Roman"/>
                <w:sz w:val="56"/>
                <w:szCs w:val="56"/>
                <w:lang w:eastAsia="ru-RU"/>
              </w:rPr>
            </w:pPr>
            <w:r w:rsidRPr="000E3C73">
              <w:rPr>
                <w:rFonts w:ascii="Times New Roman" w:hAnsi="Times New Roman"/>
                <w:sz w:val="56"/>
                <w:szCs w:val="56"/>
                <w:lang w:eastAsia="ru-RU"/>
              </w:rPr>
              <w:t>Диагностика педагогичес</w:t>
            </w:r>
            <w:r w:rsidR="002145B3">
              <w:rPr>
                <w:rFonts w:ascii="Times New Roman" w:hAnsi="Times New Roman"/>
                <w:sz w:val="56"/>
                <w:szCs w:val="56"/>
                <w:lang w:eastAsia="ru-RU"/>
              </w:rPr>
              <w:t xml:space="preserve">кого процесса </w:t>
            </w:r>
          </w:p>
          <w:p w:rsidR="000E3C73" w:rsidRPr="000E3C73" w:rsidRDefault="002145B3" w:rsidP="000E3C73">
            <w:pPr>
              <w:jc w:val="center"/>
              <w:rPr>
                <w:rFonts w:ascii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hAnsi="Times New Roman"/>
                <w:sz w:val="56"/>
                <w:szCs w:val="56"/>
                <w:lang w:eastAsia="ru-RU"/>
              </w:rPr>
              <w:t>в старшей</w:t>
            </w:r>
            <w:r w:rsidR="000E3C73" w:rsidRPr="000E3C73">
              <w:rPr>
                <w:rFonts w:ascii="Times New Roman" w:hAnsi="Times New Roman"/>
                <w:sz w:val="56"/>
                <w:szCs w:val="56"/>
                <w:lang w:eastAsia="ru-RU"/>
              </w:rPr>
              <w:t xml:space="preserve"> группе (6-7 лет) </w:t>
            </w:r>
          </w:p>
          <w:p w:rsidR="0087070E" w:rsidRPr="000E3C73" w:rsidRDefault="0087070E" w:rsidP="0087070E">
            <w:pPr>
              <w:jc w:val="both"/>
              <w:rPr>
                <w:rFonts w:ascii="Times New Roman" w:hAnsi="Times New Roman"/>
                <w:sz w:val="56"/>
                <w:szCs w:val="56"/>
              </w:rPr>
            </w:pPr>
          </w:p>
          <w:p w:rsidR="0087070E" w:rsidRPr="000E3C73" w:rsidRDefault="0087070E" w:rsidP="0087070E">
            <w:pPr>
              <w:jc w:val="both"/>
              <w:rPr>
                <w:rFonts w:ascii="Times New Roman" w:hAnsi="Times New Roman"/>
                <w:sz w:val="56"/>
                <w:szCs w:val="56"/>
              </w:rPr>
            </w:pPr>
          </w:p>
          <w:p w:rsidR="0087070E" w:rsidRPr="000E3C73" w:rsidRDefault="0087070E" w:rsidP="0087070E">
            <w:pPr>
              <w:jc w:val="both"/>
              <w:rPr>
                <w:rFonts w:ascii="Times New Roman" w:hAnsi="Times New Roman"/>
                <w:sz w:val="56"/>
                <w:szCs w:val="56"/>
              </w:rPr>
            </w:pPr>
            <w:bookmarkStart w:id="0" w:name="_GoBack"/>
            <w:bookmarkEnd w:id="0"/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0E3C73" w:rsidP="000E3C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  <w:p w:rsidR="000E3C73" w:rsidRDefault="002145B3" w:rsidP="000E3C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Темникова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Т.И</w:t>
            </w:r>
          </w:p>
          <w:p w:rsidR="0087070E" w:rsidRDefault="0087070E" w:rsidP="000E3C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0E3C73" w:rsidP="000E3C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2021-2022 уч. год</w:t>
            </w: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070E" w:rsidRP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70E">
              <w:rPr>
                <w:rFonts w:ascii="Times New Roman" w:hAnsi="Times New Roman"/>
                <w:sz w:val="28"/>
                <w:szCs w:val="28"/>
              </w:rPr>
              <w:t xml:space="preserve">Предлагаемое пособие разработано с целью оптимизации образовательного процесса в любом учреждении, </w:t>
            </w:r>
            <w:proofErr w:type="gramStart"/>
            <w:r w:rsidRPr="0087070E">
              <w:rPr>
                <w:rFonts w:ascii="Times New Roman" w:hAnsi="Times New Roman"/>
                <w:sz w:val="28"/>
                <w:szCs w:val="28"/>
              </w:rPr>
              <w:t>работающим</w:t>
            </w:r>
            <w:proofErr w:type="gramEnd"/>
            <w:r w:rsidRPr="0087070E">
              <w:rPr>
                <w:rFonts w:ascii="Times New Roman" w:hAnsi="Times New Roman"/>
                <w:sz w:val="28"/>
                <w:szCs w:val="28"/>
              </w:rPr>
              <w:t xml:space="preserve"> с группой детей подго</w:t>
            </w:r>
            <w:r w:rsidR="006E2827">
              <w:rPr>
                <w:rFonts w:ascii="Times New Roman" w:hAnsi="Times New Roman"/>
                <w:sz w:val="28"/>
                <w:szCs w:val="28"/>
              </w:rPr>
              <w:t>товительного к школе возраста (5-6</w:t>
            </w: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лет),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      </w:r>
          </w:p>
          <w:p w:rsidR="0087070E" w:rsidRP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         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:rsidR="0087070E" w:rsidRP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70E">
              <w:rPr>
                <w:rFonts w:ascii="Times New Roman" w:hAnsi="Times New Roman"/>
                <w:i/>
                <w:sz w:val="28"/>
                <w:szCs w:val="28"/>
              </w:rPr>
              <w:t xml:space="preserve">          1 балл</w:t>
            </w: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– ребенок не может выполнить все параметры оценки, помощь взрослого не принимает; </w:t>
            </w:r>
          </w:p>
          <w:p w:rsidR="0087070E" w:rsidRP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87070E">
              <w:rPr>
                <w:rFonts w:ascii="Times New Roman" w:hAnsi="Times New Roman"/>
                <w:i/>
                <w:sz w:val="28"/>
                <w:szCs w:val="28"/>
              </w:rPr>
              <w:t>2 балла</w:t>
            </w: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– ребенок с помощью взрослого выполняет некоторые параметры оценки;</w:t>
            </w:r>
          </w:p>
          <w:p w:rsidR="0087070E" w:rsidRP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70E">
              <w:rPr>
                <w:rFonts w:ascii="Times New Roman" w:hAnsi="Times New Roman"/>
                <w:i/>
                <w:sz w:val="28"/>
                <w:szCs w:val="28"/>
              </w:rPr>
              <w:t xml:space="preserve">         3 балла</w:t>
            </w: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– ребенок выполняет все параметры оценки с частичной помощью взрослого;</w:t>
            </w:r>
          </w:p>
          <w:p w:rsidR="0087070E" w:rsidRP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87070E">
              <w:rPr>
                <w:rFonts w:ascii="Times New Roman" w:hAnsi="Times New Roman"/>
                <w:i/>
                <w:sz w:val="28"/>
                <w:szCs w:val="28"/>
              </w:rPr>
              <w:t>4 балла</w:t>
            </w: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– ребенок выполняет самостоятельно и с частичной помощью взрослого все параметры оценки;</w:t>
            </w:r>
          </w:p>
          <w:p w:rsidR="0087070E" w:rsidRP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70E">
              <w:rPr>
                <w:rFonts w:ascii="Times New Roman" w:hAnsi="Times New Roman"/>
                <w:i/>
                <w:sz w:val="28"/>
                <w:szCs w:val="28"/>
              </w:rPr>
              <w:t xml:space="preserve">         5 баллов</w:t>
            </w: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– ребенок выполняет все параметры оценки самостоятельно.</w:t>
            </w:r>
          </w:p>
          <w:p w:rsidR="0087070E" w:rsidRP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        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:rsidR="0087070E" w:rsidRP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87070E">
              <w:rPr>
                <w:rFonts w:ascii="Times New Roman" w:hAnsi="Times New Roman"/>
                <w:i/>
                <w:sz w:val="28"/>
                <w:szCs w:val="28"/>
              </w:rPr>
              <w:t>1 этап.</w:t>
            </w: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:rsidR="0087070E" w:rsidRP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70E">
              <w:rPr>
                <w:rFonts w:ascii="Times New Roman" w:hAnsi="Times New Roman"/>
                <w:i/>
                <w:sz w:val="28"/>
                <w:szCs w:val="28"/>
              </w:rPr>
              <w:t xml:space="preserve">          2 этап.</w:t>
            </w: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Когда все дети прошли диагностику, тогда подсчитывается итоговый показатель по группе (среднее </w:t>
            </w:r>
            <w:r w:rsidRPr="0087070E">
              <w:rPr>
                <w:rFonts w:ascii="Times New Roman" w:hAnsi="Times New Roman"/>
                <w:sz w:val="28"/>
                <w:szCs w:val="28"/>
              </w:rPr>
              <w:lastRenderedPageBreak/>
              <w:t>значение == все баллы сложит</w:t>
            </w:r>
            <w:proofErr w:type="gramStart"/>
            <w:r w:rsidRPr="0087070E"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 w:rsidRPr="0087070E">
              <w:rPr>
                <w:rFonts w:ascii="Times New Roman" w:hAnsi="Times New Roman"/>
                <w:sz w:val="28"/>
                <w:szCs w:val="28"/>
              </w:rPr>
              <w:t xml:space="preserve">по столбцу) и разделить на количество параметров, округлять до десятых долей). Этот показатель необходим для описания </w:t>
            </w:r>
            <w:proofErr w:type="spellStart"/>
            <w:r w:rsidRPr="0087070E">
              <w:rPr>
                <w:rFonts w:ascii="Times New Roman" w:hAnsi="Times New Roman"/>
                <w:sz w:val="28"/>
                <w:szCs w:val="28"/>
              </w:rPr>
              <w:t>общегрупповых</w:t>
            </w:r>
            <w:proofErr w:type="spellEnd"/>
            <w:r w:rsidRPr="0087070E">
              <w:rPr>
                <w:rFonts w:ascii="Times New Roman" w:hAnsi="Times New Roman"/>
                <w:sz w:val="28"/>
                <w:szCs w:val="28"/>
              </w:rPr>
              <w:t xml:space="preserve"> тенденций (в группах компенсирующей направленности – для подготовки к групповому медико-психолого-педагогическому совещанию), а также для введения учета </w:t>
            </w:r>
            <w:proofErr w:type="spellStart"/>
            <w:r w:rsidRPr="0087070E">
              <w:rPr>
                <w:rFonts w:ascii="Times New Roman" w:hAnsi="Times New Roman"/>
                <w:sz w:val="28"/>
                <w:szCs w:val="28"/>
              </w:rPr>
              <w:t>общегрупповых</w:t>
            </w:r>
            <w:proofErr w:type="spellEnd"/>
            <w:r w:rsidRPr="0087070E">
              <w:rPr>
                <w:rFonts w:ascii="Times New Roman" w:hAnsi="Times New Roman"/>
                <w:sz w:val="28"/>
                <w:szCs w:val="28"/>
              </w:rPr>
              <w:t xml:space="preserve"> промежуточных результатов освоения общеобразовательной программы.</w:t>
            </w:r>
          </w:p>
          <w:p w:rsidR="0087070E" w:rsidRP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          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</w:t>
            </w:r>
            <w:proofErr w:type="spellStart"/>
            <w:r w:rsidRPr="0087070E">
              <w:rPr>
                <w:rFonts w:ascii="Times New Roman" w:hAnsi="Times New Roman"/>
                <w:sz w:val="28"/>
                <w:szCs w:val="28"/>
              </w:rPr>
              <w:t>общегрупповому</w:t>
            </w:r>
            <w:proofErr w:type="spellEnd"/>
            <w:r w:rsidRPr="0087070E">
              <w:rPr>
                <w:rFonts w:ascii="Times New Roman" w:hAnsi="Times New Roman"/>
                <w:sz w:val="28"/>
                <w:szCs w:val="28"/>
              </w:rPr>
      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      </w:r>
            <w:proofErr w:type="gramStart"/>
            <w:r w:rsidRPr="0087070E">
              <w:rPr>
                <w:rFonts w:ascii="Times New Roman" w:hAnsi="Times New Roman"/>
                <w:sz w:val="28"/>
                <w:szCs w:val="28"/>
              </w:rPr>
              <w:t>поступления результатов мониторинга детей данного возраста</w:t>
            </w:r>
            <w:proofErr w:type="gramEnd"/>
            <w:r w:rsidRPr="0087070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87070E" w:rsidRP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70E">
              <w:rPr>
                <w:rFonts w:ascii="Times New Roman" w:hAnsi="Times New Roman"/>
                <w:sz w:val="28"/>
                <w:szCs w:val="28"/>
              </w:rPr>
              <w:t xml:space="preserve">       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</w:t>
            </w:r>
            <w:proofErr w:type="gramStart"/>
            <w:r w:rsidRPr="0087070E">
              <w:rPr>
                <w:rFonts w:ascii="Times New Roman" w:hAnsi="Times New Roman"/>
                <w:sz w:val="28"/>
                <w:szCs w:val="28"/>
              </w:rPr>
              <w:t>сс в гр</w:t>
            </w:r>
            <w:proofErr w:type="gramEnd"/>
            <w:r w:rsidRPr="0087070E">
              <w:rPr>
                <w:rFonts w:ascii="Times New Roman" w:hAnsi="Times New Roman"/>
                <w:sz w:val="28"/>
                <w:szCs w:val="28"/>
              </w:rPr>
              <w:t>уппе детей образовательной организации.</w:t>
            </w:r>
          </w:p>
        </w:tc>
      </w:tr>
      <w:tr w:rsidR="0087070E" w:rsidRPr="0087070E" w:rsidTr="0087070E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87070E" w:rsidRPr="0087070E" w:rsidRDefault="0087070E" w:rsidP="008707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070E" w:rsidRPr="0087070E" w:rsidRDefault="0087070E" w:rsidP="0087070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070E" w:rsidRPr="0087070E" w:rsidRDefault="0087070E" w:rsidP="0087070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7070E">
        <w:rPr>
          <w:rFonts w:ascii="Times New Roman" w:eastAsia="Calibri" w:hAnsi="Times New Roman" w:cs="Times New Roman"/>
          <w:b/>
          <w:sz w:val="28"/>
          <w:szCs w:val="28"/>
        </w:rPr>
        <w:t>Рекомендации по описанию инструментария педагогической диагностики во второй младшей группе</w:t>
      </w:r>
    </w:p>
    <w:p w:rsidR="0087070E" w:rsidRPr="0087070E" w:rsidRDefault="0087070E" w:rsidP="0087070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ab/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</w:t>
      </w:r>
      <w:proofErr w:type="spellStart"/>
      <w:r w:rsidRPr="0087070E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87070E">
        <w:rPr>
          <w:rFonts w:ascii="Times New Roman" w:eastAsia="Calibri" w:hAnsi="Times New Roman" w:cs="Times New Roman"/>
          <w:sz w:val="28"/>
          <w:szCs w:val="28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</w:t>
      </w:r>
      <w:proofErr w:type="gramStart"/>
      <w:r w:rsidRPr="0087070E">
        <w:rPr>
          <w:rFonts w:ascii="Times New Roman" w:eastAsia="Calibri" w:hAnsi="Times New Roman" w:cs="Times New Roman"/>
          <w:sz w:val="28"/>
          <w:szCs w:val="28"/>
        </w:rPr>
        <w:t>тем</w:t>
      </w:r>
      <w:proofErr w:type="gramEnd"/>
      <w:r w:rsidRPr="0087070E">
        <w:rPr>
          <w:rFonts w:ascii="Times New Roman" w:eastAsia="Calibri" w:hAnsi="Times New Roman" w:cs="Times New Roman"/>
          <w:sz w:val="28"/>
          <w:szCs w:val="28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87070E" w:rsidRPr="0087070E" w:rsidRDefault="0087070E" w:rsidP="0087070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 w:rsidRPr="0087070E">
        <w:rPr>
          <w:rFonts w:ascii="Times New Roman" w:eastAsia="Calibri" w:hAnsi="Times New Roman" w:cs="Times New Roman"/>
          <w:sz w:val="28"/>
          <w:szCs w:val="28"/>
        </w:rPr>
        <w:t>тем</w:t>
      </w:r>
      <w:proofErr w:type="gramEnd"/>
      <w:r w:rsidRPr="0087070E">
        <w:rPr>
          <w:rFonts w:ascii="Times New Roman" w:eastAsia="Calibri" w:hAnsi="Times New Roman" w:cs="Times New Roman"/>
          <w:sz w:val="28"/>
          <w:szCs w:val="28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87070E" w:rsidRPr="0087070E" w:rsidRDefault="0087070E" w:rsidP="0087070E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ab/>
      </w:r>
      <w:r w:rsidRPr="0087070E">
        <w:rPr>
          <w:rFonts w:ascii="Times New Roman" w:eastAsia="Calibri" w:hAnsi="Times New Roman" w:cs="Times New Roman"/>
          <w:i/>
          <w:sz w:val="28"/>
          <w:szCs w:val="28"/>
        </w:rPr>
        <w:t>Основные диагностические методы педагога образовательной организации:</w:t>
      </w:r>
    </w:p>
    <w:p w:rsidR="0087070E" w:rsidRPr="0087070E" w:rsidRDefault="0087070E" w:rsidP="0087070E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Наблюдение;</w:t>
      </w:r>
    </w:p>
    <w:p w:rsidR="0087070E" w:rsidRPr="0087070E" w:rsidRDefault="0087070E" w:rsidP="0087070E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Проблемная (диагностическая) ситуация;</w:t>
      </w:r>
    </w:p>
    <w:p w:rsidR="0087070E" w:rsidRPr="0087070E" w:rsidRDefault="0087070E" w:rsidP="0087070E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Беседа.</w:t>
      </w:r>
    </w:p>
    <w:p w:rsidR="0087070E" w:rsidRPr="0087070E" w:rsidRDefault="0087070E" w:rsidP="0087070E">
      <w:pPr>
        <w:spacing w:after="0"/>
        <w:ind w:left="78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7070E">
        <w:rPr>
          <w:rFonts w:ascii="Times New Roman" w:eastAsia="Calibri" w:hAnsi="Times New Roman" w:cs="Times New Roman"/>
          <w:i/>
          <w:sz w:val="28"/>
          <w:szCs w:val="28"/>
        </w:rPr>
        <w:t>Формы проведения педагогической диагностики:</w:t>
      </w:r>
    </w:p>
    <w:p w:rsidR="0087070E" w:rsidRPr="0087070E" w:rsidRDefault="0087070E" w:rsidP="0087070E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Индивидуальная;</w:t>
      </w:r>
    </w:p>
    <w:p w:rsidR="0087070E" w:rsidRPr="0087070E" w:rsidRDefault="0087070E" w:rsidP="0087070E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Подгрупповая;</w:t>
      </w:r>
    </w:p>
    <w:p w:rsidR="0087070E" w:rsidRPr="0087070E" w:rsidRDefault="0087070E" w:rsidP="0087070E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Групповая.</w:t>
      </w:r>
    </w:p>
    <w:p w:rsidR="0087070E" w:rsidRPr="0087070E" w:rsidRDefault="0087070E" w:rsidP="0087070E">
      <w:pPr>
        <w:spacing w:after="0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070E">
        <w:rPr>
          <w:rFonts w:ascii="Times New Roman" w:eastAsia="Calibri" w:hAnsi="Times New Roman" w:cs="Times New Roman"/>
          <w:b/>
          <w:sz w:val="28"/>
          <w:szCs w:val="28"/>
        </w:rPr>
        <w:t>Примеры описания инструментария по образовательным областям</w:t>
      </w:r>
    </w:p>
    <w:p w:rsidR="0087070E" w:rsidRPr="0087070E" w:rsidRDefault="0087070E" w:rsidP="0087070E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7070E">
        <w:rPr>
          <w:rFonts w:ascii="Times New Roman" w:eastAsia="Calibri" w:hAnsi="Times New Roman" w:cs="Times New Roman"/>
          <w:i/>
          <w:sz w:val="28"/>
          <w:szCs w:val="28"/>
        </w:rPr>
        <w:t xml:space="preserve">           Образовательная область «Социально-коммуникативное развитие»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1.Внимательно слушает взрослого, может действовать по правилу и образцу, правильно оценивает результат.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Методы: наблюдение в быту и в организованной деятельности, проблемная ситуация.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Материал: развивающая игра «Сложи узор», схема выкладывания.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Задание: «Выложи, пожалуйста, такого краба (показываем схему выкладывания). Как ты думаешь, у тебя получился такой же краб? И по цвету, и по форме?»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 xml:space="preserve">Задание: «Через 10 минут у нас будет проверка ваших шкафчиков, приедут Незнайка и </w:t>
      </w:r>
      <w:proofErr w:type="spellStart"/>
      <w:r w:rsidRPr="0087070E">
        <w:rPr>
          <w:rFonts w:ascii="Times New Roman" w:eastAsia="Calibri" w:hAnsi="Times New Roman" w:cs="Times New Roman"/>
          <w:sz w:val="28"/>
          <w:szCs w:val="28"/>
        </w:rPr>
        <w:t>Дюймовочка</w:t>
      </w:r>
      <w:proofErr w:type="spellEnd"/>
      <w:r w:rsidRPr="0087070E">
        <w:rPr>
          <w:rFonts w:ascii="Times New Roman" w:eastAsia="Calibri" w:hAnsi="Times New Roman" w:cs="Times New Roman"/>
          <w:sz w:val="28"/>
          <w:szCs w:val="28"/>
        </w:rPr>
        <w:t>. Пожалуйста, сложите одежду в шкафчик так, как нарисовано на схеме».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2. Может дать нравственную оценку своим и чужим поступкам/действиям, в том числе изображенным.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Методы: беседы, проблемная ситуация.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Форма проведения: подгрупповая.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lastRenderedPageBreak/>
        <w:t>Задание: «Что изображено на картине? Что чувствует мальчик и девочка? Почему мальчик рассердился? Почему девочка плачет?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3.Договаривается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Методы: проблемная ситуация, наблюдение.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Материал: атрибуты к сюжетно-ролевой игре «Больница».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Форма проведения: подгрупповая.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 xml:space="preserve">Задание: «Ребята, мы будем играть в «Больницу». Кто </w:t>
      </w:r>
      <w:proofErr w:type="gramStart"/>
      <w:r w:rsidRPr="0087070E">
        <w:rPr>
          <w:rFonts w:ascii="Times New Roman" w:eastAsia="Calibri" w:hAnsi="Times New Roman" w:cs="Times New Roman"/>
          <w:sz w:val="28"/>
          <w:szCs w:val="28"/>
        </w:rPr>
        <w:t>хочет</w:t>
      </w:r>
      <w:proofErr w:type="gramEnd"/>
      <w:r w:rsidRPr="0087070E">
        <w:rPr>
          <w:rFonts w:ascii="Times New Roman" w:eastAsia="Calibri" w:hAnsi="Times New Roman" w:cs="Times New Roman"/>
          <w:sz w:val="28"/>
          <w:szCs w:val="28"/>
        </w:rPr>
        <w:t xml:space="preserve"> кем быть? </w:t>
      </w:r>
      <w:proofErr w:type="gramStart"/>
      <w:r w:rsidRPr="0087070E">
        <w:rPr>
          <w:rFonts w:ascii="Times New Roman" w:eastAsia="Calibri" w:hAnsi="Times New Roman" w:cs="Times New Roman"/>
          <w:sz w:val="28"/>
          <w:szCs w:val="28"/>
        </w:rPr>
        <w:t>Выбирайте необходимое для себя.</w:t>
      </w:r>
      <w:proofErr w:type="gramEnd"/>
      <w:r w:rsidRPr="0087070E">
        <w:rPr>
          <w:rFonts w:ascii="Times New Roman" w:eastAsia="Calibri" w:hAnsi="Times New Roman" w:cs="Times New Roman"/>
          <w:sz w:val="28"/>
          <w:szCs w:val="28"/>
        </w:rPr>
        <w:t xml:space="preserve"> Кто что будет делать?».</w:t>
      </w:r>
    </w:p>
    <w:p w:rsidR="0087070E" w:rsidRPr="0087070E" w:rsidRDefault="0087070E" w:rsidP="0087070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7070E">
        <w:rPr>
          <w:rFonts w:ascii="Times New Roman" w:eastAsia="Calibri" w:hAnsi="Times New Roman" w:cs="Times New Roman"/>
          <w:i/>
          <w:sz w:val="28"/>
          <w:szCs w:val="28"/>
        </w:rPr>
        <w:t>Образовательная область «Познавательное развитие»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1.Проявляет познавательный интерес в быту и в организованной деятельности, ищет способы определения свойств незнакомых предметов.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Методы: наблюдение, проблемная ситуация.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индивидуальная.</w:t>
      </w:r>
    </w:p>
    <w:p w:rsidR="0087070E" w:rsidRPr="0087070E" w:rsidRDefault="0087070E" w:rsidP="0087070E">
      <w:pPr>
        <w:spacing w:after="0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 xml:space="preserve">Материал: фонарик необычной формы с </w:t>
      </w:r>
      <w:proofErr w:type="spellStart"/>
      <w:r w:rsidRPr="0087070E">
        <w:rPr>
          <w:rFonts w:ascii="Times New Roman" w:eastAsia="Calibri" w:hAnsi="Times New Roman" w:cs="Times New Roman"/>
          <w:sz w:val="28"/>
          <w:szCs w:val="28"/>
        </w:rPr>
        <w:t>динамомашиной</w:t>
      </w:r>
      <w:proofErr w:type="spellEnd"/>
      <w:r w:rsidRPr="0087070E">
        <w:rPr>
          <w:rFonts w:ascii="Times New Roman" w:eastAsia="Calibri" w:hAnsi="Times New Roman" w:cs="Times New Roman"/>
          <w:sz w:val="28"/>
          <w:szCs w:val="28"/>
        </w:rPr>
        <w:t xml:space="preserve"> для подзарядки.</w:t>
      </w:r>
    </w:p>
    <w:p w:rsidR="0087070E" w:rsidRPr="0087070E" w:rsidRDefault="0087070E" w:rsidP="0087070E">
      <w:pPr>
        <w:spacing w:after="0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 xml:space="preserve"> Задание: «Положить в группу до прихода детей. Когда ребенок найдет и поинтересуется: «Что это такое и как работает?», предложить самому подумать.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2.Знает способы измерения величины: длинны, массы. Пользуется условной меркой.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Методы: проблемная ситуация, наблюдение.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Материал: условная мерка, весы, линейка, мерный стаканчик, большой и маленькие мячи.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Задание: «Нужно сравнить два мяча. Чем отличаются эти мячи?».</w:t>
      </w:r>
    </w:p>
    <w:p w:rsidR="0087070E" w:rsidRPr="0087070E" w:rsidRDefault="0087070E" w:rsidP="0087070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7070E">
        <w:rPr>
          <w:rFonts w:ascii="Times New Roman" w:eastAsia="Calibri" w:hAnsi="Times New Roman" w:cs="Times New Roman"/>
          <w:i/>
          <w:sz w:val="28"/>
          <w:szCs w:val="28"/>
        </w:rPr>
        <w:t>Образовательная область «Речевое развитие»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1. При необходимости обосновать свой выбор употребляет обобщающие слова, синонимы, антонимы, сложные предложения.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Методы: проблемная ситуация, наблюдение.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Материал: машинка необычной конструкции/гараж трехуровневый или кукла с большой головой в необычной одежде/дом для куклы.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 xml:space="preserve">Форма проведения: индивидуальная, подгрупповая. 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lastRenderedPageBreak/>
        <w:t>Задание: «Положить на столе воспитателя. Когда ребенок/дети проявят интерес, спросить: «Что это такое? Зачем нужно?», задавать уточняющие вопросы типа «На что похоже?», «Как можно еще использовать?».</w:t>
      </w:r>
    </w:p>
    <w:p w:rsidR="0087070E" w:rsidRPr="0087070E" w:rsidRDefault="0087070E" w:rsidP="0087070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7070E">
        <w:rPr>
          <w:rFonts w:ascii="Times New Roman" w:eastAsia="Calibri" w:hAnsi="Times New Roman" w:cs="Times New Roman"/>
          <w:i/>
          <w:sz w:val="28"/>
          <w:szCs w:val="28"/>
        </w:rPr>
        <w:t>Образовательная область «Художественно-эстетическое развитие»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1. Создает модели одного и того же предмета из разных видов конструктора и бумаги (оригами) по рисунку и словесной инструкции</w:t>
      </w:r>
      <w:proofErr w:type="gramStart"/>
      <w:r w:rsidRPr="0087070E">
        <w:rPr>
          <w:rFonts w:ascii="Times New Roman" w:eastAsia="Calibri" w:hAnsi="Times New Roman" w:cs="Times New Roman"/>
          <w:sz w:val="28"/>
          <w:szCs w:val="28"/>
        </w:rPr>
        <w:t>..</w:t>
      </w:r>
      <w:proofErr w:type="gramEnd"/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Методы: проблемная ситуация, наблюдение.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Материал: барабан, металлофон, дудка, ксилофон, маракас, бубен.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Задание: «К нам прилетел инопланетянин. Пока все рассматривал, заблудился и не может найти свой инопланетный корабль. Давайте ему поможем».</w:t>
      </w:r>
    </w:p>
    <w:p w:rsidR="0087070E" w:rsidRPr="0087070E" w:rsidRDefault="0087070E" w:rsidP="0087070E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7070E">
        <w:rPr>
          <w:rFonts w:ascii="Times New Roman" w:eastAsia="Calibri" w:hAnsi="Times New Roman" w:cs="Times New Roman"/>
          <w:i/>
          <w:sz w:val="28"/>
          <w:szCs w:val="28"/>
        </w:rPr>
        <w:t>Образовательная область «Физическое развитие»</w:t>
      </w:r>
      <w:r w:rsidRPr="0087070E">
        <w:rPr>
          <w:rFonts w:ascii="Times New Roman" w:eastAsia="Calibri" w:hAnsi="Times New Roman" w:cs="Times New Roman"/>
          <w:i/>
          <w:sz w:val="28"/>
          <w:szCs w:val="28"/>
        </w:rPr>
        <w:tab/>
      </w:r>
    </w:p>
    <w:p w:rsidR="0087070E" w:rsidRPr="0087070E" w:rsidRDefault="0087070E" w:rsidP="0087070E">
      <w:pPr>
        <w:spacing w:after="0"/>
        <w:ind w:left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1. 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Методы: проблемная ситуация, наблюдения в быту и организованной деятельности.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 xml:space="preserve">Материал: игрушка Незнайка, </w:t>
      </w:r>
      <w:proofErr w:type="spellStart"/>
      <w:r w:rsidRPr="0087070E">
        <w:rPr>
          <w:rFonts w:ascii="Times New Roman" w:eastAsia="Calibri" w:hAnsi="Times New Roman" w:cs="Times New Roman"/>
          <w:sz w:val="28"/>
          <w:szCs w:val="28"/>
        </w:rPr>
        <w:t>мнемотаблица</w:t>
      </w:r>
      <w:proofErr w:type="spellEnd"/>
      <w:r w:rsidRPr="0087070E">
        <w:rPr>
          <w:rFonts w:ascii="Times New Roman" w:eastAsia="Calibri" w:hAnsi="Times New Roman" w:cs="Times New Roman"/>
          <w:sz w:val="28"/>
          <w:szCs w:val="28"/>
        </w:rPr>
        <w:t xml:space="preserve"> или схемы-подсказки.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индивидуальная.</w:t>
      </w:r>
    </w:p>
    <w:p w:rsidR="0087070E" w:rsidRPr="0087070E" w:rsidRDefault="0087070E" w:rsidP="008707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70E">
        <w:rPr>
          <w:rFonts w:ascii="Times New Roman" w:eastAsia="Calibri" w:hAnsi="Times New Roman" w:cs="Times New Roman"/>
          <w:sz w:val="28"/>
          <w:szCs w:val="28"/>
        </w:rPr>
        <w:t xml:space="preserve"> Задание: «Помоги Незнайке научиться быть здоровым. Расскажи, как это – быть здоровым».</w:t>
      </w:r>
    </w:p>
    <w:p w:rsidR="0087070E" w:rsidRPr="0087070E" w:rsidRDefault="0087070E" w:rsidP="0087070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070E" w:rsidRPr="0087070E" w:rsidRDefault="0087070E" w:rsidP="0087070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070E" w:rsidRPr="0087070E" w:rsidRDefault="0087070E" w:rsidP="0087070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070E" w:rsidRPr="0087070E" w:rsidRDefault="0087070E" w:rsidP="0087070E">
      <w:pPr>
        <w:widowControl w:val="0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070E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87070E" w:rsidRPr="0087070E" w:rsidRDefault="0087070E" w:rsidP="0087070E">
      <w:pPr>
        <w:widowControl w:val="0"/>
        <w:numPr>
          <w:ilvl w:val="0"/>
          <w:numId w:val="3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70E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</w:t>
      </w:r>
      <w:r w:rsidRPr="0087070E">
        <w:rPr>
          <w:rFonts w:ascii="Times New Roman" w:eastAsia="Times New Roman" w:hAnsi="Times New Roman" w:cs="Times New Roman"/>
          <w:sz w:val="24"/>
          <w:szCs w:val="24"/>
        </w:rPr>
        <w:softHyphen/>
        <w:t>го образования // Приказ Министерства образования и науки № 1155 от 17 октября 2013 года (вступил в силу 01 января 2014 года).</w:t>
      </w:r>
    </w:p>
    <w:p w:rsidR="0087070E" w:rsidRPr="0087070E" w:rsidRDefault="0087070E" w:rsidP="0087070E">
      <w:pPr>
        <w:widowControl w:val="0"/>
        <w:numPr>
          <w:ilvl w:val="0"/>
          <w:numId w:val="3"/>
        </w:numPr>
        <w:tabs>
          <w:tab w:val="left" w:pos="617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7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Каменская В. Г., Зверева С. В.</w:t>
      </w:r>
      <w:r w:rsidRPr="0087070E">
        <w:rPr>
          <w:rFonts w:ascii="Times New Roman" w:eastAsia="Times New Roman" w:hAnsi="Times New Roman" w:cs="Times New Roman"/>
          <w:sz w:val="24"/>
          <w:szCs w:val="24"/>
        </w:rPr>
        <w:t xml:space="preserve"> К школьной жизни готов! — СПб</w:t>
      </w:r>
      <w:proofErr w:type="gramStart"/>
      <w:r w:rsidRPr="0087070E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87070E">
        <w:rPr>
          <w:rFonts w:ascii="Times New Roman" w:eastAsia="Times New Roman" w:hAnsi="Times New Roman" w:cs="Times New Roman"/>
          <w:sz w:val="24"/>
          <w:szCs w:val="24"/>
        </w:rPr>
        <w:t>2001.</w:t>
      </w:r>
    </w:p>
    <w:p w:rsidR="0087070E" w:rsidRPr="0087070E" w:rsidRDefault="0087070E" w:rsidP="0087070E">
      <w:pPr>
        <w:widowControl w:val="0"/>
        <w:numPr>
          <w:ilvl w:val="0"/>
          <w:numId w:val="3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7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Каменская В. Г.</w:t>
      </w:r>
      <w:r w:rsidRPr="0087070E">
        <w:rPr>
          <w:rFonts w:ascii="Times New Roman" w:eastAsia="Times New Roman" w:hAnsi="Times New Roman" w:cs="Times New Roman"/>
          <w:sz w:val="24"/>
          <w:szCs w:val="24"/>
        </w:rPr>
        <w:t xml:space="preserve"> Детская психология с элементами психофизиологии. — М., 2005.</w:t>
      </w:r>
    </w:p>
    <w:p w:rsidR="0087070E" w:rsidRPr="0087070E" w:rsidRDefault="0087070E" w:rsidP="0087070E">
      <w:pPr>
        <w:widowControl w:val="0"/>
        <w:numPr>
          <w:ilvl w:val="0"/>
          <w:numId w:val="3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07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Ноткина</w:t>
      </w:r>
      <w:proofErr w:type="spellEnd"/>
      <w:r w:rsidRPr="008707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Н. А. и др.</w:t>
      </w:r>
      <w:r w:rsidRPr="0087070E">
        <w:rPr>
          <w:rFonts w:ascii="Times New Roman" w:eastAsia="Times New Roman" w:hAnsi="Times New Roman" w:cs="Times New Roman"/>
          <w:sz w:val="24"/>
          <w:szCs w:val="24"/>
        </w:rPr>
        <w:t xml:space="preserve"> Оценка физического и нервно-психического разви</w:t>
      </w:r>
      <w:r w:rsidRPr="0087070E">
        <w:rPr>
          <w:rFonts w:ascii="Times New Roman" w:eastAsia="Times New Roman" w:hAnsi="Times New Roman" w:cs="Times New Roman"/>
          <w:sz w:val="24"/>
          <w:szCs w:val="24"/>
        </w:rPr>
        <w:softHyphen/>
        <w:t>тия детей раннего и дошкольного возраста. — СПб</w:t>
      </w:r>
      <w:proofErr w:type="gramStart"/>
      <w:r w:rsidRPr="0087070E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87070E">
        <w:rPr>
          <w:rFonts w:ascii="Times New Roman" w:eastAsia="Times New Roman" w:hAnsi="Times New Roman" w:cs="Times New Roman"/>
          <w:sz w:val="24"/>
          <w:szCs w:val="24"/>
        </w:rPr>
        <w:t>2003.</w:t>
      </w:r>
    </w:p>
    <w:p w:rsidR="0087070E" w:rsidRPr="0087070E" w:rsidRDefault="0087070E" w:rsidP="008707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070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Урушпаева</w:t>
      </w:r>
      <w:proofErr w:type="spellEnd"/>
      <w:r w:rsidRPr="0087070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Г. А., </w:t>
      </w:r>
      <w:proofErr w:type="spellStart"/>
      <w:r w:rsidRPr="0087070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Афонькина</w:t>
      </w:r>
      <w:proofErr w:type="spellEnd"/>
      <w:r w:rsidRPr="0087070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Ю. А.</w:t>
      </w:r>
      <w:r w:rsidRPr="0087070E">
        <w:rPr>
          <w:rFonts w:ascii="Times New Roman" w:eastAsia="Calibri" w:hAnsi="Times New Roman" w:cs="Times New Roman"/>
          <w:sz w:val="24"/>
          <w:szCs w:val="24"/>
        </w:rPr>
        <w:t xml:space="preserve"> Практикум по детской психоло</w:t>
      </w:r>
      <w:r w:rsidRPr="0087070E">
        <w:rPr>
          <w:rFonts w:ascii="Times New Roman" w:eastAsia="Calibri" w:hAnsi="Times New Roman" w:cs="Times New Roman"/>
          <w:sz w:val="24"/>
          <w:szCs w:val="24"/>
        </w:rPr>
        <w:softHyphen/>
        <w:t>гии. — М., 2001</w:t>
      </w:r>
    </w:p>
    <w:p w:rsidR="0087070E" w:rsidRPr="0087070E" w:rsidRDefault="0087070E" w:rsidP="008707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4336" w:rsidRPr="0087070E" w:rsidRDefault="00874336" w:rsidP="0087070E">
      <w:pPr>
        <w:rPr>
          <w:rFonts w:ascii="Times New Roman" w:hAnsi="Times New Roman" w:cs="Times New Roman"/>
          <w:sz w:val="28"/>
          <w:szCs w:val="28"/>
        </w:rPr>
      </w:pPr>
    </w:p>
    <w:sectPr w:rsidR="00874336" w:rsidRPr="0087070E" w:rsidSect="0087070E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E5481"/>
    <w:multiLevelType w:val="multilevel"/>
    <w:tmpl w:val="6630CB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F7E5DB6"/>
    <w:multiLevelType w:val="multilevel"/>
    <w:tmpl w:val="922E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A60FF3"/>
    <w:multiLevelType w:val="hybridMultilevel"/>
    <w:tmpl w:val="461CE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9255D0"/>
    <w:multiLevelType w:val="hybridMultilevel"/>
    <w:tmpl w:val="BD4A3F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5D94611"/>
    <w:multiLevelType w:val="multilevel"/>
    <w:tmpl w:val="9ABA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177"/>
    <w:rsid w:val="000E3C73"/>
    <w:rsid w:val="002145B3"/>
    <w:rsid w:val="006E2827"/>
    <w:rsid w:val="0087070E"/>
    <w:rsid w:val="00874336"/>
    <w:rsid w:val="008816E3"/>
    <w:rsid w:val="00BE3BDD"/>
    <w:rsid w:val="00D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7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7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USer</cp:lastModifiedBy>
  <cp:revision>4</cp:revision>
  <dcterms:created xsi:type="dcterms:W3CDTF">2021-12-09T02:47:00Z</dcterms:created>
  <dcterms:modified xsi:type="dcterms:W3CDTF">2023-03-04T17:14:00Z</dcterms:modified>
</cp:coreProperties>
</file>