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73C" w:rsidRDefault="003A073C" w:rsidP="001A584E">
      <w:pPr>
        <w:pStyle w:val="a3"/>
        <w:shd w:val="clear" w:color="auto" w:fill="FFFFFF"/>
        <w:spacing w:before="0" w:beforeAutospacing="0" w:after="0" w:afterAutospacing="0"/>
        <w:ind w:left="-567" w:firstLine="567"/>
        <w:jc w:val="center"/>
        <w:rPr>
          <w:rStyle w:val="a4"/>
          <w:sz w:val="36"/>
          <w:szCs w:val="36"/>
          <w:bdr w:val="none" w:sz="0" w:space="0" w:color="auto" w:frame="1"/>
        </w:rPr>
      </w:pPr>
      <w:r w:rsidRPr="001A584E">
        <w:rPr>
          <w:rStyle w:val="a4"/>
          <w:sz w:val="36"/>
          <w:szCs w:val="36"/>
          <w:bdr w:val="none" w:sz="0" w:space="0" w:color="auto" w:frame="1"/>
        </w:rPr>
        <w:t>консультация для педагогов: «Развитие мелкой моторики</w:t>
      </w:r>
      <w:r w:rsidR="001A584E" w:rsidRPr="001A584E">
        <w:rPr>
          <w:rStyle w:val="a4"/>
          <w:sz w:val="36"/>
          <w:szCs w:val="36"/>
          <w:bdr w:val="none" w:sz="0" w:space="0" w:color="auto" w:frame="1"/>
        </w:rPr>
        <w:t xml:space="preserve"> в дошкольном возрасте</w:t>
      </w:r>
      <w:bookmarkStart w:id="0" w:name="_GoBack"/>
      <w:bookmarkEnd w:id="0"/>
      <w:r w:rsidR="001A584E" w:rsidRPr="001A584E">
        <w:rPr>
          <w:rStyle w:val="a4"/>
          <w:sz w:val="36"/>
          <w:szCs w:val="36"/>
          <w:bdr w:val="none" w:sz="0" w:space="0" w:color="auto" w:frame="1"/>
        </w:rPr>
        <w:t>»</w:t>
      </w:r>
    </w:p>
    <w:p w:rsidR="001A584E" w:rsidRPr="001A584E" w:rsidRDefault="001A584E" w:rsidP="001A584E">
      <w:pPr>
        <w:pStyle w:val="a3"/>
        <w:shd w:val="clear" w:color="auto" w:fill="FFFFFF"/>
        <w:spacing w:before="0" w:beforeAutospacing="0" w:after="0" w:afterAutospacing="0"/>
        <w:ind w:left="-567" w:firstLine="567"/>
        <w:jc w:val="center"/>
        <w:rPr>
          <w:rStyle w:val="a4"/>
          <w:sz w:val="36"/>
          <w:szCs w:val="36"/>
          <w:bdr w:val="none" w:sz="0" w:space="0" w:color="auto" w:frame="1"/>
        </w:rPr>
      </w:pPr>
    </w:p>
    <w:p w:rsidR="00336310" w:rsidRPr="001A584E" w:rsidRDefault="00336310" w:rsidP="003A073C">
      <w:pPr>
        <w:pStyle w:val="a3"/>
        <w:shd w:val="clear" w:color="auto" w:fill="FFFFFF"/>
        <w:spacing w:before="0" w:beforeAutospacing="0" w:after="0" w:afterAutospacing="0"/>
        <w:ind w:left="-567" w:firstLine="567"/>
        <w:jc w:val="both"/>
        <w:rPr>
          <w:sz w:val="28"/>
          <w:szCs w:val="28"/>
        </w:rPr>
      </w:pPr>
      <w:r w:rsidRPr="001A584E">
        <w:rPr>
          <w:rStyle w:val="a4"/>
          <w:sz w:val="28"/>
          <w:szCs w:val="28"/>
          <w:bdr w:val="none" w:sz="0" w:space="0" w:color="auto" w:frame="1"/>
        </w:rPr>
        <w:t>Развитие мелкой моторики</w:t>
      </w:r>
      <w:r w:rsidRPr="001A584E">
        <w:rPr>
          <w:sz w:val="28"/>
          <w:szCs w:val="28"/>
        </w:rPr>
        <w:t> кисти руки является важнейшей задачей </w:t>
      </w:r>
      <w:r w:rsidRPr="001A584E">
        <w:rPr>
          <w:rStyle w:val="a4"/>
          <w:b w:val="0"/>
          <w:sz w:val="28"/>
          <w:szCs w:val="28"/>
          <w:bdr w:val="none" w:sz="0" w:space="0" w:color="auto" w:frame="1"/>
        </w:rPr>
        <w:t>воспитания детей младшего дошкольного возраста</w:t>
      </w:r>
      <w:r w:rsidRPr="001A584E">
        <w:rPr>
          <w:sz w:val="28"/>
          <w:szCs w:val="28"/>
        </w:rPr>
        <w:t>. Тренировка движений пальцев и всей кисти руки является одним из факторов, стимулирующих </w:t>
      </w:r>
      <w:r w:rsidRPr="001A584E">
        <w:rPr>
          <w:rStyle w:val="a4"/>
          <w:b w:val="0"/>
          <w:sz w:val="28"/>
          <w:szCs w:val="28"/>
          <w:bdr w:val="none" w:sz="0" w:space="0" w:color="auto" w:frame="1"/>
        </w:rPr>
        <w:t>развитие ребенка</w:t>
      </w:r>
      <w:r w:rsidRPr="001A584E">
        <w:rPr>
          <w:sz w:val="28"/>
          <w:szCs w:val="28"/>
        </w:rPr>
        <w:t>, а прикосновение к чему- либо является основным методом накопления информации.</w:t>
      </w:r>
    </w:p>
    <w:p w:rsidR="00336310" w:rsidRPr="001A584E" w:rsidRDefault="00336310" w:rsidP="003A073C">
      <w:pPr>
        <w:pStyle w:val="a3"/>
        <w:shd w:val="clear" w:color="auto" w:fill="FFFFFF"/>
        <w:spacing w:before="0" w:beforeAutospacing="0" w:after="0" w:afterAutospacing="0"/>
        <w:ind w:left="-567" w:firstLine="567"/>
        <w:jc w:val="both"/>
        <w:rPr>
          <w:sz w:val="28"/>
          <w:szCs w:val="28"/>
        </w:rPr>
      </w:pPr>
      <w:r w:rsidRPr="001A584E">
        <w:rPr>
          <w:rStyle w:val="a4"/>
          <w:b w:val="0"/>
          <w:sz w:val="28"/>
          <w:szCs w:val="28"/>
          <w:bdr w:val="none" w:sz="0" w:space="0" w:color="auto" w:frame="1"/>
        </w:rPr>
        <w:t>Мелкая моторика</w:t>
      </w:r>
      <w:r w:rsidR="003A073C" w:rsidRPr="001A584E">
        <w:rPr>
          <w:rStyle w:val="a4"/>
          <w:b w:val="0"/>
          <w:sz w:val="28"/>
          <w:szCs w:val="28"/>
          <w:bdr w:val="none" w:sz="0" w:space="0" w:color="auto" w:frame="1"/>
        </w:rPr>
        <w:t xml:space="preserve"> </w:t>
      </w:r>
      <w:r w:rsidRPr="001A584E">
        <w:rPr>
          <w:rStyle w:val="a4"/>
          <w:sz w:val="28"/>
          <w:szCs w:val="28"/>
          <w:bdr w:val="none" w:sz="0" w:space="0" w:color="auto" w:frame="1"/>
        </w:rPr>
        <w:t>-</w:t>
      </w:r>
      <w:r w:rsidRPr="001A584E">
        <w:rPr>
          <w:sz w:val="28"/>
          <w:szCs w:val="28"/>
        </w:rPr>
        <w:t> это способность выполнять </w:t>
      </w:r>
      <w:r w:rsidRPr="001A584E">
        <w:rPr>
          <w:rStyle w:val="a4"/>
          <w:b w:val="0"/>
          <w:sz w:val="28"/>
          <w:szCs w:val="28"/>
          <w:bdr w:val="none" w:sz="0" w:space="0" w:color="auto" w:frame="1"/>
        </w:rPr>
        <w:t>мелкие</w:t>
      </w:r>
      <w:r w:rsidRPr="001A584E">
        <w:rPr>
          <w:sz w:val="28"/>
          <w:szCs w:val="28"/>
        </w:rPr>
        <w:t> </w:t>
      </w:r>
      <w:r w:rsidRPr="001A584E">
        <w:rPr>
          <w:sz w:val="28"/>
          <w:szCs w:val="28"/>
          <w:bdr w:val="none" w:sz="0" w:space="0" w:color="auto" w:frame="1"/>
        </w:rPr>
        <w:t>и точные движения кистями и пальцами рук и ног в результате скоординированных действий важнейших систем</w:t>
      </w:r>
      <w:r w:rsidRPr="001A584E">
        <w:rPr>
          <w:sz w:val="28"/>
          <w:szCs w:val="28"/>
        </w:rPr>
        <w:t>: нервной, мышечной и костной.</w:t>
      </w:r>
    </w:p>
    <w:p w:rsidR="003A073C" w:rsidRPr="001A584E" w:rsidRDefault="00336310" w:rsidP="003A073C">
      <w:pPr>
        <w:pStyle w:val="a3"/>
        <w:shd w:val="clear" w:color="auto" w:fill="FFFFFF"/>
        <w:spacing w:before="0" w:beforeAutospacing="0" w:after="0" w:afterAutospacing="0"/>
        <w:ind w:left="-567" w:firstLine="567"/>
        <w:jc w:val="both"/>
        <w:rPr>
          <w:sz w:val="28"/>
          <w:szCs w:val="28"/>
        </w:rPr>
      </w:pPr>
      <w:r w:rsidRPr="001A584E">
        <w:rPr>
          <w:sz w:val="28"/>
          <w:szCs w:val="28"/>
        </w:rPr>
        <w:t>Развитие мелкой моторики рук детей важно для общего развития ребёнка, так как ему понадобятся точные координированные движения, чтобы писать, одеваться, а также выполнять различные бытовые и прочие действия.</w:t>
      </w:r>
    </w:p>
    <w:p w:rsidR="003A073C" w:rsidRPr="001A584E" w:rsidRDefault="00336310" w:rsidP="003A073C">
      <w:pPr>
        <w:pStyle w:val="a3"/>
        <w:shd w:val="clear" w:color="auto" w:fill="FFFFFF"/>
        <w:spacing w:before="0" w:beforeAutospacing="0" w:after="0" w:afterAutospacing="0"/>
        <w:ind w:left="-567" w:firstLine="567"/>
        <w:jc w:val="both"/>
        <w:rPr>
          <w:sz w:val="28"/>
          <w:szCs w:val="28"/>
        </w:rPr>
      </w:pPr>
      <w:r w:rsidRPr="001A584E">
        <w:rPr>
          <w:sz w:val="28"/>
          <w:szCs w:val="28"/>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rsidR="003A073C" w:rsidRPr="001A584E" w:rsidRDefault="00336310" w:rsidP="003A073C">
      <w:pPr>
        <w:pStyle w:val="a3"/>
        <w:shd w:val="clear" w:color="auto" w:fill="FFFFFF"/>
        <w:spacing w:before="0" w:beforeAutospacing="0" w:after="0" w:afterAutospacing="0"/>
        <w:ind w:left="-567" w:firstLine="567"/>
        <w:jc w:val="both"/>
        <w:rPr>
          <w:sz w:val="28"/>
          <w:szCs w:val="28"/>
        </w:rPr>
      </w:pPr>
      <w:r w:rsidRPr="001A584E">
        <w:rPr>
          <w:sz w:val="28"/>
          <w:szCs w:val="28"/>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Речевая способность ребенка зависит не только от тренировки артикулярного аппарата, но и от движения рук. Мелкая моторика очень важна, поскольку через неё развиваются такие высшие свойства сознания, как:</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внимание;</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мышление;</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координация;</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воображение;</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наблюдательность;</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зрительная и двигательная память;</w:t>
      </w:r>
    </w:p>
    <w:p w:rsidR="00336310" w:rsidRPr="003A073C" w:rsidRDefault="00336310" w:rsidP="003A073C">
      <w:pPr>
        <w:pStyle w:val="a3"/>
        <w:shd w:val="clear" w:color="auto" w:fill="FFFFFF"/>
        <w:spacing w:before="0" w:beforeAutospacing="0" w:after="0" w:afterAutospacing="0"/>
        <w:ind w:left="-567" w:firstLine="567"/>
        <w:jc w:val="both"/>
        <w:rPr>
          <w:sz w:val="28"/>
          <w:szCs w:val="28"/>
        </w:rPr>
      </w:pPr>
      <w:r w:rsidRPr="003A073C">
        <w:rPr>
          <w:sz w:val="28"/>
          <w:szCs w:val="28"/>
        </w:rPr>
        <w:t>- речь.</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Какие же упражнения помогут ребенку усовершенствовать свои навыки?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bCs/>
          <w:szCs w:val="28"/>
          <w:lang w:eastAsia="ru-RU"/>
        </w:rPr>
        <w:t>1. Пальчиковая гимнастика.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Дети старше 5 лет могут оформить игры разнообразным реквизитом - домиками, кубиками, мелкими предметами и т. д.</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Рекомендуется использовать упражнения, в которых тренируется каждый палец отдельно </w:t>
      </w:r>
      <w:r w:rsidRPr="003A073C">
        <w:rPr>
          <w:rFonts w:eastAsia="Times New Roman" w:cs="Times New Roman"/>
          <w:i/>
          <w:iCs/>
          <w:szCs w:val="28"/>
          <w:lang w:eastAsia="ru-RU"/>
        </w:rPr>
        <w:t>(ведь в коре головного мозга имеется отдельная область проекции для каждого пальца)</w:t>
      </w:r>
      <w:r w:rsidRPr="003A073C">
        <w:rPr>
          <w:rFonts w:eastAsia="Times New Roman" w:cs="Times New Roman"/>
          <w:szCs w:val="28"/>
          <w:lang w:eastAsia="ru-RU"/>
        </w:rPr>
        <w:t>,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lastRenderedPageBreak/>
        <w:t>Необходимо помнить, что пальчиковый тренинг применяется как средство, повышающее тонус коры головного мозга, и соблюдать осторожность при работе с детьми с повышенной судорожной готовностью. Пальчиковый тренинг включает упражнения: статические </w:t>
      </w:r>
      <w:r w:rsidRPr="003A073C">
        <w:rPr>
          <w:rFonts w:eastAsia="Times New Roman" w:cs="Times New Roman"/>
          <w:i/>
          <w:iCs/>
          <w:szCs w:val="28"/>
          <w:lang w:eastAsia="ru-RU"/>
        </w:rPr>
        <w:t>(удержание приданной пальцам определенной позы)</w:t>
      </w:r>
      <w:r w:rsidRPr="003A073C">
        <w:rPr>
          <w:rFonts w:eastAsia="Times New Roman" w:cs="Times New Roman"/>
          <w:szCs w:val="28"/>
          <w:lang w:eastAsia="ru-RU"/>
        </w:rPr>
        <w:t>, динамически</w:t>
      </w:r>
      <w:proofErr w:type="gramStart"/>
      <w:r w:rsidRPr="003A073C">
        <w:rPr>
          <w:rFonts w:eastAsia="Times New Roman" w:cs="Times New Roman"/>
          <w:szCs w:val="28"/>
          <w:lang w:eastAsia="ru-RU"/>
        </w:rPr>
        <w:t>е</w:t>
      </w:r>
      <w:r w:rsidRPr="003A073C">
        <w:rPr>
          <w:rFonts w:eastAsia="Times New Roman" w:cs="Times New Roman"/>
          <w:i/>
          <w:iCs/>
          <w:szCs w:val="28"/>
          <w:lang w:eastAsia="ru-RU"/>
        </w:rPr>
        <w:t>(</w:t>
      </w:r>
      <w:proofErr w:type="gramEnd"/>
      <w:r w:rsidRPr="003A073C">
        <w:rPr>
          <w:rFonts w:eastAsia="Times New Roman" w:cs="Times New Roman"/>
          <w:i/>
          <w:iCs/>
          <w:szCs w:val="28"/>
          <w:lang w:eastAsia="ru-RU"/>
        </w:rPr>
        <w:t>развитие подвижности пальцев, переключения с одной позиции на другую)</w:t>
      </w:r>
      <w:r w:rsidRPr="003A073C">
        <w:rPr>
          <w:rFonts w:eastAsia="Times New Roman" w:cs="Times New Roman"/>
          <w:szCs w:val="28"/>
          <w:lang w:eastAsia="ru-RU"/>
        </w:rPr>
        <w:t>, расслабляющие </w:t>
      </w:r>
      <w:r w:rsidRPr="003A073C">
        <w:rPr>
          <w:rFonts w:eastAsia="Times New Roman" w:cs="Times New Roman"/>
          <w:i/>
          <w:iCs/>
          <w:szCs w:val="28"/>
          <w:lang w:eastAsia="ru-RU"/>
        </w:rPr>
        <w:t>(нормализующие мышечный тонус)</w:t>
      </w:r>
      <w:r w:rsidRPr="003A073C">
        <w:rPr>
          <w:rFonts w:eastAsia="Times New Roman" w:cs="Times New Roman"/>
          <w:szCs w:val="28"/>
          <w:lang w:eastAsia="ru-RU"/>
        </w:rPr>
        <w:t xml:space="preserve"> и др. Однако, зачастую непродуманное искусственное использование этих упражнений не вызывает у детей интереса к ним и не дает достаточного корригирующего эффекта. Эффективность занятий, интерес детей к ним можно повысить, если упражнения пальцевой гимнастики проводить во время чтения детям стишков, сказок, рассказов, работы с ними над </w:t>
      </w:r>
      <w:proofErr w:type="spellStart"/>
      <w:r w:rsidRPr="003A073C">
        <w:rPr>
          <w:rFonts w:eastAsia="Times New Roman" w:cs="Times New Roman"/>
          <w:szCs w:val="28"/>
          <w:lang w:eastAsia="ru-RU"/>
        </w:rPr>
        <w:t>потешками</w:t>
      </w:r>
      <w:proofErr w:type="spellEnd"/>
      <w:r w:rsidRPr="003A073C">
        <w:rPr>
          <w:rFonts w:eastAsia="Times New Roman" w:cs="Times New Roman"/>
          <w:szCs w:val="28"/>
          <w:lang w:eastAsia="ru-RU"/>
        </w:rPr>
        <w:t xml:space="preserve">, прибаутками, любым речевым материалом. Слушая его, дети одновременно вместе </w:t>
      </w:r>
      <w:proofErr w:type="gramStart"/>
      <w:r w:rsidRPr="003A073C">
        <w:rPr>
          <w:rFonts w:eastAsia="Times New Roman" w:cs="Times New Roman"/>
          <w:szCs w:val="28"/>
          <w:lang w:eastAsia="ru-RU"/>
        </w:rPr>
        <w:t>со</w:t>
      </w:r>
      <w:proofErr w:type="gramEnd"/>
      <w:r w:rsidRPr="003A073C">
        <w:rPr>
          <w:rFonts w:eastAsia="Times New Roman" w:cs="Times New Roman"/>
          <w:szCs w:val="28"/>
          <w:lang w:eastAsia="ru-RU"/>
        </w:rPr>
        <w:t xml:space="preserve"> взрослым “инсценируют” содержание прослушиваемого материала с помощью пальцевых движений и изображений персонажей, их действий и др. Разучиваемые на таких занятиях пальцевые движения дети включают в дальнейшем в самостоятельные игры-инсценировки, совершенствуя двигательные навыки пальцев рук.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p>
    <w:p w:rsidR="00336310" w:rsidRPr="003A073C" w:rsidRDefault="00336310" w:rsidP="003A073C">
      <w:pPr>
        <w:spacing w:line="240" w:lineRule="auto"/>
        <w:ind w:left="-567" w:firstLine="567"/>
        <w:jc w:val="both"/>
        <w:rPr>
          <w:rFonts w:eastAsia="Times New Roman" w:cs="Times New Roman"/>
          <w:szCs w:val="28"/>
          <w:lang w:eastAsia="ru-RU"/>
        </w:rPr>
      </w:pPr>
      <w:proofErr w:type="gramStart"/>
      <w:r w:rsidRPr="003A073C">
        <w:rPr>
          <w:rFonts w:eastAsia="Times New Roman" w:cs="Times New Roman"/>
          <w:szCs w:val="28"/>
          <w:lang w:eastAsia="ru-RU"/>
        </w:rPr>
        <w:t>Продолжительность пальчикового тренинга зависит от возраста детей </w:t>
      </w:r>
      <w:r w:rsidRPr="003A073C">
        <w:rPr>
          <w:rFonts w:eastAsia="Times New Roman" w:cs="Times New Roman"/>
          <w:i/>
          <w:iCs/>
          <w:szCs w:val="28"/>
          <w:lang w:eastAsia="ru-RU"/>
        </w:rPr>
        <w:t>(младший возраст до трех-четырех лет)</w:t>
      </w:r>
      <w:r w:rsidRPr="003A073C">
        <w:rPr>
          <w:rFonts w:eastAsia="Times New Roman" w:cs="Times New Roman"/>
          <w:szCs w:val="28"/>
          <w:lang w:eastAsia="ru-RU"/>
        </w:rPr>
        <w:t>, рекомендуемое время - от 3 до 5 минут, в среднем и старшем дошкольном возрасте - 10-15 минут в день).</w:t>
      </w:r>
      <w:proofErr w:type="gramEnd"/>
      <w:r w:rsidRPr="003A073C">
        <w:rPr>
          <w:rFonts w:eastAsia="Times New Roman" w:cs="Times New Roman"/>
          <w:szCs w:val="28"/>
          <w:lang w:eastAsia="ru-RU"/>
        </w:rPr>
        <w:t xml:space="preserve"> 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способствовать развитию у детей элементов их двигательного поведения, обусловленного игровой, бытовой или учебной ситуацией.</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bCs/>
          <w:szCs w:val="28"/>
          <w:lang w:eastAsia="ru-RU"/>
        </w:rPr>
        <w:t>2. Игры с крупой, бусинками, пуговицами, мелкими камешками.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 xml:space="preserve">Эти игры оказывают прекрасное тонизирующее и </w:t>
      </w:r>
      <w:proofErr w:type="spellStart"/>
      <w:r w:rsidRPr="003A073C">
        <w:rPr>
          <w:rFonts w:eastAsia="Times New Roman" w:cs="Times New Roman"/>
          <w:szCs w:val="28"/>
          <w:lang w:eastAsia="ru-RU"/>
        </w:rPr>
        <w:t>оздоравливающее</w:t>
      </w:r>
      <w:proofErr w:type="spellEnd"/>
      <w:r w:rsidRPr="003A073C">
        <w:rPr>
          <w:rFonts w:eastAsia="Times New Roman" w:cs="Times New Roman"/>
          <w:szCs w:val="28"/>
          <w:lang w:eastAsia="ru-RU"/>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w:t>
      </w:r>
      <w:proofErr w:type="gramStart"/>
      <w:r w:rsidRPr="003A073C">
        <w:rPr>
          <w:rFonts w:eastAsia="Times New Roman" w:cs="Times New Roman"/>
          <w:szCs w:val="28"/>
          <w:lang w:eastAsia="ru-RU"/>
        </w:rPr>
        <w:t>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w:t>
      </w:r>
      <w:proofErr w:type="gramEnd"/>
      <w:r w:rsidRPr="003A073C">
        <w:rPr>
          <w:rFonts w:eastAsia="Times New Roman" w:cs="Times New Roman"/>
          <w:szCs w:val="28"/>
          <w:lang w:eastAsia="ru-RU"/>
        </w:rPr>
        <w:t xml:space="preserve">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bCs/>
          <w:szCs w:val="28"/>
          <w:lang w:eastAsia="ru-RU"/>
        </w:rPr>
        <w:t>4. Вырезание ножницами.</w:t>
      </w:r>
    </w:p>
    <w:p w:rsidR="00336310" w:rsidRPr="003A073C" w:rsidRDefault="00336310" w:rsidP="003A073C">
      <w:pPr>
        <w:spacing w:line="240" w:lineRule="auto"/>
        <w:ind w:left="-567" w:firstLine="567"/>
        <w:jc w:val="both"/>
        <w:rPr>
          <w:rFonts w:eastAsia="Times New Roman" w:cs="Times New Roman"/>
          <w:szCs w:val="28"/>
          <w:lang w:eastAsia="ru-RU"/>
        </w:rPr>
      </w:pPr>
      <w:proofErr w:type="gramStart"/>
      <w:r w:rsidRPr="003A073C">
        <w:rPr>
          <w:rFonts w:eastAsia="Times New Roman" w:cs="Times New Roman"/>
          <w:szCs w:val="28"/>
          <w:lang w:eastAsia="ru-RU"/>
        </w:rPr>
        <w:t>Особое внимание уделяется усвоению основных приемов вырезания - навыкам резания по прямой, умению вырезывать различные формы </w:t>
      </w:r>
      <w:r w:rsidRPr="003A073C">
        <w:rPr>
          <w:rFonts w:eastAsia="Times New Roman" w:cs="Times New Roman"/>
          <w:i/>
          <w:iCs/>
          <w:szCs w:val="28"/>
          <w:lang w:eastAsia="ru-RU"/>
        </w:rPr>
        <w:t>(прямоугольные, овальные, круглые)</w:t>
      </w:r>
      <w:r w:rsidRPr="003A073C">
        <w:rPr>
          <w:rFonts w:eastAsia="Times New Roman" w:cs="Times New Roman"/>
          <w:szCs w:val="28"/>
          <w:lang w:eastAsia="ru-RU"/>
        </w:rPr>
        <w:t>.</w:t>
      </w:r>
      <w:proofErr w:type="gramEnd"/>
      <w:r w:rsidRPr="003A073C">
        <w:rPr>
          <w:rFonts w:eastAsia="Times New Roman" w:cs="Times New Roman"/>
          <w:szCs w:val="28"/>
          <w:lang w:eastAsia="ru-RU"/>
        </w:rPr>
        <w:t xml:space="preserve"> Получая симметричные формы при сгибании бумаги, сложенной гармошкой </w:t>
      </w:r>
      <w:r w:rsidRPr="003A073C">
        <w:rPr>
          <w:rFonts w:eastAsia="Times New Roman" w:cs="Times New Roman"/>
          <w:i/>
          <w:iCs/>
          <w:szCs w:val="28"/>
          <w:lang w:eastAsia="ru-RU"/>
        </w:rPr>
        <w:t>(хоровод)</w:t>
      </w:r>
      <w:r w:rsidRPr="003A073C">
        <w:rPr>
          <w:rFonts w:eastAsia="Times New Roman" w:cs="Times New Roman"/>
          <w:szCs w:val="28"/>
          <w:lang w:eastAsia="ru-RU"/>
        </w:rPr>
        <w:t> или по диагонали </w:t>
      </w:r>
      <w:r w:rsidRPr="003A073C">
        <w:rPr>
          <w:rFonts w:eastAsia="Times New Roman" w:cs="Times New Roman"/>
          <w:i/>
          <w:iCs/>
          <w:szCs w:val="28"/>
          <w:lang w:eastAsia="ru-RU"/>
        </w:rPr>
        <w:t>(снежинки)</w:t>
      </w:r>
      <w:r w:rsidRPr="003A073C">
        <w:rPr>
          <w:rFonts w:eastAsia="Times New Roman" w:cs="Times New Roman"/>
          <w:szCs w:val="28"/>
          <w:lang w:eastAsia="ru-RU"/>
        </w:rPr>
        <w:t xml:space="preserve">, дети должны усвоить, что они </w:t>
      </w:r>
      <w:proofErr w:type="gramStart"/>
      <w:r w:rsidRPr="003A073C">
        <w:rPr>
          <w:rFonts w:eastAsia="Times New Roman" w:cs="Times New Roman"/>
          <w:szCs w:val="28"/>
          <w:lang w:eastAsia="ru-RU"/>
        </w:rPr>
        <w:t>вырезают</w:t>
      </w:r>
      <w:proofErr w:type="gramEnd"/>
      <w:r w:rsidRPr="003A073C">
        <w:rPr>
          <w:rFonts w:eastAsia="Times New Roman" w:cs="Times New Roman"/>
          <w:szCs w:val="28"/>
          <w:lang w:eastAsia="ru-RU"/>
        </w:rPr>
        <w:t xml:space="preserve"> не целую форму а ее половину. Прежде чем приступить к вырезыванию силуэта, следует продумать, откуда, с какого угла, в какую сторону листа, направить ножницы, т. е. планировать предстоящее действие. Игра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bCs/>
          <w:szCs w:val="28"/>
          <w:lang w:eastAsia="ru-RU"/>
        </w:rPr>
        <w:t>5. Аппликации.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rsidR="00336310" w:rsidRPr="003A073C" w:rsidRDefault="00336310" w:rsidP="003A073C">
      <w:pPr>
        <w:spacing w:line="240" w:lineRule="auto"/>
        <w:ind w:left="-567" w:firstLine="567"/>
        <w:jc w:val="both"/>
        <w:rPr>
          <w:rFonts w:eastAsia="Times New Roman" w:cs="Times New Roman"/>
          <w:b/>
          <w:szCs w:val="28"/>
          <w:lang w:eastAsia="ru-RU"/>
        </w:rPr>
      </w:pPr>
      <w:r w:rsidRPr="003A073C">
        <w:rPr>
          <w:rFonts w:eastAsia="Times New Roman" w:cs="Times New Roman"/>
          <w:b/>
          <w:szCs w:val="28"/>
          <w:lang w:eastAsia="ru-RU"/>
        </w:rPr>
        <w:t>6. Работа с бумагой. Оригами. Плетение.</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Развитию точных движений и памяти помогают плетение ковриков из бумажных полос, складывание корабликов, фигурок зверей из бумаги.</w:t>
      </w:r>
    </w:p>
    <w:p w:rsidR="00336310" w:rsidRPr="003A073C" w:rsidRDefault="00336310" w:rsidP="003A073C">
      <w:pPr>
        <w:spacing w:line="240" w:lineRule="auto"/>
        <w:ind w:left="-567" w:firstLine="567"/>
        <w:jc w:val="both"/>
        <w:rPr>
          <w:rFonts w:eastAsia="Times New Roman" w:cs="Times New Roman"/>
          <w:szCs w:val="28"/>
          <w:lang w:eastAsia="ru-RU"/>
        </w:rPr>
      </w:pPr>
      <w:proofErr w:type="gramStart"/>
      <w:r w:rsidRPr="003A073C">
        <w:rPr>
          <w:rFonts w:eastAsia="Times New Roman" w:cs="Times New Roman"/>
          <w:szCs w:val="28"/>
          <w:lang w:eastAsia="ru-RU"/>
        </w:rPr>
        <w:t>Материалом для плетения могут быть прутья ивы, солома, шпон, а так же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определенным образом, соблюдая узор, вплести их между надрезов основной части коврика.</w:t>
      </w:r>
      <w:proofErr w:type="gramEnd"/>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В настоящее время оригами приобретает всё большую популярность среди педагогов и психологов. И это не случайно. Развивающий потенциал оригами очень высок.</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 xml:space="preserve">Тематика оригами очень разнообразна, идет </w:t>
      </w:r>
      <w:proofErr w:type="gramStart"/>
      <w:r w:rsidRPr="003A073C">
        <w:rPr>
          <w:rFonts w:eastAsia="Times New Roman" w:cs="Times New Roman"/>
          <w:szCs w:val="28"/>
          <w:lang w:eastAsia="ru-RU"/>
        </w:rPr>
        <w:t>от</w:t>
      </w:r>
      <w:proofErr w:type="gramEnd"/>
      <w:r w:rsidRPr="003A073C">
        <w:rPr>
          <w:rFonts w:eastAsia="Times New Roman" w:cs="Times New Roman"/>
          <w:szCs w:val="28"/>
          <w:lang w:eastAsia="ru-RU"/>
        </w:rPr>
        <w:t xml:space="preserve"> простого к сложному. Для успешного обучения изготовления игрушек оригами с детьми в игровой форме нужно выучить обозначения заготовок (базовые формы) и условные обозначения (сейчас продается множество книг по технике оригами). В дальнейшем это облегчит изготовление и сократит время на выполнение игрушки. Для запоминания и закрепления базовых форм с детьми можно использовать следующие игры и упражнения: «Преврати квадратик в другую форму», «Угадай, во что превратился квадратик?», «</w:t>
      </w:r>
      <w:proofErr w:type="gramStart"/>
      <w:r w:rsidRPr="003A073C">
        <w:rPr>
          <w:rFonts w:eastAsia="Times New Roman" w:cs="Times New Roman"/>
          <w:szCs w:val="28"/>
          <w:lang w:eastAsia="ru-RU"/>
        </w:rPr>
        <w:t>Где</w:t>
      </w:r>
      <w:proofErr w:type="gramEnd"/>
      <w:r w:rsidRPr="003A073C">
        <w:rPr>
          <w:rFonts w:eastAsia="Times New Roman" w:cs="Times New Roman"/>
          <w:szCs w:val="28"/>
          <w:lang w:eastAsia="ru-RU"/>
        </w:rPr>
        <w:t xml:space="preserve"> чья тень?», «Назови правильную форму», «Определи базовую форму» и др.</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На занятиях оригами эффективно использовать сказки-подсказки, они развивают интерес, облегчают изготовление и запоминание при выполнении игрушек, ведь механические задания (провести линию сгиба, сложить пополам, сложить уголок к центру) заменяются осмысленными, с точки зрения сюжетно-игрового замысла, действием. В качестве оборудования используют листы бумаги разных цветов и готовые книги по технике оригами.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szCs w:val="28"/>
          <w:lang w:eastAsia="ru-RU"/>
        </w:rPr>
        <w:t>7. Лепка из пластилина, глины и соленого теста</w:t>
      </w:r>
      <w:r w:rsidRPr="003A073C">
        <w:rPr>
          <w:rFonts w:eastAsia="Times New Roman" w:cs="Times New Roman"/>
          <w:szCs w:val="28"/>
          <w:lang w:eastAsia="ru-RU"/>
        </w:rPr>
        <w:t>.</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лепешку настоящей монеткой или плоской игрушкой, чтобы получить отпечаток.)</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Оклеиваем полученными лепешками баночки, веточки, и. т. д. Выкладывание из пластилина заданного рисунка шариками, колбасками на фанере или листе картона.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Оклеивание пластилином стеклянной бутылки и придание ей формы вазы, чайника и т. д.</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Лепка геометрических фигур, цифр, букв.</w:t>
      </w:r>
    </w:p>
    <w:p w:rsidR="00336310" w:rsidRPr="003A073C" w:rsidRDefault="00336310" w:rsidP="003A073C">
      <w:pPr>
        <w:spacing w:line="240" w:lineRule="auto"/>
        <w:ind w:left="-567" w:firstLine="567"/>
        <w:jc w:val="both"/>
        <w:rPr>
          <w:rFonts w:eastAsia="Times New Roman" w:cs="Times New Roman"/>
          <w:b/>
          <w:szCs w:val="28"/>
          <w:lang w:eastAsia="ru-RU"/>
        </w:rPr>
      </w:pPr>
      <w:r w:rsidRPr="003A073C">
        <w:rPr>
          <w:rFonts w:eastAsia="Times New Roman" w:cs="Times New Roman"/>
          <w:b/>
          <w:szCs w:val="28"/>
          <w:lang w:eastAsia="ru-RU"/>
        </w:rPr>
        <w:t>8. Шнуровки - зачем они?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 xml:space="preserve">Сейчас в продаже встречается множество разнообразных игр со шнурками. В целом, их можно разделить на несколько видов. Во-первых, шнуровки сюжетные. </w:t>
      </w:r>
      <w:proofErr w:type="gramStart"/>
      <w:r w:rsidRPr="003A073C">
        <w:rPr>
          <w:rFonts w:eastAsia="Times New Roman" w:cs="Times New Roman"/>
          <w:szCs w:val="28"/>
          <w:lang w:eastAsia="ru-RU"/>
        </w:rPr>
        <w:t xml:space="preserve">Ребенку предлагается “незаконченная” картинка (изображение ежика, белочки, елки, вазы с букетом, домика), к которой нужно </w:t>
      </w:r>
      <w:proofErr w:type="spellStart"/>
      <w:r w:rsidRPr="003A073C">
        <w:rPr>
          <w:rFonts w:eastAsia="Times New Roman" w:cs="Times New Roman"/>
          <w:szCs w:val="28"/>
          <w:lang w:eastAsia="ru-RU"/>
        </w:rPr>
        <w:t>пришнуровать</w:t>
      </w:r>
      <w:proofErr w:type="spellEnd"/>
      <w:r w:rsidRPr="003A073C">
        <w:rPr>
          <w:rFonts w:eastAsia="Times New Roman" w:cs="Times New Roman"/>
          <w:szCs w:val="28"/>
          <w:lang w:eastAsia="ru-RU"/>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w:t>
      </w:r>
      <w:proofErr w:type="gramEnd"/>
      <w:r w:rsidRPr="003A073C">
        <w:rPr>
          <w:rFonts w:eastAsia="Times New Roman" w:cs="Times New Roman"/>
          <w:szCs w:val="28"/>
          <w:lang w:eastAsia="ru-RU"/>
        </w:rPr>
        <w:t xml:space="preserve">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п.</w:t>
      </w:r>
      <w:proofErr w:type="gramStart"/>
      <w:r w:rsidRPr="003A073C">
        <w:rPr>
          <w:rFonts w:eastAsia="Times New Roman" w:cs="Times New Roman"/>
          <w:szCs w:val="28"/>
          <w:lang w:eastAsia="ru-RU"/>
        </w:rPr>
        <w:t xml:space="preserve"> ,</w:t>
      </w:r>
      <w:proofErr w:type="gramEnd"/>
      <w:r w:rsidRPr="003A073C">
        <w:rPr>
          <w:rFonts w:eastAsia="Times New Roman" w:cs="Times New Roman"/>
          <w:szCs w:val="28"/>
          <w:lang w:eastAsia="ru-RU"/>
        </w:rPr>
        <w:t xml:space="preserve">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w:t>
      </w:r>
      <w:proofErr w:type="spellStart"/>
      <w:r w:rsidRPr="003A073C">
        <w:rPr>
          <w:rFonts w:eastAsia="Times New Roman" w:cs="Times New Roman"/>
          <w:szCs w:val="28"/>
          <w:lang w:eastAsia="ru-RU"/>
        </w:rPr>
        <w:t>Монтессори</w:t>
      </w:r>
      <w:proofErr w:type="spellEnd"/>
      <w:r w:rsidRPr="003A073C">
        <w:rPr>
          <w:rFonts w:eastAsia="Times New Roman" w:cs="Times New Roman"/>
          <w:szCs w:val="28"/>
          <w:lang w:eastAsia="ru-RU"/>
        </w:rPr>
        <w:t>, родоначальницей всех современных детских игрушек со шнурками.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b/>
          <w:szCs w:val="28"/>
          <w:lang w:eastAsia="ru-RU"/>
        </w:rPr>
        <w:t>9. Рисование, раскрашивание</w:t>
      </w:r>
      <w:r w:rsidRPr="003A073C">
        <w:rPr>
          <w:rFonts w:eastAsia="Times New Roman" w:cs="Times New Roman"/>
          <w:szCs w:val="28"/>
          <w:lang w:eastAsia="ru-RU"/>
        </w:rPr>
        <w:t>.</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Безусловно, рисование способствует развитию мелких мышц руки, укрепляет ее. Но надо помнить, что при обучении рисованию и письму специфичны положения руки, карандаша, тетради (листа бумаги), приемов проведения линий.</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Для начала хорошо использовать:</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w:t>
      </w:r>
      <w:r w:rsidRPr="003A073C">
        <w:rPr>
          <w:rFonts w:eastAsia="Times New Roman" w:cs="Times New Roman"/>
          <w:szCs w:val="28"/>
          <w:lang w:eastAsia="ru-RU"/>
        </w:rPr>
        <w:tab/>
        <w:t>обводку плоских фигур. Обводить можно все: дно стакана, перевернутое блюдце, собственную ладонь, плоскую игрушку и т. д. Особенно подходят для этой цели формочки для приготовления печений или кексов;</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w:t>
      </w:r>
      <w:r w:rsidRPr="003A073C">
        <w:rPr>
          <w:rFonts w:eastAsia="Times New Roman" w:cs="Times New Roman"/>
          <w:szCs w:val="28"/>
          <w:lang w:eastAsia="ru-RU"/>
        </w:rPr>
        <w:tab/>
        <w:t>рисование по опорным точкам;</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w:t>
      </w:r>
      <w:r w:rsidRPr="003A073C">
        <w:rPr>
          <w:rFonts w:eastAsia="Times New Roman" w:cs="Times New Roman"/>
          <w:szCs w:val="28"/>
          <w:lang w:eastAsia="ru-RU"/>
        </w:rPr>
        <w:tab/>
      </w:r>
      <w:proofErr w:type="spellStart"/>
      <w:r w:rsidRPr="003A073C">
        <w:rPr>
          <w:rFonts w:eastAsia="Times New Roman" w:cs="Times New Roman"/>
          <w:szCs w:val="28"/>
          <w:lang w:eastAsia="ru-RU"/>
        </w:rPr>
        <w:t>дорисовывание</w:t>
      </w:r>
      <w:proofErr w:type="spellEnd"/>
      <w:r w:rsidRPr="003A073C">
        <w:rPr>
          <w:rFonts w:eastAsia="Times New Roman" w:cs="Times New Roman"/>
          <w:szCs w:val="28"/>
          <w:lang w:eastAsia="ru-RU"/>
        </w:rPr>
        <w:t xml:space="preserve"> второй половины рисунка;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w:t>
      </w:r>
      <w:r w:rsidRPr="003A073C">
        <w:rPr>
          <w:rFonts w:eastAsia="Times New Roman" w:cs="Times New Roman"/>
          <w:szCs w:val="28"/>
          <w:lang w:eastAsia="ru-RU"/>
        </w:rPr>
        <w:tab/>
        <w:t>рисунок по образцу, не отрывая руки от бумаги.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Также можно использовать различные нетрадиционные техники.</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Монотипия: на лист бумаги наносят краску разных цветов. Затем на лист накладывается другой лист, и отпечаткам придают определенную форму с помощью кисти, карандаша, фломастера.</w:t>
      </w:r>
    </w:p>
    <w:p w:rsidR="00336310" w:rsidRPr="003A073C" w:rsidRDefault="00336310" w:rsidP="003A073C">
      <w:pPr>
        <w:spacing w:line="240" w:lineRule="auto"/>
        <w:ind w:left="-567" w:firstLine="567"/>
        <w:jc w:val="both"/>
        <w:rPr>
          <w:rFonts w:eastAsia="Times New Roman" w:cs="Times New Roman"/>
          <w:szCs w:val="28"/>
          <w:lang w:eastAsia="ru-RU"/>
        </w:rPr>
      </w:pPr>
      <w:proofErr w:type="spellStart"/>
      <w:r w:rsidRPr="003A073C">
        <w:rPr>
          <w:rFonts w:eastAsia="Times New Roman" w:cs="Times New Roman"/>
          <w:szCs w:val="28"/>
          <w:lang w:eastAsia="ru-RU"/>
        </w:rPr>
        <w:t>Набрызг</w:t>
      </w:r>
      <w:proofErr w:type="spellEnd"/>
      <w:r w:rsidRPr="003A073C">
        <w:rPr>
          <w:rFonts w:eastAsia="Times New Roman" w:cs="Times New Roman"/>
          <w:szCs w:val="28"/>
          <w:lang w:eastAsia="ru-RU"/>
        </w:rPr>
        <w:t>: кисть опускают в краску, а затем разбрызгивают краску на лист бумаги с помощью пальцев или карандаша. Таким образом, можно создавать фон рисунка.</w:t>
      </w:r>
    </w:p>
    <w:p w:rsidR="00336310" w:rsidRPr="003A073C" w:rsidRDefault="00336310" w:rsidP="003A073C">
      <w:pPr>
        <w:spacing w:line="240" w:lineRule="auto"/>
        <w:ind w:left="-567" w:firstLine="567"/>
        <w:jc w:val="both"/>
        <w:rPr>
          <w:rFonts w:eastAsia="Times New Roman" w:cs="Times New Roman"/>
          <w:szCs w:val="28"/>
          <w:lang w:eastAsia="ru-RU"/>
        </w:rPr>
      </w:pPr>
      <w:proofErr w:type="spellStart"/>
      <w:r w:rsidRPr="003A073C">
        <w:rPr>
          <w:rFonts w:eastAsia="Times New Roman" w:cs="Times New Roman"/>
          <w:szCs w:val="28"/>
          <w:lang w:eastAsia="ru-RU"/>
        </w:rPr>
        <w:t>Кляксография</w:t>
      </w:r>
      <w:proofErr w:type="spellEnd"/>
      <w:r w:rsidRPr="003A073C">
        <w:rPr>
          <w:rFonts w:eastAsia="Times New Roman" w:cs="Times New Roman"/>
          <w:szCs w:val="28"/>
          <w:lang w:eastAsia="ru-RU"/>
        </w:rPr>
        <w:t>: на лист бумаги наносятся краски в любом порядке. После нанесения рисунка карандашом или фломастером предают какое-либо очертание, создают образ.</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Тампонирование: нанесение красок на бумагу с помощью ватных тампонов или губок.</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Подходит для создания фона.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Для маленьких детей хорошо использовать специальные «съедобные краски» (продаются в магазинах). Такие краски можно придумать и самому: варенье, джем, горчица, кетчуп, взбитые сливки и т. д. могут украсить ваш рисунок или блюдо.</w:t>
      </w:r>
    </w:p>
    <w:p w:rsidR="00336310" w:rsidRPr="003A073C" w:rsidRDefault="00336310" w:rsidP="003A073C">
      <w:pPr>
        <w:spacing w:line="240" w:lineRule="auto"/>
        <w:ind w:left="-567" w:firstLine="567"/>
        <w:jc w:val="both"/>
        <w:rPr>
          <w:rFonts w:eastAsia="Times New Roman" w:cs="Times New Roman"/>
          <w:b/>
          <w:szCs w:val="28"/>
          <w:lang w:eastAsia="ru-RU"/>
        </w:rPr>
      </w:pPr>
      <w:r w:rsidRPr="003A073C">
        <w:rPr>
          <w:rFonts w:eastAsia="Times New Roman" w:cs="Times New Roman"/>
          <w:b/>
          <w:szCs w:val="28"/>
          <w:lang w:eastAsia="ru-RU"/>
        </w:rPr>
        <w:t>10. Графические упражнения.</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не достаточно, необходима продуманная система специальных занятий и упражнений по формированию у детей графических навыков не только в детском саду, но и дома.</w:t>
      </w:r>
    </w:p>
    <w:p w:rsidR="00336310" w:rsidRP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 xml:space="preserve">Графическая деятельность способствует лучшей ориентировке в условиях двумерного пространства листа бумаги и готовит руку ребенка к обучению письму. Важно, чтобы графические задания имели образно-смысловую значимость. С этой целью для рисования выбираются такие объекты как волны, радуга, клубы дыма, чешуйки у рыб. Здесь можно взять задание и на </w:t>
      </w:r>
      <w:proofErr w:type="spellStart"/>
      <w:r w:rsidRPr="003A073C">
        <w:rPr>
          <w:rFonts w:eastAsia="Times New Roman" w:cs="Times New Roman"/>
          <w:szCs w:val="28"/>
          <w:lang w:eastAsia="ru-RU"/>
        </w:rPr>
        <w:t>дорисовывание</w:t>
      </w:r>
      <w:proofErr w:type="spellEnd"/>
      <w:r w:rsidRPr="003A073C">
        <w:rPr>
          <w:rFonts w:eastAsia="Times New Roman" w:cs="Times New Roman"/>
          <w:szCs w:val="28"/>
          <w:lang w:eastAsia="ru-RU"/>
        </w:rPr>
        <w:t xml:space="preserve"> недостающих деталей у цветов и предметов, обводка лекал, заштриховка и раскрашивание контурных изображений, картинок в альбомах для раскрашивания. Предусматривается постепенный переход к работе по заданной схеме действия, например: «Нарисуй волны, большие и маленькие, три большие волны и три маленькие». Затем усложняется работа по </w:t>
      </w:r>
      <w:proofErr w:type="spellStart"/>
      <w:r w:rsidRPr="003A073C">
        <w:rPr>
          <w:rFonts w:eastAsia="Times New Roman" w:cs="Times New Roman"/>
          <w:szCs w:val="28"/>
          <w:lang w:eastAsia="ru-RU"/>
        </w:rPr>
        <w:t>дорисовыванию</w:t>
      </w:r>
      <w:proofErr w:type="spellEnd"/>
      <w:r w:rsidRPr="003A073C">
        <w:rPr>
          <w:rFonts w:eastAsia="Times New Roman" w:cs="Times New Roman"/>
          <w:szCs w:val="28"/>
          <w:lang w:eastAsia="ru-RU"/>
        </w:rPr>
        <w:t xml:space="preserve"> орнаментов и лабиринтов.</w:t>
      </w:r>
    </w:p>
    <w:p w:rsidR="003A073C" w:rsidRDefault="00336310" w:rsidP="003A073C">
      <w:pPr>
        <w:spacing w:line="240" w:lineRule="auto"/>
        <w:ind w:left="-567" w:firstLine="567"/>
        <w:jc w:val="both"/>
        <w:rPr>
          <w:rFonts w:eastAsia="Times New Roman" w:cs="Times New Roman"/>
          <w:szCs w:val="28"/>
          <w:lang w:eastAsia="ru-RU"/>
        </w:rPr>
      </w:pPr>
      <w:r w:rsidRPr="003A073C">
        <w:rPr>
          <w:rFonts w:eastAsia="Times New Roman" w:cs="Times New Roman"/>
          <w:szCs w:val="28"/>
          <w:lang w:eastAsia="ru-RU"/>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3A073C" w:rsidRPr="003A073C" w:rsidRDefault="003A073C" w:rsidP="003A073C">
      <w:pPr>
        <w:spacing w:line="240" w:lineRule="auto"/>
        <w:ind w:left="-567" w:firstLine="567"/>
        <w:jc w:val="both"/>
        <w:rPr>
          <w:rFonts w:eastAsia="Times New Roman" w:cs="Times New Roman"/>
          <w:szCs w:val="28"/>
          <w:lang w:eastAsia="ru-RU"/>
        </w:rPr>
      </w:pPr>
      <w:r w:rsidRPr="003A073C">
        <w:rPr>
          <w:rFonts w:cs="Times New Roman"/>
          <w:color w:val="000000"/>
          <w:szCs w:val="28"/>
        </w:rPr>
        <w:t>Чем «умнее» руки, тем умнее ребенок. Приобретая игрушки для развития мелкой моторики у детей, важно помнить, что только совместная деятельность взрослого и ребенка даст положительный результат.</w:t>
      </w:r>
    </w:p>
    <w:p w:rsidR="00336310" w:rsidRPr="003A073C" w:rsidRDefault="003A073C" w:rsidP="003A073C">
      <w:pPr>
        <w:spacing w:line="240" w:lineRule="auto"/>
        <w:ind w:left="-567" w:firstLine="567"/>
        <w:jc w:val="both"/>
        <w:rPr>
          <w:rFonts w:eastAsia="Times New Roman" w:cs="Times New Roman"/>
          <w:szCs w:val="28"/>
          <w:lang w:eastAsia="ru-RU"/>
        </w:rPr>
      </w:pPr>
      <w:r w:rsidRPr="003A073C">
        <w:rPr>
          <w:rFonts w:cs="Times New Roman"/>
          <w:b/>
          <w:bCs/>
          <w:color w:val="000000"/>
          <w:szCs w:val="28"/>
          <w:u w:val="single"/>
        </w:rPr>
        <w:t>Вывод:</w:t>
      </w:r>
      <w:r w:rsidRPr="003A073C">
        <w:rPr>
          <w:rFonts w:cs="Times New Roman"/>
          <w:color w:val="000000"/>
          <w:szCs w:val="28"/>
        </w:rPr>
        <w:t> умелыми пальцы становятся не сразу. Главное помнить золотое правило: игры и упражнения, пальчиковые разминки должны проводиться систематически</w:t>
      </w:r>
    </w:p>
    <w:p w:rsidR="009D01C3" w:rsidRPr="003A073C" w:rsidRDefault="009D01C3" w:rsidP="003A073C">
      <w:pPr>
        <w:spacing w:line="240" w:lineRule="auto"/>
        <w:ind w:left="-567" w:firstLine="567"/>
        <w:jc w:val="both"/>
        <w:rPr>
          <w:rFonts w:cs="Times New Roman"/>
          <w:szCs w:val="28"/>
        </w:rPr>
      </w:pPr>
    </w:p>
    <w:sectPr w:rsidR="009D01C3" w:rsidRPr="003A0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8B"/>
    <w:rsid w:val="0019688B"/>
    <w:rsid w:val="001A584E"/>
    <w:rsid w:val="00336310"/>
    <w:rsid w:val="003A073C"/>
    <w:rsid w:val="009D0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310"/>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3363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310"/>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336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2023-01-24T01:19:00Z</dcterms:created>
  <dcterms:modified xsi:type="dcterms:W3CDTF">2023-01-24T01:19:00Z</dcterms:modified>
</cp:coreProperties>
</file>