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EF" w:rsidRDefault="00C723EF" w:rsidP="00C723EF">
      <w:pPr>
        <w:spacing w:after="0"/>
        <w:jc w:val="both"/>
        <w:outlineLvl w:val="0"/>
        <w:rPr>
          <w:rFonts w:ascii="Times New Roman" w:eastAsia="Times New Roman" w:hAnsi="Times New Roman" w:cs="Times New Roman"/>
          <w:b/>
          <w:bCs/>
          <w:color w:val="5F497A"/>
          <w:kern w:val="36"/>
          <w:sz w:val="28"/>
          <w:szCs w:val="28"/>
        </w:rPr>
      </w:pPr>
      <w:r>
        <w:rPr>
          <w:noProof/>
        </w:rPr>
        <w:drawing>
          <wp:inline distT="0" distB="0" distL="0" distR="0">
            <wp:extent cx="6120130" cy="8662831"/>
            <wp:effectExtent l="19050" t="0" r="0" b="0"/>
            <wp:docPr id="1" name="Рисунок 1" descr="https://detsad17neznaika.ru/wp-content/uploads/2019/04/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sad17neznaika.ru/wp-content/uploads/2019/04/1-14.jpg"/>
                    <pic:cNvPicPr>
                      <a:picLocks noChangeAspect="1" noChangeArrowheads="1"/>
                    </pic:cNvPicPr>
                  </pic:nvPicPr>
                  <pic:blipFill>
                    <a:blip r:embed="rId5"/>
                    <a:srcRect/>
                    <a:stretch>
                      <a:fillRect/>
                    </a:stretch>
                  </pic:blipFill>
                  <pic:spPr bwMode="auto">
                    <a:xfrm>
                      <a:off x="0" y="0"/>
                      <a:ext cx="6120130" cy="8662831"/>
                    </a:xfrm>
                    <a:prstGeom prst="rect">
                      <a:avLst/>
                    </a:prstGeom>
                    <a:noFill/>
                    <a:ln w="9525">
                      <a:noFill/>
                      <a:miter lim="800000"/>
                      <a:headEnd/>
                      <a:tailEnd/>
                    </a:ln>
                  </pic:spPr>
                </pic:pic>
              </a:graphicData>
            </a:graphic>
          </wp:inline>
        </w:drawing>
      </w:r>
    </w:p>
    <w:p w:rsidR="00C723EF" w:rsidRDefault="00C723EF" w:rsidP="00C723EF">
      <w:pPr>
        <w:spacing w:after="0"/>
        <w:jc w:val="center"/>
        <w:outlineLvl w:val="0"/>
        <w:rPr>
          <w:rFonts w:ascii="Times New Roman" w:eastAsia="Times New Roman" w:hAnsi="Times New Roman" w:cs="Times New Roman"/>
          <w:b/>
          <w:bCs/>
          <w:color w:val="FF0000"/>
          <w:kern w:val="36"/>
          <w:sz w:val="28"/>
          <w:szCs w:val="28"/>
        </w:rPr>
      </w:pPr>
    </w:p>
    <w:p w:rsidR="00C723EF" w:rsidRDefault="00C723EF" w:rsidP="00C723EF">
      <w:pPr>
        <w:spacing w:after="0"/>
        <w:jc w:val="right"/>
        <w:outlineLvl w:val="0"/>
        <w:rPr>
          <w:rFonts w:ascii="Times New Roman" w:eastAsia="Times New Roman" w:hAnsi="Times New Roman" w:cs="Times New Roman"/>
          <w:b/>
          <w:bCs/>
          <w:color w:val="FF0000"/>
          <w:kern w:val="36"/>
          <w:sz w:val="28"/>
          <w:szCs w:val="28"/>
        </w:rPr>
      </w:pPr>
      <w:r>
        <w:rPr>
          <w:rFonts w:ascii="Times New Roman" w:eastAsia="Times New Roman" w:hAnsi="Times New Roman" w:cs="Times New Roman"/>
          <w:b/>
          <w:bCs/>
          <w:color w:val="FF0000"/>
          <w:kern w:val="36"/>
          <w:sz w:val="28"/>
          <w:szCs w:val="28"/>
        </w:rPr>
        <w:t>Воспитатель: Яковлева М.А</w:t>
      </w:r>
    </w:p>
    <w:p w:rsidR="00C723EF" w:rsidRPr="00C723EF" w:rsidRDefault="00C723EF" w:rsidP="00C723EF">
      <w:pPr>
        <w:spacing w:after="0"/>
        <w:jc w:val="center"/>
        <w:outlineLvl w:val="0"/>
        <w:rPr>
          <w:rFonts w:ascii="Times New Roman" w:eastAsia="Times New Roman" w:hAnsi="Times New Roman" w:cs="Times New Roman"/>
          <w:b/>
          <w:bCs/>
          <w:color w:val="FF0000"/>
          <w:kern w:val="36"/>
          <w:sz w:val="28"/>
          <w:szCs w:val="28"/>
        </w:rPr>
      </w:pPr>
      <w:r w:rsidRPr="00C723EF">
        <w:rPr>
          <w:rFonts w:ascii="Times New Roman" w:eastAsia="Times New Roman" w:hAnsi="Times New Roman" w:cs="Times New Roman"/>
          <w:b/>
          <w:bCs/>
          <w:color w:val="FF0000"/>
          <w:kern w:val="36"/>
          <w:sz w:val="28"/>
          <w:szCs w:val="28"/>
        </w:rPr>
        <w:lastRenderedPageBreak/>
        <w:t>Консультация для родителей на тему:</w:t>
      </w:r>
    </w:p>
    <w:p w:rsidR="00C723EF" w:rsidRPr="00C723EF" w:rsidRDefault="00C723EF" w:rsidP="00C723EF">
      <w:pPr>
        <w:spacing w:after="0"/>
        <w:jc w:val="center"/>
        <w:outlineLvl w:val="0"/>
        <w:rPr>
          <w:rFonts w:ascii="Times New Roman" w:eastAsia="Times New Roman" w:hAnsi="Times New Roman" w:cs="Times New Roman"/>
          <w:b/>
          <w:bCs/>
          <w:color w:val="FF0000"/>
          <w:kern w:val="36"/>
          <w:sz w:val="28"/>
          <w:szCs w:val="28"/>
        </w:rPr>
      </w:pPr>
      <w:r w:rsidRPr="00C723EF">
        <w:rPr>
          <w:rFonts w:ascii="Times New Roman" w:eastAsia="Times New Roman" w:hAnsi="Times New Roman" w:cs="Times New Roman"/>
          <w:b/>
          <w:bCs/>
          <w:color w:val="FF0000"/>
          <w:kern w:val="36"/>
          <w:sz w:val="28"/>
          <w:szCs w:val="28"/>
        </w:rPr>
        <w:t>«Обучение дошкольников правилам дорожного движения в семье»</w:t>
      </w:r>
    </w:p>
    <w:p w:rsidR="00C723EF" w:rsidRDefault="00C723EF" w:rsidP="00C723EF">
      <w:pPr>
        <w:spacing w:after="0" w:line="360" w:lineRule="auto"/>
        <w:jc w:val="both"/>
        <w:rPr>
          <w:rFonts w:ascii="Times New Roman" w:eastAsia="Times New Roman" w:hAnsi="Times New Roman" w:cs="Times New Roman"/>
          <w:sz w:val="28"/>
          <w:szCs w:val="28"/>
        </w:rPr>
      </w:pP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color w:val="FF0000"/>
          <w:sz w:val="28"/>
          <w:szCs w:val="28"/>
        </w:rPr>
        <w:t>Мамы и папы!</w:t>
      </w:r>
      <w:r w:rsidRPr="00C723EF">
        <w:rPr>
          <w:rFonts w:ascii="Times New Roman" w:eastAsia="Times New Roman" w:hAnsi="Times New Roman" w:cs="Times New Roman"/>
          <w:sz w:val="28"/>
          <w:szCs w:val="28"/>
        </w:rPr>
        <w:t xml:space="preserve">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color w:val="FF0000"/>
          <w:sz w:val="28"/>
          <w:szCs w:val="28"/>
        </w:rPr>
        <w:t>Помните!</w:t>
      </w:r>
      <w:r w:rsidRPr="00C723EF">
        <w:rPr>
          <w:rFonts w:ascii="Times New Roman" w:eastAsia="Times New Roman" w:hAnsi="Times New Roman" w:cs="Times New Roman"/>
          <w:sz w:val="28"/>
          <w:szCs w:val="28"/>
        </w:rPr>
        <w:t xml:space="preserve"> Нарушая правила дорожного движения, вы как бы негласно разрешаете нарушать их своим детям.</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Учите ребенка:</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не спешить при переходе улицы;</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переходить дорогу лишь тогда, когда обзору ничто не мешает;</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 прежде чем перейти, дождаться, чтобы транспорт отъехал от остановки;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w:t>
      </w:r>
      <w:r w:rsidRPr="00C723EF">
        <w:rPr>
          <w:rFonts w:ascii="Times New Roman" w:eastAsia="Times New Roman" w:hAnsi="Times New Roman" w:cs="Times New Roman"/>
          <w:sz w:val="28"/>
          <w:szCs w:val="28"/>
        </w:rPr>
        <w:lastRenderedPageBreak/>
        <w:t xml:space="preserve">можете с ребенком разыгрывать различные дорожные ситуации, благодаря которым он более прочно и осмысленно усвоит правила поведения на улице.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sz w:val="28"/>
          <w:szCs w:val="28"/>
          <w:u w:val="single"/>
        </w:rPr>
        <w:t xml:space="preserve">Детские художественные произведения с последующей беседой о </w:t>
      </w:r>
      <w:proofErr w:type="gramStart"/>
      <w:r w:rsidRPr="00C723EF">
        <w:rPr>
          <w:rFonts w:ascii="Times New Roman" w:eastAsia="Times New Roman" w:hAnsi="Times New Roman" w:cs="Times New Roman"/>
          <w:b/>
          <w:sz w:val="28"/>
          <w:szCs w:val="28"/>
          <w:u w:val="single"/>
        </w:rPr>
        <w:t>прочитанном</w:t>
      </w:r>
      <w:proofErr w:type="gramEnd"/>
      <w:r w:rsidRPr="00C723EF">
        <w:rPr>
          <w:rFonts w:ascii="Times New Roman" w:eastAsia="Times New Roman" w:hAnsi="Times New Roman" w:cs="Times New Roman"/>
          <w:sz w:val="28"/>
          <w:szCs w:val="28"/>
        </w:rPr>
        <w:t xml:space="preserve">: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«Скверная история», «Дядя Степа – милиционер» С. Михалкова,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«Машины на нашей улице» М. Ильина и Е. Сегала,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«Знакомьтесь, автомобиль», «Законы улиц и дорог», «Дорожная грамота» И. Серякова; </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«Посмотрите, постовой», «Это улица моя» Я. </w:t>
      </w:r>
      <w:proofErr w:type="spellStart"/>
      <w:r w:rsidRPr="00C723EF">
        <w:rPr>
          <w:rFonts w:ascii="Times New Roman" w:eastAsia="Times New Roman" w:hAnsi="Times New Roman" w:cs="Times New Roman"/>
          <w:sz w:val="28"/>
          <w:szCs w:val="28"/>
        </w:rPr>
        <w:t>Пищумова</w:t>
      </w:r>
      <w:proofErr w:type="spellEnd"/>
    </w:p>
    <w:p w:rsidR="00C723EF" w:rsidRPr="00C723EF" w:rsidRDefault="00C723EF" w:rsidP="00C723EF">
      <w:pPr>
        <w:spacing w:after="0" w:line="360" w:lineRule="auto"/>
        <w:jc w:val="center"/>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Используйте прогулки с детьми для объяснения им правил безопасности на улицах. С этой целью полезно:</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показать знаки, указатели дорожного движения, рассказать об их значении;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C723EF" w:rsidRPr="00C723EF" w:rsidRDefault="00C723EF" w:rsidP="00C723E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C00000"/>
          <w:sz w:val="28"/>
          <w:szCs w:val="28"/>
        </w:rPr>
        <w:t xml:space="preserve">        </w:t>
      </w:r>
      <w:r w:rsidRPr="00C723EF">
        <w:rPr>
          <w:rFonts w:ascii="Times New Roman" w:eastAsia="Times New Roman" w:hAnsi="Times New Roman" w:cs="Times New Roman"/>
          <w:b/>
          <w:bCs/>
          <w:color w:val="C00000"/>
          <w:sz w:val="28"/>
          <w:szCs w:val="28"/>
        </w:rPr>
        <w:t>Уважаемые родители!</w:t>
      </w:r>
      <w:r w:rsidRPr="00C723EF">
        <w:rPr>
          <w:rFonts w:ascii="Times New Roman" w:eastAsia="Times New Roman" w:hAnsi="Times New Roman" w:cs="Times New Roman"/>
          <w:sz w:val="28"/>
          <w:szCs w:val="28"/>
        </w:rPr>
        <w:t xml:space="preserve">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C723EF" w:rsidRPr="00C723EF" w:rsidRDefault="00C723EF" w:rsidP="00C723EF">
      <w:pPr>
        <w:spacing w:after="0" w:line="360" w:lineRule="auto"/>
        <w:jc w:val="both"/>
        <w:rPr>
          <w:rFonts w:ascii="Times New Roman" w:eastAsia="Times New Roman" w:hAnsi="Times New Roman" w:cs="Times New Roman"/>
          <w:b/>
          <w:sz w:val="28"/>
          <w:szCs w:val="28"/>
        </w:rPr>
      </w:pPr>
      <w:r w:rsidRPr="00C723EF">
        <w:rPr>
          <w:rFonts w:ascii="Times New Roman" w:eastAsia="Times New Roman" w:hAnsi="Times New Roman" w:cs="Times New Roman"/>
          <w:b/>
          <w:sz w:val="28"/>
          <w:szCs w:val="28"/>
        </w:rPr>
        <w:t>К моменту поступления ребенка в школу он должен четко усвоить и соблюдать следующие правила поведения на улице и в транспорте:</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играй только в стороне от дороги;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переходи улицу там, где обозначены указатели перехода, где нет – на перекрестках по линии тротуаров;</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переходи улицу только шагом, не беги;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следи за сигналом светофора;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посмотри при переходе дороги сначала налево, потом направо;</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пересекай путь приближающемуся транспорту;</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машины, стоящие на дороге у тротуара или обочины, автобусы обходи сзади;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трамвай всегда обходи спереди;</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входи в любой транспорт и выходи из него только тогда, когда он стоит, нельзя прыгать на ходу;</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высовывайся из окна движущегося транспорта;</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не выезжай на велосипеде на проезжую часть;</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если ты потерялся на улице, не плачь, попроси взрослого или полицейского  помочь тебе, назови свой домашний адрес;</w:t>
      </w:r>
    </w:p>
    <w:p w:rsidR="00C723EF" w:rsidRPr="00C723EF" w:rsidRDefault="00C723EF" w:rsidP="00C723EF">
      <w:pPr>
        <w:spacing w:after="0"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b/>
          <w:bCs/>
          <w:sz w:val="28"/>
          <w:szCs w:val="28"/>
        </w:rPr>
        <w:t xml:space="preserve">При посадке и высадке из общественного транспорта (автобуса, троллейбуса, трамвая и такси): </w:t>
      </w:r>
    </w:p>
    <w:p w:rsidR="00C723EF" w:rsidRDefault="00C723EF" w:rsidP="00C723EF">
      <w:pPr>
        <w:spacing w:before="100" w:beforeAutospacing="1" w:after="100" w:afterAutospacing="1" w:line="360" w:lineRule="auto"/>
        <w:jc w:val="center"/>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2876550" cy="13430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985" cy="1343228"/>
                    </a:xfrm>
                    <a:prstGeom prst="rect">
                      <a:avLst/>
                    </a:prstGeom>
                    <a:noFill/>
                    <a:ln>
                      <a:noFill/>
                    </a:ln>
                  </pic:spPr>
                </pic:pic>
              </a:graphicData>
            </a:graphic>
          </wp:inline>
        </w:drawing>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выходите впереди ребенка; маленький ребенок может упасть, ребенок постарше может выбежать из-за стоящего транспорта на проезжую часть;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подходите для посадки к двери транспортного средства только после полной его остановки. Ребенок, как и взрослый, может оступиться и попасть под колеса;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не садитесь в общественный транспорт (троллейбус, автобус) в последний момент при его отправлении (может прижать дверьми).</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xml:space="preserve">Особую опасность представляет передняя дверь, так как можно попасть под колеса транспортного средства;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ожидании общественного транспорта:</w:t>
      </w:r>
    </w:p>
    <w:p w:rsidR="00C723EF" w:rsidRPr="00C723EF" w:rsidRDefault="00C723EF" w:rsidP="00C723EF">
      <w:p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1371600" cy="13335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333500"/>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Pr="00C723EF">
        <w:rPr>
          <w:rFonts w:ascii="Times New Roman" w:eastAsia="Times New Roman" w:hAnsi="Times New Roman" w:cs="Times New Roman"/>
          <w:sz w:val="28"/>
          <w:szCs w:val="28"/>
        </w:rPr>
        <w:t xml:space="preserve">стойте вместе с детьми только на посадочных площадках, а при </w:t>
      </w:r>
      <w:r w:rsidRPr="00C723EF">
        <w:rPr>
          <w:rFonts w:ascii="Times New Roman" w:eastAsia="Times New Roman" w:hAnsi="Times New Roman" w:cs="Times New Roman"/>
          <w:b/>
          <w:bCs/>
          <w:sz w:val="28"/>
          <w:szCs w:val="28"/>
        </w:rPr>
        <w:t xml:space="preserve">их </w:t>
      </w:r>
      <w:r w:rsidRPr="00C723EF">
        <w:rPr>
          <w:rFonts w:ascii="Times New Roman" w:eastAsia="Times New Roman" w:hAnsi="Times New Roman" w:cs="Times New Roman"/>
          <w:sz w:val="28"/>
          <w:szCs w:val="28"/>
        </w:rPr>
        <w:t xml:space="preserve">отсутствии - на тротуаре или обочине.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движении автомобиля:</w:t>
      </w:r>
    </w:p>
    <w:p w:rsidR="00C723EF" w:rsidRDefault="00C723EF" w:rsidP="00C723EF">
      <w:pPr>
        <w:spacing w:before="100" w:beforeAutospacing="1" w:after="100" w:afterAutospacing="1" w:line="360" w:lineRule="auto"/>
        <w:jc w:val="center"/>
        <w:rPr>
          <w:rFonts w:ascii="Times New Roman" w:eastAsia="Times New Roman" w:hAnsi="Times New Roman" w:cs="Times New Roman"/>
          <w:sz w:val="28"/>
          <w:szCs w:val="28"/>
        </w:rPr>
      </w:pPr>
      <w:r w:rsidRPr="00C723EF">
        <w:rPr>
          <w:rFonts w:ascii="Times New Roman" w:eastAsia="Times New Roman" w:hAnsi="Times New Roman" w:cs="Times New Roman"/>
          <w:noProof/>
          <w:sz w:val="28"/>
          <w:szCs w:val="28"/>
        </w:rPr>
        <w:drawing>
          <wp:inline distT="0" distB="0" distL="0" distR="0">
            <wp:extent cx="2714625" cy="17240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724025"/>
                    </a:xfrm>
                    <a:prstGeom prst="rect">
                      <a:avLst/>
                    </a:prstGeom>
                    <a:noFill/>
                    <a:ln>
                      <a:noFill/>
                    </a:ln>
                  </pic:spPr>
                </pic:pic>
              </a:graphicData>
            </a:graphic>
          </wp:inline>
        </w:drawing>
      </w:r>
      <w:r w:rsidRPr="00C723EF">
        <w:rPr>
          <w:rFonts w:ascii="Times New Roman" w:eastAsia="Times New Roman" w:hAnsi="Times New Roman" w:cs="Times New Roman"/>
          <w:sz w:val="28"/>
          <w:szCs w:val="28"/>
        </w:rPr>
        <w:t>·</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w:t>
      </w:r>
      <w:r w:rsidRPr="00C723EF">
        <w:rPr>
          <w:rFonts w:ascii="Times New Roman" w:eastAsia="Times New Roman" w:hAnsi="Times New Roman" w:cs="Times New Roman"/>
          <w:b/>
          <w:bCs/>
          <w:sz w:val="28"/>
          <w:szCs w:val="28"/>
        </w:rPr>
        <w:t xml:space="preserve">им, </w:t>
      </w:r>
      <w:r w:rsidRPr="00C723EF">
        <w:rPr>
          <w:rFonts w:ascii="Times New Roman" w:eastAsia="Times New Roman" w:hAnsi="Times New Roman" w:cs="Times New Roman"/>
          <w:sz w:val="28"/>
          <w:szCs w:val="28"/>
        </w:rPr>
        <w:t xml:space="preserve">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lastRenderedPageBreak/>
        <w:t xml:space="preserve">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ребенок должен быть приучен к тому, что первым из автомобиля выходит отец (мать), чтобы помочь сойти ребенку и довести его до перехода или перекрестка; </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не разрешайте детям находиться в автомобиле без присмотра;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p>
    <w:p w:rsidR="00C723EF" w:rsidRPr="00C723EF" w:rsidRDefault="00C723EF" w:rsidP="00C723EF">
      <w:pPr>
        <w:keepNext/>
        <w:spacing w:before="240" w:after="60" w:line="360" w:lineRule="auto"/>
        <w:jc w:val="center"/>
        <w:outlineLvl w:val="3"/>
        <w:rPr>
          <w:rFonts w:ascii="Times New Roman" w:eastAsia="Times New Roman" w:hAnsi="Times New Roman" w:cs="Times New Roman"/>
          <w:b/>
          <w:bCs/>
          <w:sz w:val="28"/>
          <w:szCs w:val="28"/>
        </w:rPr>
      </w:pPr>
      <w:r w:rsidRPr="00C723EF">
        <w:rPr>
          <w:rFonts w:ascii="Times New Roman" w:eastAsia="Times New Roman" w:hAnsi="Times New Roman" w:cs="Times New Roman"/>
          <w:b/>
          <w:bCs/>
          <w:sz w:val="28"/>
          <w:szCs w:val="28"/>
        </w:rPr>
        <w:t>При поездке в общественном транспорте:</w:t>
      </w:r>
    </w:p>
    <w:p w:rsid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Приучите детей крепко держаться за поручни, чтобы при торможении ребенок не получил травму от удара; </w:t>
      </w:r>
    </w:p>
    <w:p w:rsidR="00C723EF" w:rsidRPr="00C723EF" w:rsidRDefault="00C723EF" w:rsidP="00C723EF">
      <w:pPr>
        <w:pStyle w:val="a5"/>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C723EF">
        <w:rPr>
          <w:rFonts w:ascii="Times New Roman" w:eastAsia="Times New Roman" w:hAnsi="Times New Roman" w:cs="Times New Roman"/>
          <w:sz w:val="28"/>
          <w:szCs w:val="28"/>
        </w:rPr>
        <w:t xml:space="preserve">объясните ребенку, что входить в любой вид транспорта и выходить из него можно только тогда, когда он стоит. </w:t>
      </w:r>
    </w:p>
    <w:p w:rsidR="006D5720" w:rsidRDefault="006D5720"/>
    <w:sectPr w:rsidR="006D5720" w:rsidSect="00C723EF">
      <w:pgSz w:w="11906" w:h="16838"/>
      <w:pgMar w:top="1134" w:right="1133" w:bottom="1134" w:left="1134"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321A7"/>
    <w:multiLevelType w:val="hybridMultilevel"/>
    <w:tmpl w:val="5388103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3EF"/>
    <w:rsid w:val="00190482"/>
    <w:rsid w:val="006D5720"/>
    <w:rsid w:val="00C72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23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23EF"/>
    <w:rPr>
      <w:rFonts w:ascii="Tahoma" w:hAnsi="Tahoma" w:cs="Tahoma"/>
      <w:sz w:val="16"/>
      <w:szCs w:val="16"/>
    </w:rPr>
  </w:style>
  <w:style w:type="paragraph" w:styleId="a5">
    <w:name w:val="List Paragraph"/>
    <w:basedOn w:val="a"/>
    <w:uiPriority w:val="34"/>
    <w:qFormat/>
    <w:rsid w:val="00C723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2022-11-13T08:17:00Z</dcterms:created>
  <dcterms:modified xsi:type="dcterms:W3CDTF">2022-11-13T08:17:00Z</dcterms:modified>
</cp:coreProperties>
</file>