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49B" w:rsidRPr="0028549B" w:rsidRDefault="0028549B" w:rsidP="0028549B">
      <w:pPr>
        <w:spacing w:after="0"/>
        <w:jc w:val="center"/>
        <w:rPr>
          <w:rFonts w:ascii="Times New Roman" w:hAnsi="Times New Roman" w:cs="Times New Roman"/>
          <w:bCs/>
          <w:sz w:val="28"/>
        </w:rPr>
      </w:pPr>
      <w:r w:rsidRPr="0028549B">
        <w:rPr>
          <w:rFonts w:ascii="Times New Roman" w:hAnsi="Times New Roman" w:cs="Times New Roman"/>
          <w:bCs/>
          <w:sz w:val="28"/>
        </w:rPr>
        <w:t>Муниципальное автономное образовательное учреждение</w:t>
      </w:r>
    </w:p>
    <w:p w:rsidR="0028549B" w:rsidRPr="0028549B" w:rsidRDefault="0028549B" w:rsidP="0028549B">
      <w:pPr>
        <w:spacing w:after="0"/>
        <w:jc w:val="center"/>
        <w:rPr>
          <w:rFonts w:ascii="Times New Roman" w:hAnsi="Times New Roman" w:cs="Times New Roman"/>
          <w:bCs/>
          <w:sz w:val="28"/>
        </w:rPr>
      </w:pPr>
      <w:r w:rsidRPr="0028549B">
        <w:rPr>
          <w:rFonts w:ascii="Times New Roman" w:hAnsi="Times New Roman" w:cs="Times New Roman"/>
          <w:bCs/>
          <w:sz w:val="28"/>
        </w:rPr>
        <w:t>Детский сад №59 «Золотой ключик»</w:t>
      </w:r>
    </w:p>
    <w:p w:rsidR="0028549B" w:rsidRPr="0028549B" w:rsidRDefault="0028549B" w:rsidP="0028549B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:rsidR="0028549B" w:rsidRPr="0028549B" w:rsidRDefault="0028549B" w:rsidP="0028549B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:rsidR="0028549B" w:rsidRPr="0028549B" w:rsidRDefault="0028549B" w:rsidP="0028549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549B" w:rsidRPr="0028549B" w:rsidRDefault="0028549B" w:rsidP="0028549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549B" w:rsidRDefault="0028549B" w:rsidP="0028549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549B" w:rsidRDefault="0028549B" w:rsidP="0028549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549B" w:rsidRDefault="0028549B" w:rsidP="0028549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549B" w:rsidRDefault="0028549B" w:rsidP="0028549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549B" w:rsidRDefault="0028549B" w:rsidP="0028549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549B" w:rsidRDefault="0028549B" w:rsidP="0028549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549B" w:rsidRDefault="0028549B" w:rsidP="0028549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549B" w:rsidRPr="0028549B" w:rsidRDefault="0028549B" w:rsidP="0028549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549B" w:rsidRPr="0028549B" w:rsidRDefault="0028549B" w:rsidP="0028549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549B" w:rsidRPr="0028549B" w:rsidRDefault="0028549B" w:rsidP="0028549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549B" w:rsidRPr="0028549B" w:rsidRDefault="0028549B" w:rsidP="0028549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8549B">
        <w:rPr>
          <w:rFonts w:ascii="Times New Roman" w:hAnsi="Times New Roman" w:cs="Times New Roman"/>
          <w:b/>
          <w:sz w:val="28"/>
        </w:rPr>
        <w:t xml:space="preserve">ДИАГНОСТИКА </w:t>
      </w:r>
    </w:p>
    <w:p w:rsidR="0028549B" w:rsidRPr="0028549B" w:rsidRDefault="0028549B" w:rsidP="0028549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8549B">
        <w:rPr>
          <w:rFonts w:ascii="Times New Roman" w:hAnsi="Times New Roman" w:cs="Times New Roman"/>
          <w:b/>
          <w:sz w:val="28"/>
        </w:rPr>
        <w:t>РЕЧЕВОГО РАЗВИТИЯ ДЕТЕЙ</w:t>
      </w:r>
    </w:p>
    <w:p w:rsidR="0028549B" w:rsidRPr="0028549B" w:rsidRDefault="0028549B" w:rsidP="0028549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8549B">
        <w:rPr>
          <w:rFonts w:ascii="Times New Roman" w:hAnsi="Times New Roman" w:cs="Times New Roman"/>
          <w:b/>
          <w:sz w:val="28"/>
        </w:rPr>
        <w:t>Подготовительной к школе логопедической группы №12 «Багульник»</w:t>
      </w:r>
    </w:p>
    <w:p w:rsidR="0028549B" w:rsidRPr="0028549B" w:rsidRDefault="0028549B" w:rsidP="0028549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8549B">
        <w:rPr>
          <w:rFonts w:ascii="Times New Roman" w:hAnsi="Times New Roman" w:cs="Times New Roman"/>
          <w:b/>
          <w:sz w:val="28"/>
        </w:rPr>
        <w:t>2021 - 2022 учебный год</w:t>
      </w:r>
    </w:p>
    <w:p w:rsidR="0028549B" w:rsidRDefault="0028549B" w:rsidP="0028549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549B" w:rsidRDefault="0028549B" w:rsidP="0028549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549B" w:rsidRDefault="0028549B" w:rsidP="0028549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549B" w:rsidRDefault="0028549B" w:rsidP="0028549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549B" w:rsidRDefault="0028549B" w:rsidP="0028549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549B" w:rsidRPr="0028549B" w:rsidRDefault="0028549B" w:rsidP="0028549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549B" w:rsidRPr="0028549B" w:rsidRDefault="0028549B" w:rsidP="0028549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549B" w:rsidRPr="0028549B" w:rsidRDefault="0028549B" w:rsidP="0028549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549B" w:rsidRPr="0028549B" w:rsidRDefault="0028549B" w:rsidP="0028549B">
      <w:pPr>
        <w:spacing w:after="0"/>
        <w:ind w:left="7088"/>
        <w:jc w:val="both"/>
        <w:rPr>
          <w:rFonts w:ascii="Times New Roman" w:hAnsi="Times New Roman" w:cs="Times New Roman"/>
          <w:sz w:val="28"/>
        </w:rPr>
      </w:pPr>
      <w:r w:rsidRPr="0028549B">
        <w:rPr>
          <w:rFonts w:ascii="Times New Roman" w:hAnsi="Times New Roman" w:cs="Times New Roman"/>
          <w:sz w:val="28"/>
        </w:rPr>
        <w:t>Учитель-логопед:</w:t>
      </w:r>
    </w:p>
    <w:p w:rsidR="0028549B" w:rsidRPr="0028549B" w:rsidRDefault="0028549B" w:rsidP="0028549B">
      <w:pPr>
        <w:spacing w:after="0"/>
        <w:ind w:left="7088"/>
        <w:jc w:val="both"/>
        <w:rPr>
          <w:rFonts w:ascii="Times New Roman" w:hAnsi="Times New Roman" w:cs="Times New Roman"/>
          <w:sz w:val="28"/>
        </w:rPr>
      </w:pPr>
      <w:proofErr w:type="spellStart"/>
      <w:r w:rsidRPr="0028549B">
        <w:rPr>
          <w:rFonts w:ascii="Times New Roman" w:hAnsi="Times New Roman" w:cs="Times New Roman"/>
          <w:sz w:val="28"/>
        </w:rPr>
        <w:t>Шушурихина</w:t>
      </w:r>
      <w:proofErr w:type="spellEnd"/>
      <w:r w:rsidRPr="0028549B">
        <w:rPr>
          <w:rFonts w:ascii="Times New Roman" w:hAnsi="Times New Roman" w:cs="Times New Roman"/>
          <w:sz w:val="28"/>
        </w:rPr>
        <w:t xml:space="preserve"> О.С.</w:t>
      </w:r>
    </w:p>
    <w:p w:rsidR="0028549B" w:rsidRPr="0028549B" w:rsidRDefault="0028549B" w:rsidP="0028549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549B" w:rsidRPr="0028549B" w:rsidRDefault="0028549B" w:rsidP="0028549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549B" w:rsidRDefault="0028549B" w:rsidP="0028549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549B" w:rsidRDefault="0028549B" w:rsidP="0028549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549B" w:rsidRDefault="0028549B" w:rsidP="0028549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549B" w:rsidRDefault="0028549B" w:rsidP="0028549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549B" w:rsidRDefault="0028549B" w:rsidP="0028549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549B" w:rsidRDefault="0028549B" w:rsidP="0028549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549B" w:rsidRDefault="0028549B" w:rsidP="0028549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8549B" w:rsidRPr="000D1B82" w:rsidRDefault="0028549B" w:rsidP="0028549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D1B82">
        <w:rPr>
          <w:rFonts w:ascii="Times New Roman" w:hAnsi="Times New Roman" w:cs="Times New Roman"/>
          <w:b/>
          <w:sz w:val="28"/>
        </w:rPr>
        <w:lastRenderedPageBreak/>
        <w:t>Данные диагностики речевого развития за 202</w:t>
      </w:r>
      <w:r>
        <w:rPr>
          <w:rFonts w:ascii="Times New Roman" w:hAnsi="Times New Roman" w:cs="Times New Roman"/>
          <w:b/>
          <w:sz w:val="28"/>
        </w:rPr>
        <w:t>1</w:t>
      </w:r>
      <w:r w:rsidRPr="000D1B82">
        <w:rPr>
          <w:rFonts w:ascii="Times New Roman" w:hAnsi="Times New Roman" w:cs="Times New Roman"/>
          <w:b/>
          <w:sz w:val="28"/>
        </w:rPr>
        <w:t>-202</w:t>
      </w:r>
      <w:r>
        <w:rPr>
          <w:rFonts w:ascii="Times New Roman" w:hAnsi="Times New Roman" w:cs="Times New Roman"/>
          <w:b/>
          <w:sz w:val="28"/>
        </w:rPr>
        <w:t>2</w:t>
      </w:r>
      <w:r w:rsidRPr="000D1B82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28549B" w:rsidRPr="000D1B82" w:rsidRDefault="0028549B" w:rsidP="0028549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Подготовительная к школе</w:t>
      </w:r>
      <w:r w:rsidRPr="000D1B82">
        <w:rPr>
          <w:rFonts w:ascii="Times New Roman" w:hAnsi="Times New Roman" w:cs="Times New Roman"/>
          <w:b/>
          <w:sz w:val="28"/>
        </w:rPr>
        <w:t xml:space="preserve"> логопедическая группа №12</w:t>
      </w:r>
    </w:p>
    <w:p w:rsidR="0028549B" w:rsidRDefault="0028549B" w:rsidP="0028549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8549B" w:rsidRDefault="0028549B" w:rsidP="0028549B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486400" cy="3200400"/>
            <wp:effectExtent l="19050" t="0" r="19050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8549B" w:rsidRDefault="0028549B" w:rsidP="0028549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28549B" w:rsidRDefault="0028549B" w:rsidP="0028549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D1B82">
        <w:rPr>
          <w:rFonts w:ascii="Times New Roman" w:hAnsi="Times New Roman" w:cs="Times New Roman"/>
          <w:sz w:val="24"/>
        </w:rPr>
        <w:t xml:space="preserve">В группе была проведена диагностика </w:t>
      </w:r>
      <w:r>
        <w:rPr>
          <w:rFonts w:ascii="Times New Roman" w:hAnsi="Times New Roman" w:cs="Times New Roman"/>
          <w:sz w:val="24"/>
        </w:rPr>
        <w:t>речевого развития детей</w:t>
      </w:r>
      <w:r w:rsidRPr="000D1B82">
        <w:rPr>
          <w:rFonts w:ascii="Times New Roman" w:hAnsi="Times New Roman" w:cs="Times New Roman"/>
          <w:sz w:val="24"/>
        </w:rPr>
        <w:t>.</w:t>
      </w:r>
    </w:p>
    <w:p w:rsidR="0028549B" w:rsidRPr="000D1B82" w:rsidRDefault="0028549B" w:rsidP="0028549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D1B82">
        <w:rPr>
          <w:rFonts w:ascii="Times New Roman" w:hAnsi="Times New Roman" w:cs="Times New Roman"/>
          <w:sz w:val="24"/>
        </w:rPr>
        <w:t xml:space="preserve">В результате входной диагностики был выявлен следующий уровень </w:t>
      </w:r>
      <w:r>
        <w:rPr>
          <w:rFonts w:ascii="Times New Roman" w:hAnsi="Times New Roman" w:cs="Times New Roman"/>
          <w:sz w:val="24"/>
        </w:rPr>
        <w:t>речевого развития</w:t>
      </w:r>
      <w:r w:rsidRPr="000D1B82">
        <w:rPr>
          <w:rFonts w:ascii="Times New Roman" w:hAnsi="Times New Roman" w:cs="Times New Roman"/>
          <w:sz w:val="24"/>
        </w:rPr>
        <w:t xml:space="preserve"> детей на начало 20</w:t>
      </w:r>
      <w:r>
        <w:rPr>
          <w:rFonts w:ascii="Times New Roman" w:hAnsi="Times New Roman" w:cs="Times New Roman"/>
          <w:sz w:val="24"/>
        </w:rPr>
        <w:t>21</w:t>
      </w:r>
      <w:r w:rsidRPr="000D1B82">
        <w:rPr>
          <w:rFonts w:ascii="Times New Roman" w:hAnsi="Times New Roman" w:cs="Times New Roman"/>
          <w:sz w:val="24"/>
        </w:rPr>
        <w:t>-202</w:t>
      </w:r>
      <w:r>
        <w:rPr>
          <w:rFonts w:ascii="Times New Roman" w:hAnsi="Times New Roman" w:cs="Times New Roman"/>
          <w:sz w:val="24"/>
        </w:rPr>
        <w:t xml:space="preserve">2 </w:t>
      </w:r>
      <w:proofErr w:type="spellStart"/>
      <w:r w:rsidRPr="000D1B82">
        <w:rPr>
          <w:rFonts w:ascii="Times New Roman" w:hAnsi="Times New Roman" w:cs="Times New Roman"/>
          <w:sz w:val="24"/>
        </w:rPr>
        <w:t>уч</w:t>
      </w:r>
      <w:proofErr w:type="gramStart"/>
      <w:r w:rsidRPr="000D1B82">
        <w:rPr>
          <w:rFonts w:ascii="Times New Roman" w:hAnsi="Times New Roman" w:cs="Times New Roman"/>
          <w:sz w:val="24"/>
        </w:rPr>
        <w:t>.г</w:t>
      </w:r>
      <w:proofErr w:type="gramEnd"/>
      <w:r w:rsidRPr="000D1B82">
        <w:rPr>
          <w:rFonts w:ascii="Times New Roman" w:hAnsi="Times New Roman" w:cs="Times New Roman"/>
          <w:sz w:val="24"/>
        </w:rPr>
        <w:t>ода</w:t>
      </w:r>
      <w:proofErr w:type="spellEnd"/>
      <w:r w:rsidRPr="000D1B82">
        <w:rPr>
          <w:rFonts w:ascii="Times New Roman" w:hAnsi="Times New Roman" w:cs="Times New Roman"/>
          <w:sz w:val="24"/>
        </w:rPr>
        <w:t>:</w:t>
      </w:r>
    </w:p>
    <w:p w:rsidR="0028549B" w:rsidRPr="000D1B82" w:rsidRDefault="0028549B" w:rsidP="0028549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D1B82">
        <w:rPr>
          <w:rFonts w:ascii="Times New Roman" w:hAnsi="Times New Roman" w:cs="Times New Roman"/>
          <w:sz w:val="24"/>
        </w:rPr>
        <w:t xml:space="preserve">Высокий уровень – </w:t>
      </w:r>
      <w:r>
        <w:rPr>
          <w:rFonts w:ascii="Times New Roman" w:hAnsi="Times New Roman" w:cs="Times New Roman"/>
          <w:sz w:val="24"/>
        </w:rPr>
        <w:t>4 ребенка</w:t>
      </w:r>
      <w:r w:rsidRPr="000D1B82">
        <w:rPr>
          <w:rFonts w:ascii="Times New Roman" w:hAnsi="Times New Roman" w:cs="Times New Roman"/>
          <w:sz w:val="24"/>
        </w:rPr>
        <w:t xml:space="preserve">, что составляет </w:t>
      </w:r>
      <w:r>
        <w:rPr>
          <w:rFonts w:ascii="Times New Roman" w:hAnsi="Times New Roman" w:cs="Times New Roman"/>
          <w:sz w:val="24"/>
        </w:rPr>
        <w:t>27</w:t>
      </w:r>
      <w:r w:rsidRPr="000D1B82">
        <w:rPr>
          <w:rFonts w:ascii="Times New Roman" w:hAnsi="Times New Roman" w:cs="Times New Roman"/>
          <w:sz w:val="24"/>
        </w:rPr>
        <w:t xml:space="preserve">% </w:t>
      </w:r>
      <w:r>
        <w:rPr>
          <w:rFonts w:ascii="Times New Roman" w:hAnsi="Times New Roman" w:cs="Times New Roman"/>
          <w:sz w:val="24"/>
        </w:rPr>
        <w:t xml:space="preserve">от общего числа </w:t>
      </w:r>
      <w:r w:rsidRPr="000D1B82">
        <w:rPr>
          <w:rFonts w:ascii="Times New Roman" w:hAnsi="Times New Roman" w:cs="Times New Roman"/>
          <w:sz w:val="24"/>
        </w:rPr>
        <w:t>детей</w:t>
      </w:r>
    </w:p>
    <w:p w:rsidR="0028549B" w:rsidRPr="000D1B82" w:rsidRDefault="0028549B" w:rsidP="0028549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Средний уровень – 11детей</w:t>
      </w:r>
      <w:r w:rsidRPr="000D1B82">
        <w:rPr>
          <w:rFonts w:ascii="Times New Roman" w:hAnsi="Times New Roman" w:cs="Times New Roman"/>
          <w:sz w:val="24"/>
        </w:rPr>
        <w:t xml:space="preserve">, что составляет </w:t>
      </w:r>
      <w:r>
        <w:rPr>
          <w:rFonts w:ascii="Times New Roman" w:hAnsi="Times New Roman" w:cs="Times New Roman"/>
          <w:sz w:val="24"/>
        </w:rPr>
        <w:t>73</w:t>
      </w:r>
      <w:r w:rsidRPr="000D1B82">
        <w:rPr>
          <w:rFonts w:ascii="Times New Roman" w:hAnsi="Times New Roman" w:cs="Times New Roman"/>
          <w:sz w:val="24"/>
        </w:rPr>
        <w:t>%</w:t>
      </w:r>
      <w:r>
        <w:rPr>
          <w:rFonts w:ascii="Times New Roman" w:hAnsi="Times New Roman" w:cs="Times New Roman"/>
          <w:sz w:val="24"/>
        </w:rPr>
        <w:t xml:space="preserve"> от общего числа </w:t>
      </w:r>
      <w:r w:rsidRPr="000D1B82">
        <w:rPr>
          <w:rFonts w:ascii="Times New Roman" w:hAnsi="Times New Roman" w:cs="Times New Roman"/>
          <w:sz w:val="24"/>
        </w:rPr>
        <w:t>детей</w:t>
      </w:r>
    </w:p>
    <w:p w:rsidR="0028549B" w:rsidRDefault="0028549B" w:rsidP="0028549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D1B82">
        <w:rPr>
          <w:rFonts w:ascii="Times New Roman" w:hAnsi="Times New Roman" w:cs="Times New Roman"/>
          <w:sz w:val="24"/>
        </w:rPr>
        <w:t xml:space="preserve">Анализируя итоги диагностики можно сделать вывод, что в основном преобладает средний уровень </w:t>
      </w:r>
      <w:r>
        <w:rPr>
          <w:rFonts w:ascii="Times New Roman" w:hAnsi="Times New Roman" w:cs="Times New Roman"/>
          <w:sz w:val="24"/>
        </w:rPr>
        <w:t xml:space="preserve">речевого </w:t>
      </w:r>
      <w:r w:rsidRPr="000D1B82">
        <w:rPr>
          <w:rFonts w:ascii="Times New Roman" w:hAnsi="Times New Roman" w:cs="Times New Roman"/>
          <w:sz w:val="24"/>
        </w:rPr>
        <w:t xml:space="preserve">развития детей. </w:t>
      </w:r>
    </w:p>
    <w:p w:rsidR="0028549B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8549B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486400" cy="3200400"/>
            <wp:effectExtent l="19050" t="0" r="1905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8549B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8549B" w:rsidRPr="00BE4565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  <w:r w:rsidRPr="00BE4565">
        <w:rPr>
          <w:rFonts w:ascii="Times New Roman" w:hAnsi="Times New Roman" w:cs="Times New Roman"/>
          <w:sz w:val="24"/>
        </w:rPr>
        <w:lastRenderedPageBreak/>
        <w:t xml:space="preserve">Обследование неречевых функций </w:t>
      </w:r>
    </w:p>
    <w:tbl>
      <w:tblPr>
        <w:tblStyle w:val="a3"/>
        <w:tblW w:w="0" w:type="auto"/>
        <w:tblLook w:val="04A0"/>
      </w:tblPr>
      <w:tblGrid>
        <w:gridCol w:w="2093"/>
        <w:gridCol w:w="1171"/>
        <w:gridCol w:w="1134"/>
      </w:tblGrid>
      <w:tr w:rsidR="0028549B" w:rsidRPr="0028549B" w:rsidTr="00EE3E53">
        <w:tc>
          <w:tcPr>
            <w:tcW w:w="2093" w:type="dxa"/>
            <w:vAlign w:val="bottom"/>
          </w:tcPr>
          <w:p w:rsidR="0028549B" w:rsidRPr="0028549B" w:rsidRDefault="0028549B" w:rsidP="00EE3E5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</w:pPr>
            <w:r w:rsidRPr="002854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  <w:t>Высокий уровень</w:t>
            </w:r>
          </w:p>
        </w:tc>
        <w:tc>
          <w:tcPr>
            <w:tcW w:w="1171" w:type="dxa"/>
          </w:tcPr>
          <w:p w:rsidR="0028549B" w:rsidRPr="0028549B" w:rsidRDefault="0028549B" w:rsidP="00EE3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</w:tr>
      <w:tr w:rsidR="0028549B" w:rsidRPr="0028549B" w:rsidTr="00EE3E53">
        <w:tc>
          <w:tcPr>
            <w:tcW w:w="2093" w:type="dxa"/>
            <w:vAlign w:val="bottom"/>
          </w:tcPr>
          <w:p w:rsidR="0028549B" w:rsidRPr="0028549B" w:rsidRDefault="0028549B" w:rsidP="00EE3E5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</w:pPr>
            <w:r w:rsidRPr="002854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  <w:t>Средний уровень</w:t>
            </w:r>
          </w:p>
        </w:tc>
        <w:tc>
          <w:tcPr>
            <w:tcW w:w="1171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</w:tr>
      <w:tr w:rsidR="0028549B" w:rsidRPr="0028549B" w:rsidTr="00EE3E53">
        <w:tc>
          <w:tcPr>
            <w:tcW w:w="2093" w:type="dxa"/>
            <w:vAlign w:val="bottom"/>
          </w:tcPr>
          <w:p w:rsidR="0028549B" w:rsidRPr="0028549B" w:rsidRDefault="0028549B" w:rsidP="00EE3E5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</w:pPr>
            <w:r w:rsidRPr="002854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  <w:t>Низкий уровень</w:t>
            </w:r>
          </w:p>
        </w:tc>
        <w:tc>
          <w:tcPr>
            <w:tcW w:w="1171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28549B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8549B" w:rsidRPr="00BE4565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  <w:r w:rsidRPr="00BE4565">
        <w:rPr>
          <w:rFonts w:ascii="Times New Roman" w:hAnsi="Times New Roman" w:cs="Times New Roman"/>
          <w:sz w:val="24"/>
        </w:rPr>
        <w:t xml:space="preserve">Обследование </w:t>
      </w:r>
      <w:r w:rsidRPr="00F04927">
        <w:rPr>
          <w:rFonts w:ascii="Times New Roman" w:hAnsi="Times New Roman" w:cs="Times New Roman"/>
          <w:sz w:val="24"/>
        </w:rPr>
        <w:t>просодической стороны речи и слоговой структуры слова</w:t>
      </w:r>
    </w:p>
    <w:tbl>
      <w:tblPr>
        <w:tblStyle w:val="a3"/>
        <w:tblW w:w="0" w:type="auto"/>
        <w:tblLook w:val="04A0"/>
      </w:tblPr>
      <w:tblGrid>
        <w:gridCol w:w="2093"/>
        <w:gridCol w:w="1171"/>
        <w:gridCol w:w="1134"/>
      </w:tblGrid>
      <w:tr w:rsidR="0028549B" w:rsidRPr="0028549B" w:rsidTr="00EE3E53">
        <w:tc>
          <w:tcPr>
            <w:tcW w:w="2093" w:type="dxa"/>
            <w:vAlign w:val="bottom"/>
          </w:tcPr>
          <w:p w:rsidR="0028549B" w:rsidRPr="0028549B" w:rsidRDefault="0028549B" w:rsidP="00EE3E5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</w:pPr>
            <w:r w:rsidRPr="002854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  <w:t>Высокий уровень</w:t>
            </w:r>
          </w:p>
        </w:tc>
        <w:tc>
          <w:tcPr>
            <w:tcW w:w="1171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28549B" w:rsidRPr="0028549B" w:rsidTr="00EE3E53">
        <w:tc>
          <w:tcPr>
            <w:tcW w:w="2093" w:type="dxa"/>
            <w:vAlign w:val="bottom"/>
          </w:tcPr>
          <w:p w:rsidR="0028549B" w:rsidRPr="0028549B" w:rsidRDefault="0028549B" w:rsidP="00EE3E5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</w:pPr>
            <w:r w:rsidRPr="002854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  <w:t>Средний уровень</w:t>
            </w:r>
          </w:p>
        </w:tc>
        <w:tc>
          <w:tcPr>
            <w:tcW w:w="1171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28549B" w:rsidRPr="0028549B" w:rsidTr="00EE3E53">
        <w:tc>
          <w:tcPr>
            <w:tcW w:w="2093" w:type="dxa"/>
            <w:vAlign w:val="bottom"/>
          </w:tcPr>
          <w:p w:rsidR="0028549B" w:rsidRPr="0028549B" w:rsidRDefault="0028549B" w:rsidP="00EE3E5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</w:pPr>
            <w:r w:rsidRPr="002854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  <w:t>Низкий уровень</w:t>
            </w:r>
          </w:p>
        </w:tc>
        <w:tc>
          <w:tcPr>
            <w:tcW w:w="1171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28549B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8549B" w:rsidRPr="00BE4565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  <w:r w:rsidRPr="00BE4565">
        <w:rPr>
          <w:rFonts w:ascii="Times New Roman" w:hAnsi="Times New Roman" w:cs="Times New Roman"/>
          <w:sz w:val="24"/>
        </w:rPr>
        <w:t xml:space="preserve">Обследование </w:t>
      </w:r>
      <w:r w:rsidRPr="003F035E">
        <w:rPr>
          <w:rFonts w:ascii="Times New Roman" w:hAnsi="Times New Roman" w:cs="Times New Roman"/>
          <w:sz w:val="24"/>
        </w:rPr>
        <w:t>фонематического восприятия</w:t>
      </w:r>
    </w:p>
    <w:tbl>
      <w:tblPr>
        <w:tblStyle w:val="a3"/>
        <w:tblW w:w="0" w:type="auto"/>
        <w:tblLook w:val="04A0"/>
      </w:tblPr>
      <w:tblGrid>
        <w:gridCol w:w="2093"/>
        <w:gridCol w:w="1171"/>
        <w:gridCol w:w="1134"/>
      </w:tblGrid>
      <w:tr w:rsidR="0028549B" w:rsidRPr="0028549B" w:rsidTr="00EE3E53">
        <w:tc>
          <w:tcPr>
            <w:tcW w:w="2093" w:type="dxa"/>
            <w:vAlign w:val="bottom"/>
          </w:tcPr>
          <w:p w:rsidR="0028549B" w:rsidRPr="0028549B" w:rsidRDefault="0028549B" w:rsidP="00EE3E5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</w:pPr>
            <w:r w:rsidRPr="002854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  <w:t>Высокий уровень</w:t>
            </w:r>
          </w:p>
        </w:tc>
        <w:tc>
          <w:tcPr>
            <w:tcW w:w="1171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28549B" w:rsidRPr="0028549B" w:rsidTr="00EE3E53">
        <w:tc>
          <w:tcPr>
            <w:tcW w:w="2093" w:type="dxa"/>
            <w:vAlign w:val="bottom"/>
          </w:tcPr>
          <w:p w:rsidR="0028549B" w:rsidRPr="0028549B" w:rsidRDefault="0028549B" w:rsidP="00EE3E5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</w:pPr>
            <w:r w:rsidRPr="002854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  <w:t>Средний уровень</w:t>
            </w:r>
          </w:p>
        </w:tc>
        <w:tc>
          <w:tcPr>
            <w:tcW w:w="1171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</w:tr>
      <w:tr w:rsidR="0028549B" w:rsidRPr="0028549B" w:rsidTr="00EE3E53">
        <w:tc>
          <w:tcPr>
            <w:tcW w:w="2093" w:type="dxa"/>
            <w:vAlign w:val="bottom"/>
          </w:tcPr>
          <w:p w:rsidR="0028549B" w:rsidRPr="0028549B" w:rsidRDefault="0028549B" w:rsidP="00EE3E5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</w:pPr>
            <w:r w:rsidRPr="002854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  <w:t>Низкий уровень</w:t>
            </w:r>
          </w:p>
        </w:tc>
        <w:tc>
          <w:tcPr>
            <w:tcW w:w="1171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</w:tbl>
    <w:p w:rsidR="0028549B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8549B" w:rsidRPr="00BE4565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  <w:r w:rsidRPr="00BE4565">
        <w:rPr>
          <w:rFonts w:ascii="Times New Roman" w:hAnsi="Times New Roman" w:cs="Times New Roman"/>
          <w:sz w:val="24"/>
        </w:rPr>
        <w:t xml:space="preserve">Обследование </w:t>
      </w:r>
      <w:r>
        <w:rPr>
          <w:rFonts w:ascii="Times New Roman" w:hAnsi="Times New Roman" w:cs="Times New Roman"/>
          <w:sz w:val="24"/>
        </w:rPr>
        <w:t>лексического строя речи</w:t>
      </w:r>
    </w:p>
    <w:tbl>
      <w:tblPr>
        <w:tblStyle w:val="a3"/>
        <w:tblW w:w="0" w:type="auto"/>
        <w:tblLook w:val="04A0"/>
      </w:tblPr>
      <w:tblGrid>
        <w:gridCol w:w="2093"/>
        <w:gridCol w:w="1171"/>
        <w:gridCol w:w="1134"/>
      </w:tblGrid>
      <w:tr w:rsidR="0028549B" w:rsidRPr="0028549B" w:rsidTr="00EE3E53">
        <w:tc>
          <w:tcPr>
            <w:tcW w:w="2093" w:type="dxa"/>
            <w:vAlign w:val="bottom"/>
          </w:tcPr>
          <w:p w:rsidR="0028549B" w:rsidRPr="0028549B" w:rsidRDefault="0028549B" w:rsidP="00EE3E5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</w:pPr>
            <w:r w:rsidRPr="002854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  <w:t>Высокий уровень</w:t>
            </w:r>
          </w:p>
        </w:tc>
        <w:tc>
          <w:tcPr>
            <w:tcW w:w="1171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</w:tr>
      <w:tr w:rsidR="0028549B" w:rsidRPr="0028549B" w:rsidTr="00EE3E53">
        <w:tc>
          <w:tcPr>
            <w:tcW w:w="2093" w:type="dxa"/>
            <w:vAlign w:val="bottom"/>
          </w:tcPr>
          <w:p w:rsidR="0028549B" w:rsidRPr="0028549B" w:rsidRDefault="0028549B" w:rsidP="00EE3E5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</w:pPr>
            <w:r w:rsidRPr="002854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  <w:t>Средний уровень</w:t>
            </w:r>
          </w:p>
        </w:tc>
        <w:tc>
          <w:tcPr>
            <w:tcW w:w="1171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</w:tr>
      <w:tr w:rsidR="0028549B" w:rsidRPr="0028549B" w:rsidTr="00EE3E53">
        <w:tc>
          <w:tcPr>
            <w:tcW w:w="2093" w:type="dxa"/>
            <w:vAlign w:val="bottom"/>
          </w:tcPr>
          <w:p w:rsidR="0028549B" w:rsidRPr="0028549B" w:rsidRDefault="0028549B" w:rsidP="00EE3E5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</w:pPr>
            <w:r w:rsidRPr="002854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  <w:t>Низкий уровень</w:t>
            </w:r>
          </w:p>
        </w:tc>
        <w:tc>
          <w:tcPr>
            <w:tcW w:w="1171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28549B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8549B" w:rsidRPr="00BE4565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  <w:r w:rsidRPr="00BE4565">
        <w:rPr>
          <w:rFonts w:ascii="Times New Roman" w:hAnsi="Times New Roman" w:cs="Times New Roman"/>
          <w:sz w:val="24"/>
        </w:rPr>
        <w:t xml:space="preserve">Обследование </w:t>
      </w:r>
      <w:r>
        <w:rPr>
          <w:rFonts w:ascii="Times New Roman" w:hAnsi="Times New Roman" w:cs="Times New Roman"/>
          <w:sz w:val="24"/>
        </w:rPr>
        <w:t>грамматического строя речи</w:t>
      </w:r>
    </w:p>
    <w:tbl>
      <w:tblPr>
        <w:tblStyle w:val="a3"/>
        <w:tblW w:w="0" w:type="auto"/>
        <w:tblLook w:val="04A0"/>
      </w:tblPr>
      <w:tblGrid>
        <w:gridCol w:w="2093"/>
        <w:gridCol w:w="1171"/>
        <w:gridCol w:w="1134"/>
      </w:tblGrid>
      <w:tr w:rsidR="0028549B" w:rsidRPr="0028549B" w:rsidTr="00EE3E53">
        <w:tc>
          <w:tcPr>
            <w:tcW w:w="2093" w:type="dxa"/>
            <w:vAlign w:val="bottom"/>
          </w:tcPr>
          <w:p w:rsidR="0028549B" w:rsidRPr="0028549B" w:rsidRDefault="0028549B" w:rsidP="00EE3E5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</w:pPr>
            <w:r w:rsidRPr="002854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  <w:t>Высокий уровень</w:t>
            </w:r>
          </w:p>
        </w:tc>
        <w:tc>
          <w:tcPr>
            <w:tcW w:w="1171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28549B" w:rsidRPr="0028549B" w:rsidTr="00EE3E53">
        <w:tc>
          <w:tcPr>
            <w:tcW w:w="2093" w:type="dxa"/>
            <w:vAlign w:val="bottom"/>
          </w:tcPr>
          <w:p w:rsidR="0028549B" w:rsidRPr="0028549B" w:rsidRDefault="0028549B" w:rsidP="00EE3E5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</w:pPr>
            <w:r w:rsidRPr="002854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  <w:t>Средний уровень</w:t>
            </w:r>
          </w:p>
        </w:tc>
        <w:tc>
          <w:tcPr>
            <w:tcW w:w="1171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</w:tr>
      <w:tr w:rsidR="0028549B" w:rsidRPr="0028549B" w:rsidTr="00EE3E53">
        <w:tc>
          <w:tcPr>
            <w:tcW w:w="2093" w:type="dxa"/>
            <w:vAlign w:val="bottom"/>
          </w:tcPr>
          <w:p w:rsidR="0028549B" w:rsidRPr="0028549B" w:rsidRDefault="0028549B" w:rsidP="00EE3E5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</w:pPr>
            <w:r w:rsidRPr="002854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  <w:t>Низкий уровень</w:t>
            </w:r>
          </w:p>
        </w:tc>
        <w:tc>
          <w:tcPr>
            <w:tcW w:w="1171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</w:tr>
    </w:tbl>
    <w:p w:rsidR="0028549B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8549B" w:rsidRPr="00BE4565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  <w:r w:rsidRPr="00BE4565">
        <w:rPr>
          <w:rFonts w:ascii="Times New Roman" w:hAnsi="Times New Roman" w:cs="Times New Roman"/>
          <w:sz w:val="24"/>
        </w:rPr>
        <w:t xml:space="preserve">Обследование </w:t>
      </w:r>
      <w:r>
        <w:rPr>
          <w:rFonts w:ascii="Times New Roman" w:hAnsi="Times New Roman" w:cs="Times New Roman"/>
          <w:sz w:val="24"/>
        </w:rPr>
        <w:t>связной речи</w:t>
      </w:r>
    </w:p>
    <w:tbl>
      <w:tblPr>
        <w:tblStyle w:val="a3"/>
        <w:tblW w:w="0" w:type="auto"/>
        <w:tblLook w:val="04A0"/>
      </w:tblPr>
      <w:tblGrid>
        <w:gridCol w:w="2093"/>
        <w:gridCol w:w="1171"/>
        <w:gridCol w:w="1134"/>
      </w:tblGrid>
      <w:tr w:rsidR="0028549B" w:rsidRPr="0028549B" w:rsidTr="00EE3E53">
        <w:tc>
          <w:tcPr>
            <w:tcW w:w="2093" w:type="dxa"/>
            <w:vAlign w:val="bottom"/>
          </w:tcPr>
          <w:p w:rsidR="0028549B" w:rsidRPr="0028549B" w:rsidRDefault="0028549B" w:rsidP="00EE3E5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</w:pPr>
            <w:r w:rsidRPr="002854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  <w:t>Высокий уровень</w:t>
            </w:r>
          </w:p>
        </w:tc>
        <w:tc>
          <w:tcPr>
            <w:tcW w:w="1171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</w:tr>
      <w:tr w:rsidR="0028549B" w:rsidRPr="0028549B" w:rsidTr="00EE3E53">
        <w:tc>
          <w:tcPr>
            <w:tcW w:w="2093" w:type="dxa"/>
            <w:vAlign w:val="bottom"/>
          </w:tcPr>
          <w:p w:rsidR="0028549B" w:rsidRPr="0028549B" w:rsidRDefault="0028549B" w:rsidP="00EE3E5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</w:pPr>
            <w:r w:rsidRPr="002854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  <w:t>Средний уровень</w:t>
            </w:r>
          </w:p>
        </w:tc>
        <w:tc>
          <w:tcPr>
            <w:tcW w:w="1171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</w:tr>
      <w:tr w:rsidR="0028549B" w:rsidRPr="0028549B" w:rsidTr="00EE3E53">
        <w:tc>
          <w:tcPr>
            <w:tcW w:w="2093" w:type="dxa"/>
            <w:vAlign w:val="bottom"/>
          </w:tcPr>
          <w:p w:rsidR="0028549B" w:rsidRPr="0028549B" w:rsidRDefault="0028549B" w:rsidP="00EE3E5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</w:pPr>
            <w:r w:rsidRPr="002854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  <w:t>Низкий уровень</w:t>
            </w:r>
          </w:p>
        </w:tc>
        <w:tc>
          <w:tcPr>
            <w:tcW w:w="1171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28549B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8549B" w:rsidRDefault="0028549B" w:rsidP="0028549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Исходя из данных проведенной диагностики, были составлены индивидуальные планы развития речевой деятельности детей.</w:t>
      </w:r>
    </w:p>
    <w:p w:rsidR="0028549B" w:rsidRDefault="0028549B" w:rsidP="0028549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28549B" w:rsidRDefault="0028549B" w:rsidP="0028549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28549B" w:rsidRDefault="0028549B" w:rsidP="0028549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28549B" w:rsidRDefault="0028549B" w:rsidP="0028549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28549B" w:rsidRDefault="0028549B" w:rsidP="0028549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28549B" w:rsidRDefault="0028549B" w:rsidP="0028549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28549B" w:rsidRDefault="0028549B" w:rsidP="0028549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28549B" w:rsidRDefault="0028549B" w:rsidP="0028549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28549B" w:rsidRDefault="0028549B" w:rsidP="0028549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28549B" w:rsidRDefault="0028549B" w:rsidP="0028549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28549B" w:rsidRDefault="0028549B" w:rsidP="0028549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28549B" w:rsidRDefault="0028549B" w:rsidP="0028549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28549B" w:rsidRDefault="0028549B" w:rsidP="0028549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28549B" w:rsidRDefault="0028549B" w:rsidP="0028549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28549B" w:rsidRDefault="0028549B" w:rsidP="0028549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28549B" w:rsidRDefault="0028549B" w:rsidP="0028549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5486400" cy="3200400"/>
            <wp:effectExtent l="38100" t="0" r="0" b="0"/>
            <wp:docPr id="1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8549B" w:rsidRDefault="0028549B" w:rsidP="0028549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28549B" w:rsidRPr="000D1B82" w:rsidRDefault="0028549B" w:rsidP="0028549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D1B82">
        <w:rPr>
          <w:rFonts w:ascii="Times New Roman" w:hAnsi="Times New Roman" w:cs="Times New Roman"/>
          <w:sz w:val="24"/>
        </w:rPr>
        <w:t xml:space="preserve">В результате </w:t>
      </w:r>
      <w:r>
        <w:rPr>
          <w:rFonts w:ascii="Times New Roman" w:hAnsi="Times New Roman" w:cs="Times New Roman"/>
          <w:sz w:val="24"/>
        </w:rPr>
        <w:t>итоговой</w:t>
      </w:r>
      <w:r w:rsidRPr="000D1B82">
        <w:rPr>
          <w:rFonts w:ascii="Times New Roman" w:hAnsi="Times New Roman" w:cs="Times New Roman"/>
          <w:sz w:val="24"/>
        </w:rPr>
        <w:t xml:space="preserve"> диагностики был выявлен следующий уровень </w:t>
      </w:r>
      <w:r>
        <w:rPr>
          <w:rFonts w:ascii="Times New Roman" w:hAnsi="Times New Roman" w:cs="Times New Roman"/>
          <w:sz w:val="24"/>
        </w:rPr>
        <w:t>речевого развития</w:t>
      </w:r>
      <w:r w:rsidRPr="000D1B82">
        <w:rPr>
          <w:rFonts w:ascii="Times New Roman" w:hAnsi="Times New Roman" w:cs="Times New Roman"/>
          <w:sz w:val="24"/>
        </w:rPr>
        <w:t xml:space="preserve"> детей на </w:t>
      </w:r>
      <w:r>
        <w:rPr>
          <w:rFonts w:ascii="Times New Roman" w:hAnsi="Times New Roman" w:cs="Times New Roman"/>
          <w:sz w:val="24"/>
        </w:rPr>
        <w:t>конец</w:t>
      </w:r>
      <w:r w:rsidRPr="000D1B82"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</w:rPr>
        <w:t>21</w:t>
      </w:r>
      <w:r w:rsidRPr="000D1B82">
        <w:rPr>
          <w:rFonts w:ascii="Times New Roman" w:hAnsi="Times New Roman" w:cs="Times New Roman"/>
          <w:sz w:val="24"/>
        </w:rPr>
        <w:t>-202</w:t>
      </w:r>
      <w:r>
        <w:rPr>
          <w:rFonts w:ascii="Times New Roman" w:hAnsi="Times New Roman" w:cs="Times New Roman"/>
          <w:sz w:val="24"/>
        </w:rPr>
        <w:t xml:space="preserve">2 </w:t>
      </w:r>
      <w:proofErr w:type="spellStart"/>
      <w:r w:rsidRPr="000D1B82">
        <w:rPr>
          <w:rFonts w:ascii="Times New Roman" w:hAnsi="Times New Roman" w:cs="Times New Roman"/>
          <w:sz w:val="24"/>
        </w:rPr>
        <w:t>уч</w:t>
      </w:r>
      <w:proofErr w:type="gramStart"/>
      <w:r w:rsidRPr="000D1B82">
        <w:rPr>
          <w:rFonts w:ascii="Times New Roman" w:hAnsi="Times New Roman" w:cs="Times New Roman"/>
          <w:sz w:val="24"/>
        </w:rPr>
        <w:t>.г</w:t>
      </w:r>
      <w:proofErr w:type="gramEnd"/>
      <w:r w:rsidRPr="000D1B82">
        <w:rPr>
          <w:rFonts w:ascii="Times New Roman" w:hAnsi="Times New Roman" w:cs="Times New Roman"/>
          <w:sz w:val="24"/>
        </w:rPr>
        <w:t>ода</w:t>
      </w:r>
      <w:proofErr w:type="spellEnd"/>
      <w:r w:rsidRPr="000D1B82">
        <w:rPr>
          <w:rFonts w:ascii="Times New Roman" w:hAnsi="Times New Roman" w:cs="Times New Roman"/>
          <w:sz w:val="24"/>
        </w:rPr>
        <w:t>:</w:t>
      </w:r>
    </w:p>
    <w:p w:rsidR="0028549B" w:rsidRPr="000D1B82" w:rsidRDefault="0028549B" w:rsidP="0028549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D1B82">
        <w:rPr>
          <w:rFonts w:ascii="Times New Roman" w:hAnsi="Times New Roman" w:cs="Times New Roman"/>
          <w:sz w:val="24"/>
        </w:rPr>
        <w:t xml:space="preserve">Высокий уровень – </w:t>
      </w:r>
      <w:r>
        <w:rPr>
          <w:rFonts w:ascii="Times New Roman" w:hAnsi="Times New Roman" w:cs="Times New Roman"/>
          <w:sz w:val="24"/>
        </w:rPr>
        <w:t>12детей</w:t>
      </w:r>
      <w:r w:rsidRPr="000D1B82">
        <w:rPr>
          <w:rFonts w:ascii="Times New Roman" w:hAnsi="Times New Roman" w:cs="Times New Roman"/>
          <w:sz w:val="24"/>
        </w:rPr>
        <w:t xml:space="preserve">, что составляет </w:t>
      </w:r>
      <w:r>
        <w:rPr>
          <w:rFonts w:ascii="Times New Roman" w:hAnsi="Times New Roman" w:cs="Times New Roman"/>
          <w:sz w:val="24"/>
        </w:rPr>
        <w:t>80</w:t>
      </w:r>
      <w:r w:rsidRPr="000D1B82">
        <w:rPr>
          <w:rFonts w:ascii="Times New Roman" w:hAnsi="Times New Roman" w:cs="Times New Roman"/>
          <w:sz w:val="24"/>
        </w:rPr>
        <w:t xml:space="preserve">% </w:t>
      </w:r>
      <w:r>
        <w:rPr>
          <w:rFonts w:ascii="Times New Roman" w:hAnsi="Times New Roman" w:cs="Times New Roman"/>
          <w:sz w:val="24"/>
        </w:rPr>
        <w:t xml:space="preserve">от общего числа </w:t>
      </w:r>
      <w:r w:rsidRPr="000D1B82">
        <w:rPr>
          <w:rFonts w:ascii="Times New Roman" w:hAnsi="Times New Roman" w:cs="Times New Roman"/>
          <w:sz w:val="24"/>
        </w:rPr>
        <w:t>детей</w:t>
      </w:r>
    </w:p>
    <w:p w:rsidR="0028549B" w:rsidRPr="000D1B82" w:rsidRDefault="0028549B" w:rsidP="0028549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Средний уровень – 3 ребенка</w:t>
      </w:r>
      <w:r w:rsidRPr="000D1B82">
        <w:rPr>
          <w:rFonts w:ascii="Times New Roman" w:hAnsi="Times New Roman" w:cs="Times New Roman"/>
          <w:sz w:val="24"/>
        </w:rPr>
        <w:t xml:space="preserve">, что составляет </w:t>
      </w:r>
      <w:r>
        <w:rPr>
          <w:rFonts w:ascii="Times New Roman" w:hAnsi="Times New Roman" w:cs="Times New Roman"/>
          <w:sz w:val="24"/>
        </w:rPr>
        <w:t>20</w:t>
      </w:r>
      <w:r w:rsidRPr="000D1B82">
        <w:rPr>
          <w:rFonts w:ascii="Times New Roman" w:hAnsi="Times New Roman" w:cs="Times New Roman"/>
          <w:sz w:val="24"/>
        </w:rPr>
        <w:t>%</w:t>
      </w:r>
      <w:r>
        <w:rPr>
          <w:rFonts w:ascii="Times New Roman" w:hAnsi="Times New Roman" w:cs="Times New Roman"/>
          <w:sz w:val="24"/>
        </w:rPr>
        <w:t xml:space="preserve"> от общего числа </w:t>
      </w:r>
      <w:r w:rsidRPr="000D1B82">
        <w:rPr>
          <w:rFonts w:ascii="Times New Roman" w:hAnsi="Times New Roman" w:cs="Times New Roman"/>
          <w:sz w:val="24"/>
        </w:rPr>
        <w:t>детей</w:t>
      </w:r>
    </w:p>
    <w:p w:rsidR="0028549B" w:rsidRDefault="0028549B" w:rsidP="0028549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D1B82">
        <w:rPr>
          <w:rFonts w:ascii="Times New Roman" w:hAnsi="Times New Roman" w:cs="Times New Roman"/>
          <w:sz w:val="24"/>
        </w:rPr>
        <w:t xml:space="preserve">Анализируя итоги диагностики можно сделать вывод, что в основном преобладает </w:t>
      </w:r>
      <w:r>
        <w:rPr>
          <w:rFonts w:ascii="Times New Roman" w:hAnsi="Times New Roman" w:cs="Times New Roman"/>
          <w:sz w:val="24"/>
        </w:rPr>
        <w:t>высокий</w:t>
      </w:r>
      <w:r w:rsidRPr="000D1B82">
        <w:rPr>
          <w:rFonts w:ascii="Times New Roman" w:hAnsi="Times New Roman" w:cs="Times New Roman"/>
          <w:sz w:val="24"/>
        </w:rPr>
        <w:t xml:space="preserve"> уровень </w:t>
      </w:r>
      <w:r>
        <w:rPr>
          <w:rFonts w:ascii="Times New Roman" w:hAnsi="Times New Roman" w:cs="Times New Roman"/>
          <w:sz w:val="24"/>
        </w:rPr>
        <w:t xml:space="preserve">речевого </w:t>
      </w:r>
      <w:r w:rsidRPr="000D1B82">
        <w:rPr>
          <w:rFonts w:ascii="Times New Roman" w:hAnsi="Times New Roman" w:cs="Times New Roman"/>
          <w:sz w:val="24"/>
        </w:rPr>
        <w:t xml:space="preserve">развития детей. </w:t>
      </w:r>
    </w:p>
    <w:p w:rsidR="0028549B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8549B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486400" cy="3200400"/>
            <wp:effectExtent l="19050" t="0" r="19050" b="0"/>
            <wp:docPr id="1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8549B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8549B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8549B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8549B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8549B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8549B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8549B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8549B" w:rsidRPr="00BE4565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  <w:r w:rsidRPr="00BE4565">
        <w:rPr>
          <w:rFonts w:ascii="Times New Roman" w:hAnsi="Times New Roman" w:cs="Times New Roman"/>
          <w:sz w:val="24"/>
        </w:rPr>
        <w:t xml:space="preserve">Обследование неречевых функций </w:t>
      </w:r>
    </w:p>
    <w:tbl>
      <w:tblPr>
        <w:tblStyle w:val="a3"/>
        <w:tblW w:w="0" w:type="auto"/>
        <w:tblLook w:val="04A0"/>
      </w:tblPr>
      <w:tblGrid>
        <w:gridCol w:w="2093"/>
        <w:gridCol w:w="1171"/>
        <w:gridCol w:w="1134"/>
      </w:tblGrid>
      <w:tr w:rsidR="0028549B" w:rsidRPr="0028549B" w:rsidTr="00EE3E53">
        <w:tc>
          <w:tcPr>
            <w:tcW w:w="2093" w:type="dxa"/>
            <w:vAlign w:val="bottom"/>
          </w:tcPr>
          <w:p w:rsidR="0028549B" w:rsidRPr="0028549B" w:rsidRDefault="0028549B" w:rsidP="00EE3E5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</w:pPr>
            <w:r w:rsidRPr="002854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  <w:t>Высокий уровень</w:t>
            </w:r>
          </w:p>
        </w:tc>
        <w:tc>
          <w:tcPr>
            <w:tcW w:w="1171" w:type="dxa"/>
          </w:tcPr>
          <w:p w:rsidR="0028549B" w:rsidRPr="0028549B" w:rsidRDefault="0028549B" w:rsidP="00EE3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</w:tr>
      <w:tr w:rsidR="0028549B" w:rsidRPr="0028549B" w:rsidTr="00EE3E53">
        <w:tc>
          <w:tcPr>
            <w:tcW w:w="2093" w:type="dxa"/>
            <w:vAlign w:val="bottom"/>
          </w:tcPr>
          <w:p w:rsidR="0028549B" w:rsidRPr="0028549B" w:rsidRDefault="0028549B" w:rsidP="00EE3E5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</w:pPr>
            <w:r w:rsidRPr="002854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  <w:t>Средний уровень</w:t>
            </w:r>
          </w:p>
        </w:tc>
        <w:tc>
          <w:tcPr>
            <w:tcW w:w="1171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</w:tr>
      <w:tr w:rsidR="0028549B" w:rsidRPr="0028549B" w:rsidTr="00EE3E53">
        <w:tc>
          <w:tcPr>
            <w:tcW w:w="2093" w:type="dxa"/>
            <w:vAlign w:val="bottom"/>
          </w:tcPr>
          <w:p w:rsidR="0028549B" w:rsidRPr="0028549B" w:rsidRDefault="0028549B" w:rsidP="00EE3E5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</w:pPr>
            <w:r w:rsidRPr="002854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  <w:t>Низкий уровень</w:t>
            </w:r>
          </w:p>
        </w:tc>
        <w:tc>
          <w:tcPr>
            <w:tcW w:w="1171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28549B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8549B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результате проведенной работы по развитию неречевых функций большинство детей научилось ориентироваться в пространстве и во времени. У детей стала более развита общая, мелкая и артикуляционная моторика. Так же дети научились логически мыслить, стало более развито слуховое внимание и зрительное восприятие.</w:t>
      </w:r>
    </w:p>
    <w:p w:rsidR="0028549B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8549B" w:rsidRPr="00BE4565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  <w:r w:rsidRPr="00BE4565">
        <w:rPr>
          <w:rFonts w:ascii="Times New Roman" w:hAnsi="Times New Roman" w:cs="Times New Roman"/>
          <w:sz w:val="24"/>
        </w:rPr>
        <w:t xml:space="preserve">Обследование </w:t>
      </w:r>
      <w:r w:rsidRPr="00F04927">
        <w:rPr>
          <w:rFonts w:ascii="Times New Roman" w:hAnsi="Times New Roman" w:cs="Times New Roman"/>
          <w:sz w:val="24"/>
        </w:rPr>
        <w:t>просодической стороны речи и слоговой структуры слова</w:t>
      </w:r>
    </w:p>
    <w:tbl>
      <w:tblPr>
        <w:tblStyle w:val="a3"/>
        <w:tblW w:w="0" w:type="auto"/>
        <w:tblLook w:val="04A0"/>
      </w:tblPr>
      <w:tblGrid>
        <w:gridCol w:w="2093"/>
        <w:gridCol w:w="1171"/>
        <w:gridCol w:w="1134"/>
      </w:tblGrid>
      <w:tr w:rsidR="0028549B" w:rsidRPr="0028549B" w:rsidTr="00EE3E53">
        <w:tc>
          <w:tcPr>
            <w:tcW w:w="2093" w:type="dxa"/>
            <w:vAlign w:val="bottom"/>
          </w:tcPr>
          <w:p w:rsidR="0028549B" w:rsidRPr="0028549B" w:rsidRDefault="0028549B" w:rsidP="00EE3E5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</w:pPr>
            <w:r w:rsidRPr="002854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  <w:t>Высокий уровень</w:t>
            </w:r>
          </w:p>
        </w:tc>
        <w:tc>
          <w:tcPr>
            <w:tcW w:w="1171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28549B" w:rsidRPr="0028549B" w:rsidTr="00EE3E53">
        <w:tc>
          <w:tcPr>
            <w:tcW w:w="2093" w:type="dxa"/>
            <w:vAlign w:val="bottom"/>
          </w:tcPr>
          <w:p w:rsidR="0028549B" w:rsidRPr="0028549B" w:rsidRDefault="0028549B" w:rsidP="00EE3E5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</w:pPr>
            <w:r w:rsidRPr="002854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  <w:t>Средний уровень</w:t>
            </w:r>
          </w:p>
        </w:tc>
        <w:tc>
          <w:tcPr>
            <w:tcW w:w="1171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28549B" w:rsidRPr="0028549B" w:rsidTr="00EE3E53">
        <w:tc>
          <w:tcPr>
            <w:tcW w:w="2093" w:type="dxa"/>
            <w:vAlign w:val="bottom"/>
          </w:tcPr>
          <w:p w:rsidR="0028549B" w:rsidRPr="0028549B" w:rsidRDefault="0028549B" w:rsidP="00EE3E5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</w:pPr>
            <w:r w:rsidRPr="002854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  <w:t>Низкий уровень</w:t>
            </w:r>
          </w:p>
        </w:tc>
        <w:tc>
          <w:tcPr>
            <w:tcW w:w="1171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28549B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8549B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результате работы над просодической стороной речи и слоговой структурой слова дети научились управлять своей голосовой функцией, динамикой речи и дыханием. У некоторых детей нормализовалась слоговая структура слова.</w:t>
      </w:r>
    </w:p>
    <w:p w:rsidR="0028549B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8549B" w:rsidRPr="00BE4565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  <w:r w:rsidRPr="00BE4565">
        <w:rPr>
          <w:rFonts w:ascii="Times New Roman" w:hAnsi="Times New Roman" w:cs="Times New Roman"/>
          <w:sz w:val="24"/>
        </w:rPr>
        <w:t xml:space="preserve">Обследование </w:t>
      </w:r>
      <w:r w:rsidRPr="003F035E">
        <w:rPr>
          <w:rFonts w:ascii="Times New Roman" w:hAnsi="Times New Roman" w:cs="Times New Roman"/>
          <w:sz w:val="24"/>
        </w:rPr>
        <w:t>фонематического восприятия</w:t>
      </w:r>
    </w:p>
    <w:tbl>
      <w:tblPr>
        <w:tblStyle w:val="a3"/>
        <w:tblW w:w="0" w:type="auto"/>
        <w:tblLook w:val="04A0"/>
      </w:tblPr>
      <w:tblGrid>
        <w:gridCol w:w="2093"/>
        <w:gridCol w:w="1171"/>
        <w:gridCol w:w="1134"/>
      </w:tblGrid>
      <w:tr w:rsidR="0028549B" w:rsidRPr="0028549B" w:rsidTr="00EE3E53">
        <w:tc>
          <w:tcPr>
            <w:tcW w:w="2093" w:type="dxa"/>
            <w:vAlign w:val="bottom"/>
          </w:tcPr>
          <w:p w:rsidR="0028549B" w:rsidRPr="0028549B" w:rsidRDefault="0028549B" w:rsidP="00EE3E5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</w:pPr>
            <w:r w:rsidRPr="002854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  <w:t>Высокий уровень</w:t>
            </w:r>
          </w:p>
        </w:tc>
        <w:tc>
          <w:tcPr>
            <w:tcW w:w="1171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</w:tr>
      <w:tr w:rsidR="0028549B" w:rsidRPr="0028549B" w:rsidTr="00EE3E53">
        <w:tc>
          <w:tcPr>
            <w:tcW w:w="2093" w:type="dxa"/>
            <w:vAlign w:val="bottom"/>
          </w:tcPr>
          <w:p w:rsidR="0028549B" w:rsidRPr="0028549B" w:rsidRDefault="0028549B" w:rsidP="00EE3E5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</w:pPr>
            <w:r w:rsidRPr="002854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  <w:t>Средний уровень</w:t>
            </w:r>
          </w:p>
        </w:tc>
        <w:tc>
          <w:tcPr>
            <w:tcW w:w="1171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28549B" w:rsidRPr="0028549B" w:rsidTr="00EE3E53">
        <w:tc>
          <w:tcPr>
            <w:tcW w:w="2093" w:type="dxa"/>
            <w:vAlign w:val="bottom"/>
          </w:tcPr>
          <w:p w:rsidR="0028549B" w:rsidRPr="0028549B" w:rsidRDefault="0028549B" w:rsidP="00EE3E5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</w:pPr>
            <w:r w:rsidRPr="002854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  <w:t>Низкий уровень</w:t>
            </w:r>
          </w:p>
        </w:tc>
        <w:tc>
          <w:tcPr>
            <w:tcW w:w="1171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</w:tbl>
    <w:p w:rsidR="0028549B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8549B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результате работы над фонематическими процессами дети научились дифференцировать звуки. Делить звуки на гласные и согласные, а согласные звуки на твердые и мягкие, звонкие и глухие. Научились определять количество звуков в слове и их последовательность. Составляют слова из предложенных звуков. Большинство детей научились читать.</w:t>
      </w:r>
    </w:p>
    <w:p w:rsidR="0028549B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8549B" w:rsidRPr="00BE4565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  <w:r w:rsidRPr="00BE4565">
        <w:rPr>
          <w:rFonts w:ascii="Times New Roman" w:hAnsi="Times New Roman" w:cs="Times New Roman"/>
          <w:sz w:val="24"/>
        </w:rPr>
        <w:t xml:space="preserve">Обследование </w:t>
      </w:r>
      <w:r>
        <w:rPr>
          <w:rFonts w:ascii="Times New Roman" w:hAnsi="Times New Roman" w:cs="Times New Roman"/>
          <w:sz w:val="24"/>
        </w:rPr>
        <w:t>лексического строя речи</w:t>
      </w:r>
    </w:p>
    <w:tbl>
      <w:tblPr>
        <w:tblStyle w:val="a3"/>
        <w:tblW w:w="0" w:type="auto"/>
        <w:tblLook w:val="04A0"/>
      </w:tblPr>
      <w:tblGrid>
        <w:gridCol w:w="2093"/>
        <w:gridCol w:w="1171"/>
        <w:gridCol w:w="1134"/>
      </w:tblGrid>
      <w:tr w:rsidR="0028549B" w:rsidRPr="0028549B" w:rsidTr="00EE3E53">
        <w:tc>
          <w:tcPr>
            <w:tcW w:w="2093" w:type="dxa"/>
            <w:vAlign w:val="bottom"/>
          </w:tcPr>
          <w:p w:rsidR="0028549B" w:rsidRPr="0028549B" w:rsidRDefault="0028549B" w:rsidP="00EE3E5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</w:pPr>
            <w:r w:rsidRPr="002854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  <w:t>Высокий уровень</w:t>
            </w:r>
          </w:p>
        </w:tc>
        <w:tc>
          <w:tcPr>
            <w:tcW w:w="1171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28549B" w:rsidRPr="0028549B" w:rsidTr="00EE3E53">
        <w:tc>
          <w:tcPr>
            <w:tcW w:w="2093" w:type="dxa"/>
            <w:vAlign w:val="bottom"/>
          </w:tcPr>
          <w:p w:rsidR="0028549B" w:rsidRPr="0028549B" w:rsidRDefault="0028549B" w:rsidP="00EE3E5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</w:pPr>
            <w:r w:rsidRPr="002854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  <w:t>Средний уровень</w:t>
            </w:r>
          </w:p>
        </w:tc>
        <w:tc>
          <w:tcPr>
            <w:tcW w:w="1171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28549B" w:rsidRPr="0028549B" w:rsidTr="00EE3E53">
        <w:tc>
          <w:tcPr>
            <w:tcW w:w="2093" w:type="dxa"/>
            <w:vAlign w:val="bottom"/>
          </w:tcPr>
          <w:p w:rsidR="0028549B" w:rsidRPr="0028549B" w:rsidRDefault="0028549B" w:rsidP="00EE3E5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</w:pPr>
            <w:r w:rsidRPr="002854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  <w:t>Низкий уровень</w:t>
            </w:r>
          </w:p>
        </w:tc>
        <w:tc>
          <w:tcPr>
            <w:tcW w:w="1171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28549B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8549B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результате работы над лексической стороной речи у детей расширился словарь. Многие дети научились подбирать антонимы, синонимы, а также объединять предметы в группы по общему признаку и называть их обобщающим словом.</w:t>
      </w:r>
    </w:p>
    <w:p w:rsidR="0028549B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8549B" w:rsidRPr="00BE4565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  <w:r w:rsidRPr="00BE4565">
        <w:rPr>
          <w:rFonts w:ascii="Times New Roman" w:hAnsi="Times New Roman" w:cs="Times New Roman"/>
          <w:sz w:val="24"/>
        </w:rPr>
        <w:t xml:space="preserve">Обследование </w:t>
      </w:r>
      <w:r>
        <w:rPr>
          <w:rFonts w:ascii="Times New Roman" w:hAnsi="Times New Roman" w:cs="Times New Roman"/>
          <w:sz w:val="24"/>
        </w:rPr>
        <w:t>грамматического строя речи</w:t>
      </w:r>
    </w:p>
    <w:tbl>
      <w:tblPr>
        <w:tblStyle w:val="a3"/>
        <w:tblW w:w="0" w:type="auto"/>
        <w:tblLook w:val="04A0"/>
      </w:tblPr>
      <w:tblGrid>
        <w:gridCol w:w="2093"/>
        <w:gridCol w:w="1171"/>
        <w:gridCol w:w="1134"/>
      </w:tblGrid>
      <w:tr w:rsidR="0028549B" w:rsidRPr="0028549B" w:rsidTr="00EE3E53">
        <w:tc>
          <w:tcPr>
            <w:tcW w:w="2093" w:type="dxa"/>
            <w:vAlign w:val="bottom"/>
          </w:tcPr>
          <w:p w:rsidR="0028549B" w:rsidRPr="0028549B" w:rsidRDefault="0028549B" w:rsidP="00EE3E5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</w:pPr>
            <w:r w:rsidRPr="002854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  <w:t>Высокий уровень</w:t>
            </w:r>
          </w:p>
        </w:tc>
        <w:tc>
          <w:tcPr>
            <w:tcW w:w="1171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</w:tr>
      <w:tr w:rsidR="0028549B" w:rsidRPr="0028549B" w:rsidTr="00EE3E53">
        <w:tc>
          <w:tcPr>
            <w:tcW w:w="2093" w:type="dxa"/>
            <w:vAlign w:val="bottom"/>
          </w:tcPr>
          <w:p w:rsidR="0028549B" w:rsidRPr="0028549B" w:rsidRDefault="0028549B" w:rsidP="00EE3E5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</w:pPr>
            <w:r w:rsidRPr="002854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  <w:t>Средний уровень</w:t>
            </w:r>
          </w:p>
        </w:tc>
        <w:tc>
          <w:tcPr>
            <w:tcW w:w="1171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</w:tr>
      <w:tr w:rsidR="0028549B" w:rsidRPr="0028549B" w:rsidTr="00EE3E53">
        <w:tc>
          <w:tcPr>
            <w:tcW w:w="2093" w:type="dxa"/>
            <w:vAlign w:val="bottom"/>
          </w:tcPr>
          <w:p w:rsidR="0028549B" w:rsidRPr="0028549B" w:rsidRDefault="0028549B" w:rsidP="00EE3E5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</w:pPr>
            <w:r w:rsidRPr="002854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  <w:t>Низкий уровень</w:t>
            </w:r>
          </w:p>
        </w:tc>
        <w:tc>
          <w:tcPr>
            <w:tcW w:w="1171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28549B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8549B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В результате работы над грамматическим строем речи, дети научились образовывать существительные во множественном числе в именительном и родительных падежах.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lastRenderedPageBreak/>
        <w:t>Научились согласовывать прилагательные с существительным в роде и числе, а так же согласовывать существительные с числительным. Большинство детей могут образовывать существительные с уменьшительным и увеличивающим значением. У некоторых детей остались трудности с образованием притяжательных прилагательных и с использованием в речи сложных предложно-падежных конструкций.</w:t>
      </w:r>
    </w:p>
    <w:p w:rsidR="0028549B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8549B" w:rsidRPr="00BE4565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  <w:r w:rsidRPr="00BE4565">
        <w:rPr>
          <w:rFonts w:ascii="Times New Roman" w:hAnsi="Times New Roman" w:cs="Times New Roman"/>
          <w:sz w:val="24"/>
        </w:rPr>
        <w:t xml:space="preserve">Обследование </w:t>
      </w:r>
      <w:r>
        <w:rPr>
          <w:rFonts w:ascii="Times New Roman" w:hAnsi="Times New Roman" w:cs="Times New Roman"/>
          <w:sz w:val="24"/>
        </w:rPr>
        <w:t>связной речи</w:t>
      </w:r>
    </w:p>
    <w:tbl>
      <w:tblPr>
        <w:tblStyle w:val="a3"/>
        <w:tblW w:w="0" w:type="auto"/>
        <w:tblLook w:val="04A0"/>
      </w:tblPr>
      <w:tblGrid>
        <w:gridCol w:w="2093"/>
        <w:gridCol w:w="1171"/>
        <w:gridCol w:w="1134"/>
      </w:tblGrid>
      <w:tr w:rsidR="0028549B" w:rsidRPr="0028549B" w:rsidTr="00EE3E53">
        <w:tc>
          <w:tcPr>
            <w:tcW w:w="2093" w:type="dxa"/>
            <w:vAlign w:val="bottom"/>
          </w:tcPr>
          <w:p w:rsidR="0028549B" w:rsidRPr="0028549B" w:rsidRDefault="0028549B" w:rsidP="00EE3E5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</w:pPr>
            <w:r w:rsidRPr="002854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  <w:t>Высокий уровень</w:t>
            </w:r>
          </w:p>
        </w:tc>
        <w:tc>
          <w:tcPr>
            <w:tcW w:w="1171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</w:tr>
      <w:tr w:rsidR="0028549B" w:rsidRPr="0028549B" w:rsidTr="00EE3E53">
        <w:tc>
          <w:tcPr>
            <w:tcW w:w="2093" w:type="dxa"/>
            <w:vAlign w:val="bottom"/>
          </w:tcPr>
          <w:p w:rsidR="0028549B" w:rsidRPr="0028549B" w:rsidRDefault="0028549B" w:rsidP="00EE3E5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</w:pPr>
            <w:r w:rsidRPr="002854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  <w:t>Средний уровень</w:t>
            </w:r>
          </w:p>
        </w:tc>
        <w:tc>
          <w:tcPr>
            <w:tcW w:w="1171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</w:tr>
      <w:tr w:rsidR="0028549B" w:rsidRPr="0028549B" w:rsidTr="00EE3E53">
        <w:tc>
          <w:tcPr>
            <w:tcW w:w="2093" w:type="dxa"/>
            <w:vAlign w:val="bottom"/>
          </w:tcPr>
          <w:p w:rsidR="0028549B" w:rsidRPr="0028549B" w:rsidRDefault="0028549B" w:rsidP="00EE3E5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</w:pPr>
            <w:r w:rsidRPr="002854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ru-RU"/>
              </w:rPr>
              <w:t>Низкий уровень</w:t>
            </w:r>
          </w:p>
        </w:tc>
        <w:tc>
          <w:tcPr>
            <w:tcW w:w="1171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8549B" w:rsidRP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28549B" w:rsidRDefault="0028549B" w:rsidP="0028549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28549B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результате работы над развитием связной речи дети научились составлять рассказ по сюжетной картинке, по серии картин, а также составлять пересказ текста с опорой на план и без него.</w:t>
      </w:r>
    </w:p>
    <w:p w:rsidR="0028549B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8549B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Обследование нарушений звукопроизношения</w:t>
      </w:r>
    </w:p>
    <w:tbl>
      <w:tblPr>
        <w:tblStyle w:val="a3"/>
        <w:tblW w:w="0" w:type="auto"/>
        <w:tblLook w:val="04A0"/>
      </w:tblPr>
      <w:tblGrid>
        <w:gridCol w:w="2093"/>
        <w:gridCol w:w="1134"/>
        <w:gridCol w:w="1134"/>
      </w:tblGrid>
      <w:tr w:rsidR="0028549B" w:rsidTr="00EE3E53">
        <w:tc>
          <w:tcPr>
            <w:tcW w:w="2093" w:type="dxa"/>
          </w:tcPr>
          <w:p w:rsidR="0028549B" w:rsidRDefault="0028549B" w:rsidP="00EE3E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Свистящие звуки</w:t>
            </w:r>
          </w:p>
        </w:tc>
        <w:tc>
          <w:tcPr>
            <w:tcW w:w="1134" w:type="dxa"/>
          </w:tcPr>
          <w:p w:rsid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4" w:type="dxa"/>
          </w:tcPr>
          <w:p w:rsid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28549B" w:rsidTr="00EE3E53">
        <w:tc>
          <w:tcPr>
            <w:tcW w:w="2093" w:type="dxa"/>
          </w:tcPr>
          <w:p w:rsidR="0028549B" w:rsidRDefault="0028549B" w:rsidP="00EE3E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Шипящие звуки</w:t>
            </w:r>
          </w:p>
        </w:tc>
        <w:tc>
          <w:tcPr>
            <w:tcW w:w="1134" w:type="dxa"/>
          </w:tcPr>
          <w:p w:rsid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</w:tcPr>
          <w:p w:rsid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20%</w:t>
            </w:r>
          </w:p>
        </w:tc>
      </w:tr>
      <w:tr w:rsidR="0028549B" w:rsidTr="00EE3E53">
        <w:tc>
          <w:tcPr>
            <w:tcW w:w="2093" w:type="dxa"/>
          </w:tcPr>
          <w:p w:rsidR="0028549B" w:rsidRDefault="0028549B" w:rsidP="00EE3E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Сонорные звуки</w:t>
            </w:r>
          </w:p>
        </w:tc>
        <w:tc>
          <w:tcPr>
            <w:tcW w:w="1134" w:type="dxa"/>
          </w:tcPr>
          <w:p w:rsid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34" w:type="dxa"/>
          </w:tcPr>
          <w:p w:rsidR="0028549B" w:rsidRDefault="0028549B" w:rsidP="00EE3E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46%</w:t>
            </w:r>
          </w:p>
        </w:tc>
      </w:tr>
    </w:tbl>
    <w:p w:rsidR="0028549B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8549B" w:rsidRPr="007C4CC4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течение 2021-2022 года елась работа над исправлением звукопроизношения. В результате чего на конец учебного года у 7 детей (46%) звуковая сторона речи исправлена полностью. У 54% детей группы звукопроизношение приближено к норме. У детей группы нет нарушения произношения свистящих звуков. У 3 детей нарушено произношение группы шипящих звуков. У 7 детей нарушено произношение группы сонорных звуков, из них 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у 4 детей горловое произношение </w:t>
      </w:r>
      <w:r w:rsidRPr="007C4CC4">
        <w:rPr>
          <w:rFonts w:ascii="Times New Roman" w:hAnsi="Times New Roman" w:cs="Times New Roman"/>
          <w:sz w:val="24"/>
        </w:rPr>
        <w:t>[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р</w:t>
      </w:r>
      <w:proofErr w:type="spellEnd"/>
      <w:proofErr w:type="gramEnd"/>
      <w:r w:rsidRPr="007C4CC4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 xml:space="preserve">.  </w:t>
      </w:r>
    </w:p>
    <w:p w:rsidR="0028549B" w:rsidRDefault="0028549B" w:rsidP="0028549B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28549B" w:rsidRPr="00431E81" w:rsidRDefault="0028549B" w:rsidP="0028549B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431E81">
        <w:rPr>
          <w:rFonts w:ascii="Times New Roman" w:hAnsi="Times New Roman" w:cs="Times New Roman"/>
          <w:b/>
          <w:sz w:val="24"/>
        </w:rPr>
        <w:t>Вывод:</w:t>
      </w:r>
    </w:p>
    <w:p w:rsidR="0028549B" w:rsidRDefault="0028549B" w:rsidP="0028549B">
      <w:pPr>
        <w:spacing w:after="0"/>
        <w:jc w:val="both"/>
        <w:rPr>
          <w:rFonts w:ascii="Times New Roman" w:hAnsi="Times New Roman" w:cs="Times New Roman"/>
          <w:sz w:val="24"/>
        </w:rPr>
      </w:pPr>
      <w:r w:rsidRPr="00431E81">
        <w:rPr>
          <w:rFonts w:ascii="Times New Roman" w:hAnsi="Times New Roman" w:cs="Times New Roman"/>
          <w:sz w:val="24"/>
        </w:rPr>
        <w:t xml:space="preserve">По результатам итоговой диагностики можно сделать вывод, что, </w:t>
      </w:r>
      <w:proofErr w:type="gramStart"/>
      <w:r w:rsidRPr="00431E81">
        <w:rPr>
          <w:rFonts w:ascii="Times New Roman" w:hAnsi="Times New Roman" w:cs="Times New Roman"/>
          <w:sz w:val="24"/>
        </w:rPr>
        <w:t>на конец</w:t>
      </w:r>
      <w:proofErr w:type="gramEnd"/>
      <w:r w:rsidRPr="00431E81">
        <w:rPr>
          <w:rFonts w:ascii="Times New Roman" w:hAnsi="Times New Roman" w:cs="Times New Roman"/>
          <w:sz w:val="24"/>
        </w:rPr>
        <w:t xml:space="preserve"> 202</w:t>
      </w:r>
      <w:r>
        <w:rPr>
          <w:rFonts w:ascii="Times New Roman" w:hAnsi="Times New Roman" w:cs="Times New Roman"/>
          <w:sz w:val="24"/>
        </w:rPr>
        <w:t>1</w:t>
      </w:r>
      <w:r w:rsidRPr="00431E81">
        <w:rPr>
          <w:rFonts w:ascii="Times New Roman" w:hAnsi="Times New Roman" w:cs="Times New Roman"/>
          <w:sz w:val="24"/>
        </w:rPr>
        <w:t>-202</w:t>
      </w:r>
      <w:r>
        <w:rPr>
          <w:rFonts w:ascii="Times New Roman" w:hAnsi="Times New Roman" w:cs="Times New Roman"/>
          <w:sz w:val="24"/>
        </w:rPr>
        <w:t>2</w:t>
      </w:r>
      <w:r w:rsidRPr="00431E81">
        <w:rPr>
          <w:rFonts w:ascii="Times New Roman" w:hAnsi="Times New Roman" w:cs="Times New Roman"/>
          <w:sz w:val="24"/>
        </w:rPr>
        <w:t xml:space="preserve"> учебного года детьми </w:t>
      </w:r>
      <w:r>
        <w:rPr>
          <w:rFonts w:ascii="Times New Roman" w:hAnsi="Times New Roman" w:cs="Times New Roman"/>
          <w:sz w:val="24"/>
        </w:rPr>
        <w:t xml:space="preserve">подготовительной к школе логопедической </w:t>
      </w:r>
      <w:r w:rsidRPr="00431E81">
        <w:rPr>
          <w:rFonts w:ascii="Times New Roman" w:hAnsi="Times New Roman" w:cs="Times New Roman"/>
          <w:sz w:val="24"/>
        </w:rPr>
        <w:t>группы №12 «Багульник» программный материал усвоен. Показатели реализации программы коррекционно-развивающей работы находятся в пределах высокого и среднего уровня. Таким образом, образовательная деятельность группы реализуется на достаточном уровне.</w:t>
      </w:r>
    </w:p>
    <w:p w:rsidR="0028549B" w:rsidRDefault="0028549B" w:rsidP="0028549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28549B" w:rsidRDefault="0028549B" w:rsidP="0028549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28549B" w:rsidRDefault="0028549B" w:rsidP="0028549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28549B" w:rsidRDefault="0028549B" w:rsidP="0028549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28549B" w:rsidRDefault="0028549B" w:rsidP="0028549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28549B" w:rsidRDefault="0028549B" w:rsidP="0028549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28549B" w:rsidRDefault="0028549B" w:rsidP="0028549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FC5975" w:rsidRPr="0028549B" w:rsidRDefault="00FC5975" w:rsidP="0028549B">
      <w:pPr>
        <w:spacing w:after="0"/>
        <w:rPr>
          <w:rFonts w:ascii="Times New Roman" w:hAnsi="Times New Roman" w:cs="Times New Roman"/>
          <w:sz w:val="24"/>
        </w:rPr>
      </w:pPr>
    </w:p>
    <w:sectPr w:rsidR="00FC5975" w:rsidRPr="00285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8549B"/>
    <w:rsid w:val="0028549B"/>
    <w:rsid w:val="00FC5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4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5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4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Входная диагностика</c:v>
                </c:pt>
              </c:strCache>
            </c:strRef>
          </c:tx>
          <c:dLbls>
            <c:dLbl>
              <c:idx val="2"/>
              <c:dLblPos val="bestFit"/>
              <c:showVal val="1"/>
              <c:showCatName val="1"/>
            </c:dLbl>
            <c:dLblPos val="inEnd"/>
            <c:showVal val="1"/>
            <c:showCatName val="1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0.27</c:v>
                </c:pt>
                <c:pt idx="1">
                  <c:v>0.73000000000000065</c:v>
                </c:pt>
                <c:pt idx="2">
                  <c:v>0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0.11223826188393125"/>
          <c:y val="4.0089363829521371E-2"/>
          <c:w val="0.63854986876640463"/>
          <c:h val="0.4753390201224848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Неречевые функции</c:v>
                </c:pt>
                <c:pt idx="1">
                  <c:v>Просодика и слоговая структура</c:v>
                </c:pt>
                <c:pt idx="2">
                  <c:v>Фонематическое восприятие</c:v>
                </c:pt>
                <c:pt idx="3">
                  <c:v>Лексический строй</c:v>
                </c:pt>
                <c:pt idx="4">
                  <c:v>Грамматический строй</c:v>
                </c:pt>
                <c:pt idx="5">
                  <c:v>Связная речь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11</c:v>
                </c:pt>
                <c:pt idx="1">
                  <c:v>12</c:v>
                </c:pt>
                <c:pt idx="2">
                  <c:v>1</c:v>
                </c:pt>
                <c:pt idx="3">
                  <c:v>7</c:v>
                </c:pt>
                <c:pt idx="4">
                  <c:v>3</c:v>
                </c:pt>
                <c:pt idx="5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 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Неречевые функции</c:v>
                </c:pt>
                <c:pt idx="1">
                  <c:v>Просодика и слоговая структура</c:v>
                </c:pt>
                <c:pt idx="2">
                  <c:v>Фонематическое восприятие</c:v>
                </c:pt>
                <c:pt idx="3">
                  <c:v>Лексический строй</c:v>
                </c:pt>
                <c:pt idx="4">
                  <c:v>Грамматический строй</c:v>
                </c:pt>
                <c:pt idx="5">
                  <c:v>Связная речь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</c:v>
                </c:pt>
                <c:pt idx="1">
                  <c:v>3</c:v>
                </c:pt>
                <c:pt idx="2">
                  <c:v>11</c:v>
                </c:pt>
                <c:pt idx="3">
                  <c:v>8</c:v>
                </c:pt>
                <c:pt idx="4">
                  <c:v>10</c:v>
                </c:pt>
                <c:pt idx="5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 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Неречевые функции</c:v>
                </c:pt>
                <c:pt idx="1">
                  <c:v>Просодика и слоговая структура</c:v>
                </c:pt>
                <c:pt idx="2">
                  <c:v>Фонематическое восприятие</c:v>
                </c:pt>
                <c:pt idx="3">
                  <c:v>Лексический строй</c:v>
                </c:pt>
                <c:pt idx="4">
                  <c:v>Грамматический строй</c:v>
                </c:pt>
                <c:pt idx="5">
                  <c:v>Связная речь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2</c:v>
                </c:pt>
                <c:pt idx="5">
                  <c:v>6</c:v>
                </c:pt>
              </c:numCache>
            </c:numRef>
          </c:val>
        </c:ser>
        <c:dLbls>
          <c:showVal val="1"/>
        </c:dLbls>
        <c:shape val="box"/>
        <c:axId val="150840064"/>
        <c:axId val="150841984"/>
        <c:axId val="0"/>
      </c:bar3DChart>
      <c:catAx>
        <c:axId val="150840064"/>
        <c:scaling>
          <c:orientation val="minMax"/>
        </c:scaling>
        <c:axPos val="b"/>
        <c:tickLblPos val="nextTo"/>
        <c:crossAx val="150841984"/>
        <c:crossesAt val="1"/>
        <c:auto val="1"/>
        <c:lblAlgn val="ctr"/>
        <c:lblOffset val="100"/>
      </c:catAx>
      <c:valAx>
        <c:axId val="150841984"/>
        <c:scaling>
          <c:orientation val="minMax"/>
          <c:max val="24"/>
          <c:min val="1"/>
        </c:scaling>
        <c:axPos val="l"/>
        <c:majorGridlines/>
        <c:numFmt formatCode="General" sourceLinked="1"/>
        <c:tickLblPos val="nextTo"/>
        <c:crossAx val="15084006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Итоговая диагностика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Входная диагностика</c:v>
                </c:pt>
              </c:strCache>
            </c:strRef>
          </c:tx>
          <c:dLbls>
            <c:dLbl>
              <c:idx val="2"/>
              <c:dLblPos val="bestFit"/>
              <c:showVal val="1"/>
              <c:showCatName val="1"/>
            </c:dLbl>
            <c:dLblPos val="inEnd"/>
            <c:showVal val="1"/>
            <c:showCatName val="1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0.8</c:v>
                </c:pt>
                <c:pt idx="1">
                  <c:v>0.2</c:v>
                </c:pt>
                <c:pt idx="2">
                  <c:v>0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>
        <c:manualLayout>
          <c:layoutTarget val="inner"/>
          <c:xMode val="edge"/>
          <c:yMode val="edge"/>
          <c:x val="0.11223826188393125"/>
          <c:y val="4.0089363829521371E-2"/>
          <c:w val="0.63854986876640463"/>
          <c:h val="0.4753390201224848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Неречевые функции</c:v>
                </c:pt>
                <c:pt idx="1">
                  <c:v>Просодика и слоговая структура</c:v>
                </c:pt>
                <c:pt idx="2">
                  <c:v>Фонематическое восприятие</c:v>
                </c:pt>
                <c:pt idx="3">
                  <c:v>Лексический строй</c:v>
                </c:pt>
                <c:pt idx="4">
                  <c:v>Грамматический строй</c:v>
                </c:pt>
                <c:pt idx="5">
                  <c:v>Связная речь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14</c:v>
                </c:pt>
                <c:pt idx="1">
                  <c:v>12</c:v>
                </c:pt>
                <c:pt idx="2">
                  <c:v>11</c:v>
                </c:pt>
                <c:pt idx="3">
                  <c:v>12</c:v>
                </c:pt>
                <c:pt idx="4">
                  <c:v>8</c:v>
                </c:pt>
                <c:pt idx="5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 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Неречевые функции</c:v>
                </c:pt>
                <c:pt idx="1">
                  <c:v>Просодика и слоговая структура</c:v>
                </c:pt>
                <c:pt idx="2">
                  <c:v>Фонематическое восприятие</c:v>
                </c:pt>
                <c:pt idx="3">
                  <c:v>Лексический строй</c:v>
                </c:pt>
                <c:pt idx="4">
                  <c:v>Грамматический строй</c:v>
                </c:pt>
                <c:pt idx="5">
                  <c:v>Связная речь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7</c:v>
                </c:pt>
                <c:pt idx="5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 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Неречевые функции</c:v>
                </c:pt>
                <c:pt idx="1">
                  <c:v>Просодика и слоговая структура</c:v>
                </c:pt>
                <c:pt idx="2">
                  <c:v>Фонематическое восприятие</c:v>
                </c:pt>
                <c:pt idx="3">
                  <c:v>Лексический строй</c:v>
                </c:pt>
                <c:pt idx="4">
                  <c:v>Грамматический строй</c:v>
                </c:pt>
                <c:pt idx="5">
                  <c:v>Связная речь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Val val="1"/>
        </c:dLbls>
        <c:shape val="box"/>
        <c:axId val="124540800"/>
        <c:axId val="124542336"/>
        <c:axId val="0"/>
      </c:bar3DChart>
      <c:catAx>
        <c:axId val="124540800"/>
        <c:scaling>
          <c:orientation val="minMax"/>
        </c:scaling>
        <c:axPos val="b"/>
        <c:tickLblPos val="nextTo"/>
        <c:crossAx val="124542336"/>
        <c:crossesAt val="1"/>
        <c:auto val="1"/>
        <c:lblAlgn val="ctr"/>
        <c:lblOffset val="100"/>
      </c:catAx>
      <c:valAx>
        <c:axId val="124542336"/>
        <c:scaling>
          <c:orientation val="minMax"/>
          <c:max val="24"/>
          <c:min val="1"/>
        </c:scaling>
        <c:axPos val="l"/>
        <c:majorGridlines/>
        <c:numFmt formatCode="General" sourceLinked="1"/>
        <c:tickLblPos val="nextTo"/>
        <c:crossAx val="12454080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808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2022-06-10T14:53:00Z</dcterms:created>
  <dcterms:modified xsi:type="dcterms:W3CDTF">2022-06-10T14:56:00Z</dcterms:modified>
</cp:coreProperties>
</file>