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4A" w:rsidRPr="00D30905" w:rsidRDefault="0006434A" w:rsidP="0006434A">
      <w:pPr>
        <w:pStyle w:val="a3"/>
        <w:spacing w:after="0" w:afterAutospacing="0"/>
        <w:jc w:val="center"/>
        <w:rPr>
          <w:b/>
          <w:bCs/>
          <w:color w:val="000000"/>
          <w:sz w:val="22"/>
          <w:szCs w:val="22"/>
        </w:rPr>
      </w:pPr>
      <w:r w:rsidRPr="00D30905">
        <w:rPr>
          <w:b/>
          <w:bCs/>
          <w:color w:val="000000"/>
          <w:sz w:val="22"/>
          <w:szCs w:val="22"/>
        </w:rPr>
        <w:t>Муницип</w:t>
      </w:r>
      <w:r>
        <w:rPr>
          <w:b/>
          <w:bCs/>
          <w:color w:val="000000"/>
          <w:sz w:val="22"/>
          <w:szCs w:val="22"/>
        </w:rPr>
        <w:t>альное автономное дошкольное уч</w:t>
      </w:r>
      <w:r w:rsidRPr="00D30905">
        <w:rPr>
          <w:b/>
          <w:bCs/>
          <w:color w:val="000000"/>
          <w:sz w:val="22"/>
          <w:szCs w:val="22"/>
        </w:rPr>
        <w:t>реждение</w:t>
      </w:r>
    </w:p>
    <w:p w:rsidR="0006434A" w:rsidRPr="00D30905" w:rsidRDefault="0006434A" w:rsidP="0006434A">
      <w:pPr>
        <w:pStyle w:val="a3"/>
        <w:spacing w:after="0" w:afterAutospacing="0"/>
        <w:jc w:val="center"/>
        <w:rPr>
          <w:b/>
          <w:bCs/>
          <w:color w:val="000000"/>
          <w:sz w:val="22"/>
          <w:szCs w:val="22"/>
        </w:rPr>
      </w:pPr>
      <w:r w:rsidRPr="00D30905">
        <w:rPr>
          <w:b/>
          <w:bCs/>
          <w:color w:val="000000"/>
          <w:sz w:val="22"/>
          <w:szCs w:val="22"/>
        </w:rPr>
        <w:t>Детский сад №59 «Золотой ключик»</w:t>
      </w:r>
    </w:p>
    <w:p w:rsidR="00AF5CEC" w:rsidRDefault="00AF5CEC"/>
    <w:p w:rsidR="0006434A" w:rsidRDefault="0006434A"/>
    <w:p w:rsidR="0006434A" w:rsidRDefault="0006434A"/>
    <w:p w:rsidR="0006434A" w:rsidRDefault="0006434A"/>
    <w:p w:rsidR="0006434A" w:rsidRDefault="0006434A"/>
    <w:p w:rsidR="0006434A" w:rsidRDefault="0006434A"/>
    <w:p w:rsidR="0006434A" w:rsidRP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</w:pPr>
    </w:p>
    <w:p w:rsidR="0006434A" w:rsidRP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Отчет</w:t>
      </w:r>
      <w:r w:rsidRPr="000643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по самообразованию</w:t>
      </w:r>
    </w:p>
    <w:p w:rsidR="0006434A" w:rsidRP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0643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на тему:</w:t>
      </w:r>
    </w:p>
    <w:p w:rsidR="0006434A" w:rsidRP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6434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«Влияние устного народного творчества</w:t>
      </w:r>
    </w:p>
    <w:p w:rsidR="0006434A" w:rsidRP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6434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на развитие речи  </w:t>
      </w: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6434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детей раннего возраста»</w:t>
      </w: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06434A" w:rsidRPr="0006434A" w:rsidRDefault="0006434A" w:rsidP="0006434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</w:pPr>
      <w:r w:rsidRPr="0006434A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>Подготовила: воспитатель</w:t>
      </w:r>
    </w:p>
    <w:p w:rsidR="0006434A" w:rsidRPr="0006434A" w:rsidRDefault="0006434A" w:rsidP="0006434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</w:pPr>
      <w:proofErr w:type="spellStart"/>
      <w:r w:rsidRPr="0006434A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>Золоторева</w:t>
      </w:r>
      <w:proofErr w:type="spellEnd"/>
      <w:r w:rsidRPr="0006434A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 xml:space="preserve"> В.В. </w:t>
      </w:r>
    </w:p>
    <w:p w:rsidR="0006434A" w:rsidRDefault="0006434A" w:rsidP="0006434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06434A" w:rsidRDefault="0006434A" w:rsidP="0006434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6434A" w:rsidRP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0643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</w:t>
      </w:r>
      <w:proofErr w:type="gramStart"/>
      <w:r w:rsidRPr="000643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.У</w:t>
      </w:r>
      <w:proofErr w:type="gramEnd"/>
      <w:r w:rsidRPr="000643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лан</w:t>
      </w:r>
      <w:proofErr w:type="spellEnd"/>
      <w:r w:rsidRPr="000643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-Удэ</w:t>
      </w:r>
    </w:p>
    <w:p w:rsidR="0006434A" w:rsidRDefault="0006434A" w:rsidP="00064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643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2021-2022г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F2360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lastRenderedPageBreak/>
        <w:t>Актуальность выбранной темы:</w:t>
      </w:r>
      <w:bookmarkStart w:id="0" w:name="_GoBack"/>
      <w:bookmarkEnd w:id="0"/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Эта тема актуальна, так как ценность устного народного творчества в том, что с его помощью взрослый легко устанавливает с ребёнком эмоциональный контакт. Произведения устного народного творчества имеют огромное познавательное и воспитательное значение для ребёнка, способствуют развитию образного мышления, обогащают речь детей. Сказки,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потешки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прибаутки, загадки — первые художественные произведения, которые слышит ребёнок. Знакомство с ними обогащает его чувства, речь, формирует отношение к окружающему миру, играет неоценимую роль во всестороннем развитии. Общаясь с вновь поступившими в детский  сад  детьми, я обратила внимание что, у многих детей недостаточный словарный запас, не все дети могут отвечать на вопросы взрослого по содержанию знакомых сказок, игровые и бытовые действия сопровождать речью, в основном используют в общении со сверстниками преимущественно неречевые средства (мимику, жесты, интонацию). Чтобы дети, как можно лучше, могли овладевать средствами общения и способами взаимодействия 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взрослыми и сверстниками я поставила перед собой следующую -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</w:pPr>
      <w:r w:rsidRPr="00F2360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Цель: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 речи детей раннего возраста с помощью малых фольклорных форм.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соответствии с поставленной целью мною были выдвинуты следующие задачи: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Изучение учебно-методических и игровых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материалов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;с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овременных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 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научныхразработок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облости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развивающей среды для детей раннего возраста, материала по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развитиютеатрилизованной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деятельности в раннем возрасте. 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Разработать  перспективный  план работы с детьми; Привлечение родителей к проблемам речевого развития детей;  Приобщать детей к фольклору, увлечь народными сюжетами; Пополнить уголок по развитию речи новыми пособиями и новыми видами театра, иллюстрациями, масками; Внедрение эффективных педагогических технологий в работу с детьми раннего возраста; Подготовить материал мастер - класс для родителей  по теме: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«Пальчиковые игры для малышей».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  Для решения поставленной задачи я создала соответствующие условия: подобрала книги, наглядный материал (картинки, иллюстрации), вместе с родителями </w:t>
      </w: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приобрели и изготовили настольно-печатные игры, которые помогали бы детям закреплять простейшие речевые навыки знания произведений народного жанра, формировать умения самостоятельно использовать эти знания.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Пополнили книжный уголок. В книжном уголке разместили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книгиигрушки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книги-раскладушки, книги-картинки, книжки-малышки.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театральном уголке поместили фигурки персонажей знакомых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потешек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прибауток, сказок, разные виды театров дидактические настольно-печатные игры по мотивам этих же произведений. Все это сразу привлекло внимание детей. Они с радостью шли в «книжный дом» рассматривали иллюстрации, пересказывали содержание знакомых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потешек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сказок.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алые формы использовала и при формировании навыков самообслуживания и гигиены.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Показ трудового действия сопровождала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потешкой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песенкой. Чтобы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вызватьрадостное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настроение, сопровождала процесс умывания словами: 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«Чистая водичка, моет Саше личико, Анечке - ладошки, а пальчики Антошке», или «Водичка, водичка, умой мое личико».</w:t>
      </w:r>
      <w:proofErr w:type="gramEnd"/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Все это помогало малышам запомнить и последовательность процедуры, и веселую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потешку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А в дальнейшем они уже использовали народные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потешки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во время игр, при укладывании спать,…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потешек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при наблюдениях, в играх. «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Солнышковедрышко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! Освети! обогрей - телят да ягнят, еще маленьких ребят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.»  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Это помогает вызвать интерес к природным явлениям, запомнить текст. </w:t>
      </w:r>
    </w:p>
    <w:p w:rsidR="00F067F3" w:rsidRPr="00F23604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Чтобы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потешка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прибаутка, песенка, байка или сказка прочно вошла в жизнь ребенка, надо ему помочь осознать  ее содержание. 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Потешка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присказка, песенка и другие малые фольклорные формы весьма динамичны: каждая строчка несет определенное смысловое содержание, лаконичная фраза рисует целую картину. И если кто-то из детей не понял первой фразы, то вторая, несущая дополнительную смысловую информацию, ничего 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разъяснит. Так теряется нить понимания в целом. В этом заключается сложность фольклорных занятий с самыми маленькими. Вот почему методика занятий в группах раннего возраста должна предусматривать обратную связь с детьми и повторяемость занятий.  Принцип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поэтапности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передаче смыслового содержания позволяет осуществить эту связь практически: </w:t>
      </w: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система занятий должна отражать несколько этапов, рассчитанных на постепенное освоение смыслового содержания произведения.  Неоднократное повторение какого-либо отрывка или всего произведения обеспечивает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поэтапность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обучения. Эта необходимость иногда связана не только с возможностями освоения смыслового содержания, но и со спецификой эмоционального реагирования детей.  Мой опыт работы показал, что в момент появления увлекательной игрушки, показа красочной картинки эмоциональность детей столь высока, что они не слышат взрослого. Малыши всецело захвачены внешней стороной ситуации. Им нужно дать возможность эмоционально пережить и адаптироваться к присутствию, скажем Сороки-воровки, яркого петушка, колобка, красивой куклы.  Учеными доказано: наибольшая степень активного освоения в течение одного занятия проявляется не при первом предъявлении игрушки, не при первом прочтении текста, а при повторных показах и попытках (в третий, четвертый раз). Вот почему необходимо соблюдать принципы повторяемости (цикличности). Детей вначале вводят в русло соответствующей деятельности, а затем удерживают внимание в диапазоне поставленных задач. Это особенно необходимо дл</w:t>
      </w:r>
      <w:r w:rsidR="00F23604"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 детей 1,5-</w:t>
      </w: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 года жизни, учитывая особенности возрастного восприятия и индивидуального реагирования.  Но повторения необходимы не только на одном и том же занятии; необходимо повторять и сами занятия в целом через определенное время.</w:t>
      </w:r>
    </w:p>
    <w:p w:rsidR="00F067F3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Принцип </w:t>
      </w:r>
      <w:hyperlink r:id="rId5" w:tooltip="Вариация" w:history="1">
        <w:r w:rsidRPr="00F23604">
          <w:rPr>
            <w:rStyle w:val="a4"/>
            <w:rFonts w:ascii="Times New Roman" w:eastAsia="Times New Roman" w:hAnsi="Times New Roman" w:cs="Times New Roman"/>
            <w:b/>
            <w:bCs/>
            <w:i/>
            <w:color w:val="000000" w:themeColor="text1"/>
            <w:sz w:val="28"/>
            <w:szCs w:val="28"/>
            <w:lang w:eastAsia="ru-RU"/>
          </w:rPr>
          <w:t>вариативности</w:t>
        </w:r>
      </w:hyperlink>
      <w:r w:rsidRPr="00F2360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повторение в несколько измененном варианте) поможет воспитателю закрепить и расширить знания детей. Дети, как правило, помнят общее содержание текста. Поэтому свертывается предварительная, ознакомительная часть, появляется больше возможностей освоить, запомнить и воспроизвести текст. Таким образом, целенаправленное и систематическое использование малых форм фольклора в работе с детьми раннего возраста помогает им овладеть первоначальными навыками самостоятельной художественно-речевой деятельности.  Благодаря этой систематичной, планомерной работе наши дети научились понимать речь взрослого, выполняют словесную инструкцию. Многие вступают в диалог 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взрослыми и детьми, обращаются с просьбой. На занятиях могут слушать знакомые произведения без показа иллюстраций, помогают воспитателю подговаривать сказки и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потешки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при пересказе. А также активно рассказывают об изображениях на картинках, игрушках, о событиях из своей жизни.</w:t>
      </w:r>
    </w:p>
    <w:p w:rsidR="00F23604" w:rsidRDefault="00F23604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23604" w:rsidRPr="00F23604" w:rsidRDefault="00F23604" w:rsidP="00F067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F2360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Вывод:</w:t>
      </w:r>
    </w:p>
    <w:p w:rsidR="00F23604" w:rsidRPr="00F23604" w:rsidRDefault="00F23604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результате проведённой работы я отметила, что к концу года большин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ство у</w:t>
      </w: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детей стала выше речевая активность, больше словарный запас, соответствующий их возрасту. Малыши интересуются окружающим, свободно общаются со сверстниками и взрослыми, активно пользуются формами речевого этикета (с просьбой, приветствием, прощанием). Проявляют доброту и отзывчивость к героям произведений, к окружающим людям. Дети знают стихи,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потешки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песенки и с удовольствием их рассказывают. Воспринимают небольшие сказки, рассказы без наглядного сопровождения, называют героев сказок. 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Для тех детей, которые участвуют в общении чаще по инициативе взрослого, редко пользуются невербальными средствами общения, понимают инструкции при 2-3-х повторениях и нуждаются в незначительной помощи в виде подсказок, а также не проявляют активности и инициативности при общении со сверстниками и взрослыми я разрабатываю рекомендации для воспитателей, для дальнейшей их работы над развитием речи детей.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Большое внимание уделяю современным подходам к воспитанию детей, создаю условия, обеспечивающие ребёнку психологический комфорт, его всестороннее развитие. Ориентируюсь на новые подходы к проблемам образования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п</w:t>
      </w: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ринимаю активное участие в организационно-педагогической работе ДОУ: участвую в проведении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азвлечениях,досугах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МАДОУ №59 «Золотой ключик</w:t>
      </w:r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». Усовершенствуя работу по направлению «Влияние устного народного творчества на развитие речи детей 3-4 лет» занимаюсь самообразованием. В своей педагогической деятельности, я планирую продолжать работу реализации принципа «от простого к </w:t>
      </w:r>
      <w:proofErr w:type="gram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сложному</w:t>
      </w:r>
      <w:proofErr w:type="gram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». Непосредственно образовательную деятельность с детьми проводить в необычной обстановке, со сменой </w:t>
      </w:r>
      <w:proofErr w:type="spellStart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мезосцен</w:t>
      </w:r>
      <w:proofErr w:type="spellEnd"/>
      <w:r w:rsidRPr="00F236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ввести интеграцию во все виды деятельности с детьми по различным направлениям воспитательной работы (развитие речи, ознакомление с природой, различные игры). В перспективе своей деятельности вижу необходимость продолжить работу по развитию речи детей средствами устного народного творчества.</w:t>
      </w:r>
    </w:p>
    <w:p w:rsidR="00F23604" w:rsidRDefault="00F23604" w:rsidP="00F067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23604" w:rsidRDefault="00F23604" w:rsidP="00F067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23604" w:rsidRDefault="00F23604" w:rsidP="00F067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23604" w:rsidRDefault="00F23604" w:rsidP="00F067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067F3" w:rsidRPr="00F067F3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067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Литература: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813"/>
        <w:gridCol w:w="3274"/>
        <w:gridCol w:w="1834"/>
      </w:tblGrid>
      <w:tr w:rsidR="00F067F3" w:rsidRPr="00F067F3" w:rsidTr="00F067F3">
        <w:tc>
          <w:tcPr>
            <w:tcW w:w="1575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813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7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83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067F3" w:rsidRPr="00F067F3" w:rsidTr="00F067F3">
        <w:tc>
          <w:tcPr>
            <w:tcW w:w="1575" w:type="dxa"/>
            <w:vAlign w:val="center"/>
            <w:hideMark/>
          </w:tcPr>
          <w:p w:rsidR="00F067F3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Фольклор для маленьких</w:t>
            </w:r>
          </w:p>
        </w:tc>
        <w:tc>
          <w:tcPr>
            <w:tcW w:w="327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Журнал «Дошкольное воспитание» 1990, № 4, 7, 10</w:t>
            </w:r>
          </w:p>
        </w:tc>
        <w:tc>
          <w:tcPr>
            <w:tcW w:w="1834" w:type="dxa"/>
            <w:vAlign w:val="center"/>
            <w:hideMark/>
          </w:tcPr>
          <w:p w:rsidR="00F067F3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067F3" w:rsidRPr="00F067F3" w:rsidTr="00F067F3">
        <w:tc>
          <w:tcPr>
            <w:tcW w:w="1575" w:type="dxa"/>
            <w:vAlign w:val="center"/>
            <w:hideMark/>
          </w:tcPr>
          <w:p w:rsidR="00F067F3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Русский детский фольклор</w:t>
            </w:r>
          </w:p>
        </w:tc>
        <w:tc>
          <w:tcPr>
            <w:tcW w:w="327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3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М. Просвещение</w:t>
            </w:r>
          </w:p>
        </w:tc>
      </w:tr>
      <w:tr w:rsidR="00F067F3" w:rsidRPr="00F067F3" w:rsidTr="00F067F3">
        <w:tc>
          <w:tcPr>
            <w:tcW w:w="1575" w:type="dxa"/>
            <w:shd w:val="clear" w:color="auto" w:fill="F7F7F7"/>
            <w:vAlign w:val="center"/>
            <w:hideMark/>
          </w:tcPr>
          <w:p w:rsidR="00F067F3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shd w:val="clear" w:color="auto" w:fill="F7F7F7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Воспитание детей на традициях русской культуры</w:t>
            </w:r>
          </w:p>
        </w:tc>
        <w:tc>
          <w:tcPr>
            <w:tcW w:w="3274" w:type="dxa"/>
            <w:shd w:val="clear" w:color="auto" w:fill="F7F7F7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34" w:type="dxa"/>
            <w:shd w:val="clear" w:color="auto" w:fill="F7F7F7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ЦГЛ</w:t>
            </w:r>
          </w:p>
        </w:tc>
      </w:tr>
      <w:tr w:rsidR="00F067F3" w:rsidRPr="00F067F3" w:rsidTr="00F067F3">
        <w:tc>
          <w:tcPr>
            <w:tcW w:w="1575" w:type="dxa"/>
            <w:vAlign w:val="center"/>
            <w:hideMark/>
          </w:tcPr>
          <w:p w:rsidR="00000000" w:rsidRPr="00F067F3" w:rsidRDefault="00CC1E50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Приобщение детей к истокам русской культуры</w:t>
            </w:r>
          </w:p>
        </w:tc>
        <w:tc>
          <w:tcPr>
            <w:tcW w:w="327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3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</w:p>
        </w:tc>
      </w:tr>
      <w:tr w:rsidR="00F067F3" w:rsidRPr="00F067F3" w:rsidTr="00F067F3">
        <w:tc>
          <w:tcPr>
            <w:tcW w:w="1575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Сост. В. Аникин.</w:t>
            </w:r>
          </w:p>
        </w:tc>
        <w:tc>
          <w:tcPr>
            <w:tcW w:w="3813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327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3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067F3" w:rsidRPr="00F067F3" w:rsidTr="00F067F3">
        <w:tc>
          <w:tcPr>
            <w:tcW w:w="1575" w:type="dxa"/>
            <w:vAlign w:val="center"/>
            <w:hideMark/>
          </w:tcPr>
          <w:p w:rsidR="00F067F3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Помогите малышу заговорить! Развитие речи детей 1,5-3 лет</w:t>
            </w:r>
          </w:p>
        </w:tc>
        <w:tc>
          <w:tcPr>
            <w:tcW w:w="327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34" w:type="dxa"/>
            <w:vAlign w:val="center"/>
            <w:hideMark/>
          </w:tcPr>
          <w:p w:rsidR="00000000" w:rsidRPr="00F067F3" w:rsidRDefault="00F067F3" w:rsidP="00F06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67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F067F3" w:rsidRPr="0006434A" w:rsidRDefault="00F067F3" w:rsidP="00F067F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sectPr w:rsidR="00F067F3" w:rsidRPr="0006434A" w:rsidSect="00064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4A"/>
    <w:rsid w:val="0006434A"/>
    <w:rsid w:val="00AF5CEC"/>
    <w:rsid w:val="00D906A0"/>
    <w:rsid w:val="00F067F3"/>
    <w:rsid w:val="00F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7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7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42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968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548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46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3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76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9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9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44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1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53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6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9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0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7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23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81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ari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2022-05-28T02:41:00Z</dcterms:created>
  <dcterms:modified xsi:type="dcterms:W3CDTF">2022-05-28T03:26:00Z</dcterms:modified>
</cp:coreProperties>
</file>